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DA787">
      <w:pPr>
        <w:pStyle w:val="2"/>
        <w:numPr>
          <w:ilvl w:val="0"/>
          <w:numId w:val="0"/>
        </w:numPr>
        <w:jc w:val="center"/>
      </w:pPr>
      <w:r>
        <w:t>《春》教学方案</w:t>
      </w:r>
      <w:r>
        <w:rPr>
          <w:rFonts w:hint="eastAsia"/>
          <w:lang w:val="en-US" w:eastAsia="zh-CN"/>
        </w:rPr>
        <w:t xml:space="preserve">  </w:t>
      </w:r>
      <w:r>
        <w:t>2.0版</w:t>
      </w:r>
    </w:p>
    <w:p w14:paraId="4F6A06CD">
      <w:pPr>
        <w:pStyle w:val="3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t>教学目标</w:t>
      </w:r>
    </w:p>
    <w:p w14:paraId="4C417CAD">
      <w:pPr>
        <w:pStyle w:val="16"/>
        <w:numPr>
          <w:ilvl w:val="0"/>
          <w:numId w:val="1"/>
        </w:numPr>
      </w:pPr>
      <w:r>
        <w:t>认知目标：引导学生识别自身对“春天”的浅层认知偏差（静态化、抽象化），通过</w:t>
      </w:r>
      <w:r>
        <w:rPr>
          <w:rFonts w:hint="eastAsia"/>
          <w:lang w:eastAsia="zh-CN"/>
        </w:rPr>
        <w:t>“</w:t>
      </w:r>
      <w:r>
        <w:t>对比</w:t>
      </w:r>
      <w:r>
        <w:rPr>
          <w:rFonts w:hint="eastAsia"/>
          <w:lang w:val="en-US" w:eastAsia="zh-CN"/>
        </w:rPr>
        <w:t>--</w:t>
      </w:r>
      <w:r>
        <w:t>评估</w:t>
      </w:r>
      <w:r>
        <w:rPr>
          <w:rFonts w:hint="eastAsia"/>
          <w:lang w:val="en-US" w:eastAsia="zh-CN"/>
        </w:rPr>
        <w:t>--</w:t>
      </w:r>
      <w:r>
        <w:t>重构”形成动态化、隐喻化的高阶认知，掌握“文学语言重构世界”的思维方法。</w:t>
      </w:r>
    </w:p>
    <w:p w14:paraId="6136CFDA">
      <w:pPr>
        <w:pStyle w:val="16"/>
        <w:numPr>
          <w:ilvl w:val="0"/>
          <w:numId w:val="1"/>
        </w:numPr>
      </w:pPr>
      <w:r>
        <w:t>心理目标：帮助学生克服“表达焦虑”“认知固化”等认知扭曲，提升思维灵活性与自我认知监控能力。</w:t>
      </w:r>
    </w:p>
    <w:p w14:paraId="6B021813">
      <w:pPr>
        <w:pStyle w:val="16"/>
        <w:numPr>
          <w:ilvl w:val="0"/>
          <w:numId w:val="1"/>
        </w:numPr>
      </w:pPr>
      <w:r>
        <w:t>循证目标：通过多维度数据采集，实证认知重构效果，为教学调整与个性化指导提供依据。</w:t>
      </w:r>
    </w:p>
    <w:p w14:paraId="4BAB5AAB">
      <w:pPr>
        <w:pStyle w:val="3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t>教学准备</w:t>
      </w:r>
    </w:p>
    <w:p w14:paraId="1321730F">
      <w:pPr>
        <w:pStyle w:val="16"/>
        <w:numPr>
          <w:ilvl w:val="0"/>
          <w:numId w:val="2"/>
        </w:numPr>
      </w:pPr>
      <w:r>
        <w:rPr>
          <w:b/>
          <w:bCs/>
        </w:rPr>
        <w:t>工具</w:t>
      </w:r>
      <w:r>
        <w:t>：认知扭曲识别表、认知对比分析表、思维品质评估量表、隐喻思维发展测评、循证教学数据看板（含学生个人数据模块与班级共性数据模块）、电子问卷系统（用于实时回收数据）。</w:t>
      </w:r>
    </w:p>
    <w:p w14:paraId="6A1B090C">
      <w:pPr>
        <w:pStyle w:val="16"/>
        <w:numPr>
          <w:ilvl w:val="0"/>
          <w:numId w:val="2"/>
        </w:numPr>
      </w:pPr>
      <w:r>
        <w:rPr>
          <w:b/>
          <w:bCs/>
        </w:rPr>
        <w:t>素材</w:t>
      </w:r>
      <w:r>
        <w:t>：朱自清《春》原文（标注动态动词、修辞）、学生课前拍摄的“春天影像”（提前上传至系统）、“静态vs动态描写”案例库（如学生课前“绿绿的草”vs朱自清“偷偷地钻出来”）。</w:t>
      </w:r>
    </w:p>
    <w:p w14:paraId="4B41C894">
      <w:pPr>
        <w:pStyle w:val="3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t>教学步骤（4</w:t>
      </w:r>
      <w:r>
        <w:rPr>
          <w:rFonts w:hint="eastAsia"/>
          <w:lang w:eastAsia="zh-CN"/>
        </w:rPr>
        <w:t>版块</w:t>
      </w:r>
      <w:r>
        <w:t>）</w:t>
      </w:r>
    </w:p>
    <w:p w14:paraId="6564A552">
      <w:pPr>
        <w:pStyle w:val="4"/>
      </w:pPr>
      <w:r>
        <w:t>第一</w:t>
      </w:r>
      <w:r>
        <w:rPr>
          <w:rFonts w:hint="eastAsia"/>
          <w:lang w:eastAsia="zh-CN"/>
        </w:rPr>
        <w:t>版块</w:t>
      </w:r>
      <w:r>
        <w:t>：认知唤醒——识别浅层认知与认知扭曲（对应认知重构“识别”步骤）</w:t>
      </w:r>
    </w:p>
    <w:p w14:paraId="142B2C99">
      <w:pPr>
        <w:pStyle w:val="5"/>
      </w:pPr>
      <w:r>
        <w:t>1.活动1：前认知激活与数据采集（循证干预：基线数据采集）</w:t>
      </w:r>
    </w:p>
    <w:p w14:paraId="7E4FD52D">
      <w:pPr>
        <w:pStyle w:val="16"/>
        <w:numPr>
          <w:ilvl w:val="0"/>
          <w:numId w:val="3"/>
        </w:numPr>
      </w:pPr>
      <w:r>
        <w:t>任务：学生上传课前拍摄的“春天影像”，并填写</w:t>
      </w:r>
      <w:r>
        <w:rPr>
          <w:rFonts w:hint="eastAsia"/>
        </w:rPr>
        <w:t>一份“春天小问卷”</w:t>
      </w:r>
      <w:r>
        <w:rPr>
          <w:rFonts w:hint="eastAsia"/>
          <w:lang w:eastAsia="zh-CN"/>
        </w:rPr>
        <w:t>（</w:t>
      </w:r>
      <w:r>
        <w:t>《表达维度认知量表》电子问卷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两个维度，约5</w:t>
      </w:r>
      <w:r>
        <w:t>题，</w:t>
      </w:r>
      <w:r>
        <w:rPr>
          <w:rFonts w:hint="eastAsia"/>
          <w:lang w:val="en-US" w:eastAsia="zh-CN"/>
        </w:rPr>
        <w:t>计分</w:t>
      </w:r>
      <w:r>
        <w:t>制）：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3098"/>
        <w:gridCol w:w="2236"/>
        <w:gridCol w:w="1614"/>
      </w:tblGrid>
      <w:tr w14:paraId="3F33F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4D47C">
            <w:pPr>
              <w:pStyle w:val="16"/>
            </w:pPr>
            <w:r>
              <w:t>维度</w:t>
            </w:r>
          </w:p>
        </w:tc>
        <w:tc>
          <w:tcPr>
            <w:tcW w:w="30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22517">
            <w:pPr>
              <w:pStyle w:val="16"/>
            </w:pPr>
            <w:r>
              <w:rPr>
                <w:rFonts w:hint="eastAsia"/>
              </w:rPr>
              <w:t>题目示例</w:t>
            </w:r>
          </w:p>
        </w:tc>
        <w:tc>
          <w:tcPr>
            <w:tcW w:w="2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FF6B0">
            <w:pPr>
              <w:pStyle w:val="16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目的</w:t>
            </w:r>
          </w:p>
        </w:tc>
        <w:tc>
          <w:tcPr>
            <w:tcW w:w="16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38518">
            <w:pPr>
              <w:pStyle w:val="16"/>
            </w:pPr>
            <w:r>
              <w:t>测量目的</w:t>
            </w:r>
          </w:p>
        </w:tc>
      </w:tr>
      <w:tr w14:paraId="0068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87145">
            <w:pPr>
              <w:pStyle w:val="16"/>
            </w:pPr>
            <w:r>
              <w:t>描写视角</w:t>
            </w:r>
            <w:r>
              <w:rPr>
                <w:rFonts w:hint="eastAsia"/>
                <w:lang w:val="en-US" w:eastAsia="zh-CN"/>
              </w:rPr>
              <w:t>/</w:t>
            </w:r>
            <w:r>
              <w:t>表达类型</w:t>
            </w:r>
          </w:p>
        </w:tc>
        <w:tc>
          <w:tcPr>
            <w:tcW w:w="30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E5709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你通常会怎样描写春天？（选择项：“美丽”“温暖”“生机勃勃”；“开漂亮的花”“好听的鸟鸣”等）</w:t>
            </w:r>
          </w:p>
        </w:tc>
        <w:tc>
          <w:tcPr>
            <w:tcW w:w="2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02CC8">
            <w:pPr>
              <w:pStyle w:val="16"/>
            </w:pPr>
            <w:r>
              <w:rPr>
                <w:rFonts w:hint="eastAsia"/>
                <w:lang w:val="en-US" w:eastAsia="zh-CN"/>
              </w:rPr>
              <w:t>是</w:t>
            </w:r>
            <w:r>
              <w:t>更习惯用整体</w:t>
            </w:r>
            <w:r>
              <w:rPr>
                <w:rFonts w:hint="eastAsia"/>
                <w:lang w:val="en-US" w:eastAsia="zh-CN"/>
              </w:rPr>
              <w:t>表达还是</w:t>
            </w:r>
            <w:r>
              <w:t>细节描述春天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是否</w:t>
            </w:r>
            <w:r>
              <w:t>常使用</w:t>
            </w:r>
            <w:r>
              <w:rPr>
                <w:rFonts w:hint="eastAsia"/>
                <w:lang w:val="en-US" w:eastAsia="zh-CN"/>
              </w:rPr>
              <w:t>抽象词</w:t>
            </w:r>
            <w:r>
              <w:t>描写春天</w:t>
            </w:r>
          </w:p>
        </w:tc>
        <w:tc>
          <w:tcPr>
            <w:tcW w:w="16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8C0BE">
            <w:pPr>
              <w:pStyle w:val="16"/>
            </w:pPr>
            <w:r>
              <w:t>评估认知颗粒度</w:t>
            </w:r>
            <w:r>
              <w:rPr>
                <w:rFonts w:hint="eastAsia"/>
                <w:lang w:val="en-US" w:eastAsia="zh-CN"/>
              </w:rPr>
              <w:t>+</w:t>
            </w:r>
            <w:r>
              <w:t>识别静态/抽象认知偏差</w:t>
            </w:r>
          </w:p>
        </w:tc>
      </w:tr>
      <w:tr w14:paraId="77BE1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D8686">
            <w:pPr>
              <w:pStyle w:val="16"/>
            </w:pPr>
            <w:r>
              <w:t>认知自信</w:t>
            </w:r>
          </w:p>
        </w:tc>
        <w:tc>
          <w:tcPr>
            <w:tcW w:w="309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3BDAE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你觉得自己的描写很充分准确地表达了你观察春天的感受了吗？</w:t>
            </w:r>
          </w:p>
        </w:tc>
        <w:tc>
          <w:tcPr>
            <w:tcW w:w="223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FDBF">
            <w:pPr>
              <w:pStyle w:val="16"/>
            </w:pPr>
            <w:r>
              <w:rPr>
                <w:rFonts w:hint="eastAsia"/>
                <w:lang w:val="en-US" w:eastAsia="zh-CN"/>
              </w:rPr>
              <w:t>是否</w:t>
            </w:r>
            <w:r>
              <w:t>认为自己的观察能准确转化为文字表达</w:t>
            </w:r>
          </w:p>
        </w:tc>
        <w:tc>
          <w:tcPr>
            <w:tcW w:w="16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15C53">
            <w:pPr>
              <w:pStyle w:val="16"/>
            </w:pPr>
            <w:r>
              <w:t>监测“否定正面思考”倾向</w:t>
            </w:r>
          </w:p>
        </w:tc>
      </w:tr>
    </w:tbl>
    <w:p w14:paraId="39592D8E">
      <w:pPr>
        <w:pStyle w:val="16"/>
        <w:numPr>
          <w:ilvl w:val="0"/>
          <w:numId w:val="3"/>
        </w:numPr>
      </w:pPr>
      <w:r>
        <w:t>数据处理：教师实时查看“循证教学数据看板”，标注班级共性问题（如80%学生存在“抽象词依赖”）与个性化问题（如5%学生“认知自信得分＜2分”，存在</w:t>
      </w:r>
      <w:r>
        <w:rPr>
          <w:rFonts w:hint="eastAsia"/>
          <w:lang w:val="en-US" w:eastAsia="zh-CN"/>
        </w:rPr>
        <w:t>一定程度</w:t>
      </w:r>
      <w:r>
        <w:t>表达焦虑）。</w:t>
      </w:r>
    </w:p>
    <w:p w14:paraId="529E2D89">
      <w:pPr>
        <w:pStyle w:val="5"/>
      </w:pPr>
      <w:r>
        <w:t>2.活动2：认知冲突与扭曲识别（认知重构“识别”核心）</w:t>
      </w:r>
    </w:p>
    <w:p w14:paraId="41233BAF">
      <w:pPr>
        <w:pStyle w:val="16"/>
        <w:numPr>
          <w:ilvl w:val="0"/>
          <w:numId w:val="3"/>
        </w:numPr>
      </w:pPr>
      <w:r>
        <w:t>任务1：小组讨论“为什么大家</w:t>
      </w:r>
      <w:r>
        <w:rPr>
          <w:rFonts w:hint="eastAsia"/>
          <w:lang w:val="en-US" w:eastAsia="zh-CN"/>
        </w:rPr>
        <w:t>各自拍摄</w:t>
      </w:r>
      <w:r>
        <w:t>的春天影像</w:t>
      </w:r>
      <w:r>
        <w:rPr>
          <w:rFonts w:hint="eastAsia"/>
          <w:lang w:val="en-US" w:eastAsia="zh-CN"/>
        </w:rPr>
        <w:t>内容</w:t>
      </w:r>
      <w:r>
        <w:t>细节不同，但文字描述却高度相似（</w:t>
      </w:r>
      <w:r>
        <w:rPr>
          <w:rFonts w:hint="eastAsia"/>
          <w:lang w:val="en-US" w:eastAsia="zh-CN"/>
        </w:rPr>
        <w:t>如</w:t>
      </w:r>
      <w:r>
        <w:t>都用‘美丽’‘温暖’）？”，引导学生发现“思维惰性”“认知固化”等浅层认知问题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如</w:t>
      </w:r>
      <w:r>
        <w:rPr>
          <w:rFonts w:hint="eastAsia"/>
          <w:lang w:eastAsia="zh-CN"/>
        </w:rPr>
        <w:t>因为 “懒得想新说法” 或者 “觉得只能这么说”）</w:t>
      </w:r>
      <w:r>
        <w:t>。</w:t>
      </w:r>
    </w:p>
    <w:p w14:paraId="18FA2E24">
      <w:pPr>
        <w:pStyle w:val="16"/>
        <w:numPr>
          <w:ilvl w:val="0"/>
          <w:numId w:val="3"/>
        </w:numPr>
      </w:pPr>
      <w:r>
        <w:t>任务2：</w:t>
      </w:r>
      <w:r>
        <w:rPr>
          <w:rFonts w:hint="eastAsia"/>
          <w:lang w:val="en-US" w:eastAsia="zh-CN"/>
        </w:rPr>
        <w:t>展示思维习惯表</w:t>
      </w:r>
      <w:r>
        <w:t>，学生对照表中“常见</w:t>
      </w:r>
      <w:r>
        <w:rPr>
          <w:rFonts w:hint="eastAsia"/>
        </w:rPr>
        <w:t>思维陷阱</w:t>
      </w:r>
      <w:r>
        <w:t>”</w:t>
      </w:r>
      <w:r>
        <w:rPr>
          <w:rFonts w:hint="eastAsia"/>
          <w:lang w:eastAsia="zh-CN"/>
        </w:rPr>
        <w:t>（</w:t>
      </w:r>
      <w:r>
        <w:t>认知扭曲类型</w:t>
      </w:r>
      <w:r>
        <w:rPr>
          <w:rFonts w:hint="eastAsia"/>
          <w:lang w:eastAsia="zh-CN"/>
        </w:rPr>
        <w:t>）</w:t>
      </w:r>
      <w:r>
        <w:t>，自查课前描写中存在的问题（如</w:t>
      </w:r>
      <w:r>
        <w:rPr>
          <w:rFonts w:hint="eastAsia"/>
          <w:lang w:eastAsia="zh-CN"/>
        </w:rPr>
        <w:t>“</w:t>
      </w:r>
      <w:r>
        <w:rPr>
          <w:rFonts w:hint="eastAsia"/>
        </w:rPr>
        <w:t>要么写得超棒，要么写得超差，没有中间情况”（非黑即白）、“我写不出细节，肯定是我不会观察”（情绪化推理）</w:t>
      </w:r>
      <w:r>
        <w:t>），</w:t>
      </w:r>
      <w:r>
        <w:rPr>
          <w:rFonts w:hint="eastAsia"/>
          <w:lang w:val="en-US" w:eastAsia="zh-CN"/>
        </w:rPr>
        <w:t>结合自己的具体情况</w:t>
      </w:r>
      <w:r>
        <w:t>（如“我用‘美丽’形容春天，因为想不出其他词，这是‘思维固化’”）。</w:t>
      </w:r>
    </w:p>
    <w:p w14:paraId="1F6E9AE6">
      <w:pPr>
        <w:pStyle w:val="16"/>
        <w:numPr>
          <w:ilvl w:val="0"/>
          <w:numId w:val="3"/>
        </w:numPr>
      </w:pPr>
      <w:r>
        <w:t>循证记录：学生将《认知扭曲识别表》</w:t>
      </w:r>
      <w:r>
        <w:rPr>
          <w:rFonts w:hint="eastAsia"/>
          <w:lang w:val="en-US" w:eastAsia="zh-CN"/>
        </w:rPr>
        <w:t>填写情况</w:t>
      </w:r>
      <w:r>
        <w:t>上传至系统，教师在数据看板中标记“认知扭曲类型分布”（如班级60%学生存在“思维固化”，20%存在“情绪化推理”）。</w:t>
      </w:r>
    </w:p>
    <w:p w14:paraId="190B3311">
      <w:pPr>
        <w:pStyle w:val="5"/>
      </w:pPr>
      <w:r>
        <w:t>3.小结：明确本节课认知目标——通过后续学习，改进“抽象化、静态化”认知偏差，克服认知扭曲。</w:t>
      </w:r>
    </w:p>
    <w:p w14:paraId="5B151F3D">
      <w:pPr>
        <w:pStyle w:val="4"/>
      </w:pPr>
      <w:r>
        <w:t>第二</w:t>
      </w:r>
      <w:r>
        <w:rPr>
          <w:rFonts w:hint="eastAsia"/>
          <w:lang w:eastAsia="zh-CN"/>
        </w:rPr>
        <w:t>版块</w:t>
      </w:r>
      <w:r>
        <w:t>：认知评估——对比大师文本，解构认知差异</w:t>
      </w:r>
    </w:p>
    <w:p w14:paraId="11F83422">
      <w:pPr>
        <w:pStyle w:val="5"/>
      </w:pPr>
      <w:r>
        <w:t>1.活动1：大师文本解构（聚焦动态化思维）</w:t>
      </w:r>
    </w:p>
    <w:p w14:paraId="64CB9E14">
      <w:pPr>
        <w:pStyle w:val="16"/>
        <w:numPr>
          <w:ilvl w:val="0"/>
          <w:numId w:val="3"/>
        </w:numPr>
      </w:pPr>
      <w:r>
        <w:t>任务1：精读《春》“春草图”“春花图”，小组合作完成</w:t>
      </w:r>
      <w:r>
        <w:rPr>
          <w:rFonts w:hint="eastAsia"/>
        </w:rPr>
        <w:t>《表达放大镜》</w:t>
      </w:r>
      <w:bookmarkStart w:id="0" w:name="OLE_LINK1"/>
      <w:r>
        <w:rPr>
          <w:rFonts w:hint="eastAsia"/>
          <w:lang w:eastAsia="zh-CN"/>
        </w:rPr>
        <w:t>（</w:t>
      </w:r>
      <w:r>
        <w:t>认知对比分析</w:t>
      </w:r>
      <w:bookmarkEnd w:id="0"/>
      <w:r>
        <w:rPr>
          <w:rFonts w:hint="eastAsia"/>
          <w:lang w:eastAsia="zh-CN"/>
        </w:rPr>
        <w:t>）</w:t>
      </w:r>
      <w:r>
        <w:t>：</w:t>
      </w:r>
    </w:p>
    <w:p w14:paraId="506EFDA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7"/>
        <w:gridCol w:w="1853"/>
        <w:gridCol w:w="1853"/>
        <w:gridCol w:w="1885"/>
        <w:gridCol w:w="1918"/>
      </w:tblGrid>
      <w:tr w14:paraId="1A2EC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B212B">
            <w:pPr>
              <w:pStyle w:val="16"/>
            </w:pPr>
            <w:r>
              <w:t>对比维度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57A01">
            <w:pPr>
              <w:pStyle w:val="16"/>
            </w:pPr>
            <w:r>
              <w:t>我的课前描写（示例）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708D3">
            <w:pPr>
              <w:pStyle w:val="16"/>
            </w:pPr>
            <w:r>
              <w:t>朱自清描写（原文摘录）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1A88F">
            <w:pPr>
              <w:pStyle w:val="16"/>
            </w:pPr>
            <w:r>
              <w:t>差异分析（认知层面）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2C234">
            <w:pPr>
              <w:pStyle w:val="16"/>
            </w:pPr>
            <w:r>
              <w:t>证据支撑（如</w:t>
            </w:r>
            <w:r>
              <w:rPr>
                <w:rFonts w:hint="eastAsia"/>
                <w:lang w:val="en-US" w:eastAsia="zh-CN"/>
              </w:rPr>
              <w:t>圈出</w:t>
            </w:r>
            <w:r>
              <w:t>动词/修辞）</w:t>
            </w:r>
          </w:p>
        </w:tc>
      </w:tr>
      <w:tr w14:paraId="31C1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656BC">
            <w:pPr>
              <w:pStyle w:val="16"/>
            </w:pPr>
            <w:r>
              <w:t>春草描写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BBA90">
            <w:pPr>
              <w:pStyle w:val="16"/>
            </w:pPr>
            <w:r>
              <w:t>绿绿的草，很软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C5A28">
            <w:pPr>
              <w:pStyle w:val="16"/>
            </w:pPr>
            <w:r>
              <w:t>偷偷地从土里钻出来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1C2D5">
            <w:pPr>
              <w:pStyle w:val="16"/>
            </w:pPr>
            <w:r>
              <w:t>我：静态描述“结果”；朱：动态描写“过程”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75847">
            <w:pPr>
              <w:pStyle w:val="16"/>
            </w:pPr>
            <w:r>
              <w:t>我的“软”vs朱“钻”</w:t>
            </w:r>
          </w:p>
        </w:tc>
      </w:tr>
      <w:tr w14:paraId="11425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D84E8">
            <w:pPr>
              <w:pStyle w:val="16"/>
            </w:pPr>
            <w:r>
              <w:t>春花描写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14478">
            <w:pPr>
              <w:pStyle w:val="16"/>
            </w:pPr>
            <w:r>
              <w:t>桃花、杏花都开了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94B08">
            <w:pPr>
              <w:pStyle w:val="16"/>
            </w:pPr>
            <w:r>
              <w:t>你不让我，我不让你，赶趟儿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F8EB4">
            <w:pPr>
              <w:pStyle w:val="16"/>
            </w:pPr>
            <w:r>
              <w:t>我：客观罗列；朱：拟人化“竞争感”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C1886">
            <w:pPr>
              <w:pStyle w:val="16"/>
            </w:pPr>
            <w:r>
              <w:t>我的“开了”vs朱“赶趟儿”</w:t>
            </w:r>
          </w:p>
        </w:tc>
      </w:tr>
    </w:tbl>
    <w:p w14:paraId="04CDB332">
      <w:pPr>
        <w:pStyle w:val="16"/>
        <w:numPr>
          <w:ilvl w:val="0"/>
          <w:numId w:val="3"/>
        </w:numPr>
      </w:pPr>
      <w:r>
        <w:t>任务2：小组代表展示分析结果，教师引导全班提炼核心认知差异：“浅层认知=描写‘表象/结果’，高阶认知=描写‘过程/情感投射’”。</w:t>
      </w:r>
    </w:p>
    <w:p w14:paraId="5FFF74C8">
      <w:pPr>
        <w:pStyle w:val="5"/>
        <w:rPr>
          <w:rFonts w:hint="eastAsia" w:eastAsia="等线"/>
          <w:lang w:val="en-US" w:eastAsia="zh-CN"/>
        </w:rPr>
      </w:pPr>
      <w:r>
        <w:t>2.活动2：认知评估与数据验证</w:t>
      </w:r>
      <w:r>
        <w:rPr>
          <w:highlight w:val="yellow"/>
        </w:rPr>
        <w:t>（循证干预：过程数据采集）</w:t>
      </w:r>
      <w:r>
        <w:rPr>
          <w:rFonts w:hint="eastAsia"/>
          <w:color w:val="FF0000"/>
          <w:sz w:val="36"/>
          <w:szCs w:val="36"/>
          <w:highlight w:val="yellow"/>
          <w:lang w:val="en-US" w:eastAsia="zh-CN"/>
        </w:rPr>
        <w:t>*</w:t>
      </w:r>
    </w:p>
    <w:p w14:paraId="6A4F5E36">
      <w:pPr>
        <w:pStyle w:val="16"/>
        <w:numPr>
          <w:ilvl w:val="0"/>
          <w:numId w:val="3"/>
        </w:numPr>
      </w:pPr>
      <w:r>
        <w:t>任务1：</w:t>
      </w:r>
      <w:r>
        <w:rPr>
          <w:rFonts w:hint="eastAsia"/>
          <w:lang w:val="en-US" w:eastAsia="zh-CN"/>
        </w:rPr>
        <w:t>教师呈现多维度，引导</w:t>
      </w:r>
      <w:r>
        <w:t>学生对照大师文本认知</w:t>
      </w:r>
      <w:r>
        <w:rPr>
          <w:rFonts w:hint="eastAsia"/>
          <w:lang w:val="en-US" w:eastAsia="zh-CN"/>
        </w:rPr>
        <w:t>不足</w:t>
      </w:r>
      <w:r>
        <w:rPr>
          <w:rFonts w:hint="eastAsia"/>
          <w:lang w:eastAsia="zh-CN"/>
        </w:rPr>
        <w:t>（</w:t>
      </w:r>
      <w:r>
        <w:t>思维品质评估</w:t>
      </w:r>
      <w:r>
        <w:rPr>
          <w:rFonts w:hint="eastAsia"/>
          <w:lang w:eastAsia="zh-CN"/>
        </w:rPr>
        <w:t>）</w:t>
      </w:r>
      <w:r>
        <w:t>：</w:t>
      </w:r>
    </w:p>
    <w:p w14:paraId="7F996FC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8EF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EC57D">
            <w:pPr>
              <w:pStyle w:val="16"/>
            </w:pPr>
            <w:r>
              <w:t>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C3271">
            <w:pPr>
              <w:pStyle w:val="16"/>
            </w:pPr>
            <w:r>
              <w:t>具体示例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BD03A">
            <w:pPr>
              <w:pStyle w:val="16"/>
            </w:pPr>
            <w:r>
              <w:t>评分依据</w:t>
            </w:r>
          </w:p>
        </w:tc>
      </w:tr>
      <w:tr w14:paraId="2B98C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B2F1F">
            <w:pPr>
              <w:pStyle w:val="16"/>
            </w:pPr>
            <w:r>
              <w:t>动态思维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CA951">
            <w:pPr>
              <w:pStyle w:val="16"/>
            </w:pPr>
            <w:r>
              <w:t>我能区分“描写结果”与“描写过程”的差异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E72C6">
            <w:pPr>
              <w:pStyle w:val="16"/>
            </w:pPr>
            <w:r>
              <w:t>基于</w:t>
            </w:r>
            <w:r>
              <w:rPr>
                <w:rFonts w:hint="eastAsia"/>
              </w:rPr>
              <w:t>《表达放大镜》</w:t>
            </w:r>
            <w:r>
              <w:t>内容</w:t>
            </w:r>
          </w:p>
        </w:tc>
      </w:tr>
      <w:tr w14:paraId="4092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FE34A">
            <w:pPr>
              <w:pStyle w:val="16"/>
            </w:pPr>
            <w:r>
              <w:t>情感投射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B721F">
            <w:pPr>
              <w:pStyle w:val="16"/>
            </w:pPr>
            <w:r>
              <w:t>我能发现朱自清描写中“人的情感”（如“闹”）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8215B">
            <w:pPr>
              <w:pStyle w:val="16"/>
            </w:pPr>
            <w:r>
              <w:t>结合“春花图”“蜜蜂闹”分析</w:t>
            </w:r>
          </w:p>
        </w:tc>
      </w:tr>
      <w:tr w14:paraId="620BF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87D15">
            <w:pPr>
              <w:pStyle w:val="16"/>
            </w:pPr>
            <w:r>
              <w:t>证据意识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6358D">
            <w:pPr>
              <w:pStyle w:val="16"/>
            </w:pPr>
            <w:r>
              <w:t>我能通过动词/修辞证明</w:t>
            </w:r>
            <w:r>
              <w:rPr>
                <w:rFonts w:hint="eastAsia"/>
                <w:lang w:val="en-US" w:eastAsia="zh-CN"/>
              </w:rPr>
              <w:t>存在思维上的</w:t>
            </w:r>
            <w:r>
              <w:t>差异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35BD2">
            <w:pPr>
              <w:pStyle w:val="16"/>
            </w:pPr>
            <w:r>
              <w:t>表中“证据支撑”栏完整性</w:t>
            </w:r>
          </w:p>
        </w:tc>
      </w:tr>
      <w:tr w14:paraId="3575C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971AF">
            <w:pPr>
              <w:pStyle w:val="16"/>
            </w:pPr>
            <w:r>
              <w:t>自我监控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E3B25">
            <w:pPr>
              <w:pStyle w:val="16"/>
            </w:pPr>
            <w:r>
              <w:t>我知道自己需要改进“静态描写”问题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6F444">
            <w:pPr>
              <w:pStyle w:val="16"/>
            </w:pPr>
            <w:r>
              <w:t>与基线数据（第一</w:t>
            </w:r>
            <w:r>
              <w:rPr>
                <w:rFonts w:hint="eastAsia"/>
                <w:lang w:eastAsia="zh-CN"/>
              </w:rPr>
              <w:t>版块</w:t>
            </w:r>
            <w:r>
              <w:t>量表）对比</w:t>
            </w:r>
          </w:p>
        </w:tc>
      </w:tr>
    </w:tbl>
    <w:p w14:paraId="3A78CAF9">
      <w:pPr>
        <w:pStyle w:val="16"/>
        <w:numPr>
          <w:ilvl w:val="0"/>
          <w:numId w:val="3"/>
        </w:numPr>
      </w:pPr>
      <w:r>
        <w:rPr>
          <w:highlight w:val="yellow"/>
        </w:rPr>
        <w:t>任务2</w:t>
      </w:r>
      <w:r>
        <w:rPr>
          <w:rFonts w:hint="eastAsia"/>
          <w:color w:val="FF0000"/>
          <w:sz w:val="36"/>
          <w:szCs w:val="36"/>
          <w:highlight w:val="yellow"/>
          <w:lang w:val="en-US" w:eastAsia="zh-CN"/>
        </w:rPr>
        <w:t>*</w:t>
      </w:r>
      <w:r>
        <w:rPr>
          <w:highlight w:val="yellow"/>
        </w:rPr>
        <w:t>：教师查看数据看板，对比“基线数据”与“过程数据”，确认共性问题改进情况（如“抽象词依赖”比例从80%降至50%），并标记仍需重点关注的学生（如“动态思维得分＜3分”的学生）。</w:t>
      </w:r>
    </w:p>
    <w:p w14:paraId="58D23759">
      <w:pPr>
        <w:pStyle w:val="16"/>
        <w:numPr>
          <w:ilvl w:val="0"/>
          <w:numId w:val="3"/>
        </w:numPr>
      </w:pPr>
      <w:r>
        <w:rPr>
          <w:rFonts w:hint="eastAsia"/>
          <w:b/>
          <w:bCs/>
          <w:color w:val="FF0000"/>
          <w:sz w:val="28"/>
          <w:szCs w:val="28"/>
          <w:highlight w:val="yellow"/>
          <w:lang w:val="en-US" w:eastAsia="zh-CN"/>
        </w:rPr>
        <w:t>*可以删掉，只作为衔接过渡，不然填写过多材料一方面太费时间，另一方面学生也容易失去兴趣。</w:t>
      </w:r>
    </w:p>
    <w:p w14:paraId="08B0C59E">
      <w:pPr>
        <w:pStyle w:val="5"/>
      </w:pPr>
      <w:r>
        <w:t>3.小结：明确“认知改进方向”——从“静态表象描写”转向“动态过程+情感投射描写”。</w:t>
      </w:r>
    </w:p>
    <w:p w14:paraId="67EC4E45">
      <w:pPr>
        <w:pStyle w:val="4"/>
      </w:pPr>
      <w:r>
        <w:t>第三</w:t>
      </w:r>
      <w:r>
        <w:rPr>
          <w:rFonts w:hint="eastAsia"/>
          <w:lang w:eastAsia="zh-CN"/>
        </w:rPr>
        <w:t>版块</w:t>
      </w:r>
      <w:r>
        <w:t>：认知重构——生成高阶认知，替代浅层认知（对应认知重构“重构+替代”步骤）</w:t>
      </w:r>
    </w:p>
    <w:p w14:paraId="573AA911">
      <w:pPr>
        <w:pStyle w:val="5"/>
      </w:pPr>
      <w:r>
        <w:t>1.活动1：局部认知重构（聚焦“动态描写”思维训练）</w:t>
      </w:r>
    </w:p>
    <w:p w14:paraId="73CCC2A5">
      <w:pPr>
        <w:pStyle w:val="16"/>
        <w:numPr>
          <w:ilvl w:val="0"/>
          <w:numId w:val="3"/>
        </w:numPr>
      </w:pPr>
      <w:r>
        <w:t>任务1：针对“春草图”，学生仿写“动态化描写”</w:t>
      </w:r>
      <w:r>
        <w:rPr>
          <w:rFonts w:hint="eastAsia"/>
          <w:lang w:val="en-US" w:eastAsia="zh-CN"/>
        </w:rPr>
        <w:t>进阶表达</w:t>
      </w:r>
      <w:r>
        <w:t>，要求规避抽象词，使用1个以上“动态动词”（如“探”“晃”“铺”），并</w:t>
      </w:r>
      <w:r>
        <w:rPr>
          <w:rFonts w:hint="eastAsia"/>
          <w:lang w:val="en-US" w:eastAsia="zh-CN"/>
        </w:rPr>
        <w:t>写下个人</w:t>
      </w:r>
      <w:r>
        <w:t>反思</w:t>
      </w:r>
      <w:r>
        <w:rPr>
          <w:rFonts w:hint="eastAsia"/>
          <w:lang w:val="en-US" w:eastAsia="zh-CN"/>
        </w:rPr>
        <w:t>感受，如</w:t>
      </w:r>
      <w:r>
        <w:t>：</w:t>
      </w:r>
    </w:p>
    <w:p w14:paraId="53B470C7">
      <w:pPr>
        <w:pStyle w:val="16"/>
        <w:numPr>
          <w:ilvl w:val="1"/>
          <w:numId w:val="3"/>
        </w:numPr>
      </w:pPr>
      <w:r>
        <w:t>原认知（课前）：“绿绿的草，很软”</w:t>
      </w:r>
    </w:p>
    <w:p w14:paraId="6D9F532D">
      <w:pPr>
        <w:pStyle w:val="16"/>
        <w:numPr>
          <w:ilvl w:val="1"/>
          <w:numId w:val="3"/>
        </w:numPr>
      </w:pPr>
      <w:r>
        <w:t>重构依据（朱自清文本+认知对比）：“朱自清用‘钻’描写草的生长过程，我需要补充‘动作细节’”</w:t>
      </w:r>
    </w:p>
    <w:p w14:paraId="30F1A26F">
      <w:pPr>
        <w:pStyle w:val="16"/>
        <w:numPr>
          <w:ilvl w:val="1"/>
          <w:numId w:val="3"/>
        </w:numPr>
      </w:pPr>
      <w:r>
        <w:t>新认知（仿写）：“草尖儿从土里探出来，风一吹，就顺着土坡晃悠悠地铺成一片”</w:t>
      </w:r>
    </w:p>
    <w:p w14:paraId="53FF1106">
      <w:pPr>
        <w:pStyle w:val="16"/>
        <w:numPr>
          <w:ilvl w:val="1"/>
          <w:numId w:val="3"/>
        </w:numPr>
      </w:pPr>
      <w:r>
        <w:t>认知变化：“从‘说结果’到‘说过程’，能让读者‘看到’草的生长”</w:t>
      </w:r>
    </w:p>
    <w:p w14:paraId="03F036A1">
      <w:pPr>
        <w:pStyle w:val="16"/>
        <w:numPr>
          <w:ilvl w:val="0"/>
          <w:numId w:val="3"/>
        </w:numPr>
      </w:pPr>
      <w:r>
        <w:t>任务2：小组互评仿写内容</w:t>
      </w:r>
      <w:r>
        <w:rPr>
          <w:rFonts w:hint="eastAsia"/>
          <w:lang w:val="en-US" w:eastAsia="zh-CN"/>
        </w:rPr>
        <w:t>并</w:t>
      </w:r>
      <w:r>
        <w:t>打分，重点评估“动态动词使用”与“认知反思深度”，评分结果上传至数据看板。</w:t>
      </w:r>
    </w:p>
    <w:p w14:paraId="6AFE5488">
      <w:pPr>
        <w:pStyle w:val="5"/>
      </w:pPr>
      <w:r>
        <w:t>2.活动2：深度认知重构（聚焦“隐喻思维”训练）</w:t>
      </w:r>
    </w:p>
    <w:p w14:paraId="1FD34568">
      <w:pPr>
        <w:pStyle w:val="16"/>
        <w:numPr>
          <w:ilvl w:val="0"/>
          <w:numId w:val="3"/>
        </w:numPr>
      </w:pPr>
      <w:r>
        <w:t>任务1：精读《春》结尾三段（“春天像娃娃/小姑娘/青年”），小组讨论“朱自清为什么用‘人’比喻春天？”，引导学生理解“隐喻思维=从‘季节表象’到‘生命成长’的认知跨越”。</w:t>
      </w:r>
    </w:p>
    <w:p w14:paraId="79CF7163">
      <w:pPr>
        <w:pStyle w:val="16"/>
        <w:numPr>
          <w:ilvl w:val="0"/>
          <w:numId w:val="3"/>
        </w:numPr>
      </w:pPr>
      <w:r>
        <w:t>任务2：</w:t>
      </w:r>
      <w:r>
        <w:rPr>
          <w:rFonts w:hint="eastAsia"/>
          <w:lang w:val="en-US" w:eastAsia="zh-CN"/>
        </w:rPr>
        <w:t>引导</w:t>
      </w:r>
      <w:r>
        <w:t>学生完成隐喻思维</w:t>
      </w:r>
      <w:r>
        <w:rPr>
          <w:rFonts w:hint="eastAsia"/>
          <w:lang w:val="en-US" w:eastAsia="zh-CN"/>
        </w:rPr>
        <w:t>进阶提升</w:t>
      </w:r>
      <w:r>
        <w:t>：</w:t>
      </w:r>
    </w:p>
    <w:p w14:paraId="18A5DAB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D00A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74075">
            <w:pPr>
              <w:pStyle w:val="16"/>
            </w:pPr>
            <w:r>
              <w:t>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10512">
            <w:pPr>
              <w:pStyle w:val="16"/>
            </w:pPr>
            <w:r>
              <w:t>具体任务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F014">
            <w:pPr>
              <w:pStyle w:val="16"/>
            </w:pPr>
            <w:r>
              <w:t>测量标准</w:t>
            </w:r>
          </w:p>
        </w:tc>
      </w:tr>
      <w:tr w14:paraId="05820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644A1">
            <w:pPr>
              <w:pStyle w:val="16"/>
            </w:pPr>
            <w:r>
              <w:t>隐喻理解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A7BF4">
            <w:pPr>
              <w:pStyle w:val="16"/>
            </w:pPr>
            <w:r>
              <w:t>概括“春天=娃娃”的核心关联（新/生长）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F0D22">
            <w:pPr>
              <w:pStyle w:val="16"/>
            </w:pPr>
            <w:r>
              <w:t>关联准确性</w:t>
            </w:r>
          </w:p>
        </w:tc>
      </w:tr>
      <w:tr w14:paraId="24D5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66006">
            <w:pPr>
              <w:pStyle w:val="16"/>
            </w:pPr>
            <w:r>
              <w:t>隐喻迁移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D5FC0">
            <w:pPr>
              <w:pStyle w:val="16"/>
            </w:pPr>
            <w:r>
              <w:t>尝试用“动物”比喻春天（如“春天像小鸟”）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12848">
            <w:pPr>
              <w:pStyle w:val="16"/>
            </w:pPr>
            <w:r>
              <w:t>关联合理性</w:t>
            </w:r>
          </w:p>
        </w:tc>
      </w:tr>
      <w:tr w14:paraId="5BFE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5EE89">
            <w:pPr>
              <w:pStyle w:val="16"/>
            </w:pPr>
            <w:r>
              <w:t>隐喻深度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1BF9A">
            <w:pPr>
              <w:pStyle w:val="16"/>
            </w:pPr>
            <w:r>
              <w:t>说明“春天像小鸟”的深层含义（如“灵动/希望”）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A1253">
            <w:pPr>
              <w:pStyle w:val="16"/>
            </w:pPr>
            <w:r>
              <w:t>含义丰富度</w:t>
            </w:r>
          </w:p>
        </w:tc>
      </w:tr>
    </w:tbl>
    <w:p w14:paraId="5B9F19CF">
      <w:pPr>
        <w:pStyle w:val="16"/>
        <w:numPr>
          <w:ilvl w:val="0"/>
          <w:numId w:val="3"/>
        </w:numPr>
      </w:pPr>
      <w:r>
        <w:t>任务3：学生修改课前“春天影像”的文字描述，加入“隐喻元素”（如“我的春天影像里有风筝，它像牵着希望的线，越飞越高”），上传至系统作为“认知重构成果”。</w:t>
      </w:r>
    </w:p>
    <w:p w14:paraId="0635FD2E">
      <w:pPr>
        <w:pStyle w:val="5"/>
      </w:pPr>
      <w:r>
        <w:t>3.循证干预：个性化指导</w:t>
      </w:r>
    </w:p>
    <w:p w14:paraId="5630E614">
      <w:pPr>
        <w:pStyle w:val="16"/>
        <w:numPr>
          <w:ilvl w:val="0"/>
          <w:numId w:val="3"/>
        </w:numPr>
      </w:pPr>
      <w:r>
        <w:t>教师根据数据看板，对“隐喻思维得分＜2分”的学生进行1对1指导（如举例“春天像小草——不是因为草是春天的，而是因为草‘倔强生长’像春天的生命力”），并记录指导后的数据变化（如学生修改后隐喻深度得分提升至3分）。</w:t>
      </w:r>
    </w:p>
    <w:p w14:paraId="185BC891">
      <w:pPr>
        <w:pStyle w:val="4"/>
      </w:pPr>
      <w:r>
        <w:t>第四</w:t>
      </w:r>
      <w:r>
        <w:rPr>
          <w:rFonts w:hint="eastAsia"/>
          <w:lang w:eastAsia="zh-CN"/>
        </w:rPr>
        <w:t>版块</w:t>
      </w:r>
      <w:bookmarkStart w:id="1" w:name="_GoBack"/>
      <w:bookmarkEnd w:id="1"/>
      <w:r>
        <w:t>：认知迁移——应用高阶思维，反思认知成长（对应认知重构“体验与反思”步骤）</w:t>
      </w:r>
    </w:p>
    <w:p w14:paraId="491745E0">
      <w:pPr>
        <w:pStyle w:val="5"/>
      </w:pPr>
      <w:r>
        <w:t>1.活动1：终极认知迁移（思维训练落地）</w:t>
      </w:r>
    </w:p>
    <w:p w14:paraId="29B15ADF">
      <w:pPr>
        <w:pStyle w:val="16"/>
        <w:numPr>
          <w:ilvl w:val="0"/>
          <w:numId w:val="3"/>
        </w:numPr>
      </w:pPr>
      <w:r>
        <w:t>任务：学生完成《我的四季》仿写（核心要求：含动态描写、情感投射、隐喻思维）：</w:t>
      </w:r>
    </w:p>
    <w:p w14:paraId="3B6ECCE3">
      <w:pPr>
        <w:pStyle w:val="16"/>
        <w:numPr>
          <w:ilvl w:val="1"/>
          <w:numId w:val="3"/>
        </w:numPr>
      </w:pPr>
      <w:r>
        <w:t>动态描写示例：“夏天的蝉从树干里爬出来，蜕下壳，就趴在枝头上唱”</w:t>
      </w:r>
    </w:p>
    <w:p w14:paraId="418D3FF8">
      <w:pPr>
        <w:pStyle w:val="16"/>
        <w:numPr>
          <w:ilvl w:val="1"/>
          <w:numId w:val="3"/>
        </w:numPr>
      </w:pPr>
      <w:r>
        <w:t>情感投射示例：“秋雨打在窗上，不是冷，是在跟我讲‘收获的故事’”</w:t>
      </w:r>
    </w:p>
    <w:p w14:paraId="319D1197">
      <w:pPr>
        <w:pStyle w:val="16"/>
        <w:numPr>
          <w:ilvl w:val="1"/>
          <w:numId w:val="3"/>
        </w:numPr>
      </w:pPr>
      <w:r>
        <w:t>隐喻思维示例：“冬天像个沉默的老人，裹着白雪的棉袄，却藏着明年的生机”</w:t>
      </w:r>
    </w:p>
    <w:p w14:paraId="095EC841">
      <w:pPr>
        <w:pStyle w:val="5"/>
      </w:pPr>
      <w:r>
        <w:t>2.活动2：循证评估——认知重构效果验证（对应循证干预“成果数据采集”）</w:t>
      </w:r>
    </w:p>
    <w:p w14:paraId="65AA5A86">
      <w:pPr>
        <w:pStyle w:val="16"/>
        <w:numPr>
          <w:ilvl w:val="0"/>
          <w:numId w:val="3"/>
        </w:numPr>
      </w:pPr>
      <w:r>
        <w:t>任务1：学生填写</w:t>
      </w:r>
      <w:r>
        <w:rPr>
          <w:rFonts w:hint="eastAsia"/>
        </w:rPr>
        <w:t xml:space="preserve"> “认知成长报告单”</w:t>
      </w:r>
      <w:r>
        <w:rPr>
          <w:rFonts w:hint="eastAsia"/>
          <w:lang w:eastAsia="zh-CN"/>
        </w:rPr>
        <w:t>（</w:t>
      </w:r>
      <w:r>
        <w:t>认知重构总效评估</w:t>
      </w:r>
      <w:r>
        <w:rPr>
          <w:rFonts w:hint="eastAsia"/>
          <w:lang w:eastAsia="zh-CN"/>
        </w:rPr>
        <w:t>）</w:t>
      </w:r>
      <w:r>
        <w:t>（电子问卷，覆盖4个核心目标）：</w:t>
      </w:r>
    </w:p>
    <w:p w14:paraId="54C55C6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73A1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D3730">
            <w:pPr>
              <w:pStyle w:val="16"/>
            </w:pPr>
            <w:r>
              <w:t>核心目标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A7AA3">
            <w:pPr>
              <w:pStyle w:val="16"/>
            </w:pPr>
            <w:r>
              <w:t>评估题目示例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BD2F1">
            <w:pPr>
              <w:pStyle w:val="16"/>
            </w:pPr>
            <w:r>
              <w:t>数据对比依据</w:t>
            </w:r>
          </w:p>
        </w:tc>
      </w:tr>
      <w:tr w14:paraId="4D655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717B8">
            <w:pPr>
              <w:pStyle w:val="16"/>
            </w:pPr>
            <w:r>
              <w:t>认知偏差改进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FDE61">
            <w:pPr>
              <w:pStyle w:val="16"/>
            </w:pPr>
            <w:r>
              <w:t>我现在能主动用动态词替代抽象词描写季节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F32EE">
            <w:pPr>
              <w:pStyle w:val="16"/>
            </w:pPr>
            <w:r>
              <w:t>课前《表达维度认知量表》vs现在</w:t>
            </w:r>
          </w:p>
        </w:tc>
      </w:tr>
      <w:tr w14:paraId="2BD1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A37EA">
            <w:pPr>
              <w:pStyle w:val="16"/>
            </w:pPr>
            <w:r>
              <w:t>认知扭曲克服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B6AE3">
            <w:pPr>
              <w:pStyle w:val="16"/>
            </w:pPr>
            <w:r>
              <w:t>我不再认为“写不出细节就是没观察能力”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F7D7F">
            <w:pPr>
              <w:pStyle w:val="16"/>
            </w:pPr>
            <w:r>
              <w:t>课前《认知扭曲识别表》vs现在</w:t>
            </w:r>
          </w:p>
        </w:tc>
      </w:tr>
      <w:tr w14:paraId="41E0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82722">
            <w:pPr>
              <w:pStyle w:val="16"/>
            </w:pPr>
            <w:r>
              <w:t>思维方法掌握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C2754">
            <w:pPr>
              <w:pStyle w:val="16"/>
            </w:pPr>
            <w:r>
              <w:t>我能有意识地用“隐喻”深化季节描写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1035D">
            <w:pPr>
              <w:pStyle w:val="16"/>
            </w:pPr>
            <w:r>
              <w:t>《我的四季》仿写中的隐喻数量</w:t>
            </w:r>
          </w:p>
        </w:tc>
      </w:tr>
      <w:tr w14:paraId="648E7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EEB4E">
            <w:pPr>
              <w:pStyle w:val="16"/>
            </w:pPr>
            <w:r>
              <w:t>心理素养提升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83A0B">
            <w:pPr>
              <w:pStyle w:val="16"/>
            </w:pPr>
            <w:r>
              <w:t>我对自己的文字表达更有信心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3E94F">
            <w:pPr>
              <w:pStyle w:val="16"/>
            </w:pPr>
            <w:r>
              <w:t>认知自信维度得分变化</w:t>
            </w:r>
          </w:p>
        </w:tc>
      </w:tr>
    </w:tbl>
    <w:p w14:paraId="3CCA0A0E">
      <w:pPr>
        <w:pStyle w:val="16"/>
        <w:numPr>
          <w:ilvl w:val="0"/>
          <w:numId w:val="3"/>
        </w:numPr>
      </w:pPr>
      <w:r>
        <w:t>任务2：教师生成“班级认知重构效果报告”（基于数据看板），含：</w:t>
      </w:r>
    </w:p>
    <w:p w14:paraId="4FF75E51">
      <w:pPr>
        <w:pStyle w:val="16"/>
        <w:numPr>
          <w:ilvl w:val="1"/>
          <w:numId w:val="3"/>
        </w:numPr>
      </w:pPr>
      <w:r>
        <w:t>共性成果：如“动态描写能力达标率从30%升至90%，隐喻思维能力达标率从20%升至75%”；</w:t>
      </w:r>
    </w:p>
    <w:p w14:paraId="0841AD8D">
      <w:pPr>
        <w:pStyle w:val="16"/>
        <w:numPr>
          <w:ilvl w:val="1"/>
          <w:numId w:val="3"/>
        </w:numPr>
      </w:pPr>
      <w:r>
        <w:t>个性案例：如“学生A从‘抽象词依赖’（课前得分1分）到‘动态化描写熟练’（现在得分4分），认知自信提升3分”。</w:t>
      </w:r>
    </w:p>
    <w:p w14:paraId="294BDEEB">
      <w:pPr>
        <w:pStyle w:val="5"/>
      </w:pPr>
      <w:r>
        <w:t>3.活动3：认知反思与总结</w:t>
      </w:r>
    </w:p>
    <w:p w14:paraId="740A885E">
      <w:pPr>
        <w:pStyle w:val="16"/>
        <w:numPr>
          <w:ilvl w:val="0"/>
          <w:numId w:val="3"/>
        </w:numPr>
      </w:pPr>
      <w:r>
        <w:t>学生分享</w:t>
      </w:r>
      <w:r>
        <w:rPr>
          <w:rFonts w:hint="eastAsia"/>
        </w:rPr>
        <w:t>成长报告单</w:t>
      </w:r>
      <w:r>
        <w:t>，重点谈</w:t>
      </w:r>
      <w:r>
        <w:rPr>
          <w:rFonts w:hint="eastAsia"/>
        </w:rPr>
        <w:t>从“只会看春天”到“能把春天写活”，想法变了哪些？</w:t>
      </w:r>
      <w:r>
        <w:rPr>
          <w:rFonts w:hint="eastAsia"/>
          <w:lang w:eastAsia="zh-CN"/>
        </w:rPr>
        <w:t>（</w:t>
      </w:r>
      <w:r>
        <w:t>从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简单观察</w:t>
      </w:r>
      <w:r>
        <w:t>春天</w:t>
      </w:r>
      <w:r>
        <w:rPr>
          <w:rFonts w:hint="eastAsia"/>
          <w:lang w:eastAsia="zh-CN"/>
        </w:rPr>
        <w:t>”</w:t>
      </w:r>
      <w:r>
        <w:t>到</w:t>
      </w:r>
      <w:r>
        <w:rPr>
          <w:rFonts w:hint="eastAsia"/>
          <w:lang w:eastAsia="zh-CN"/>
        </w:rPr>
        <w:t>“</w:t>
      </w:r>
      <w:r>
        <w:t>用文字重构春天</w:t>
      </w:r>
      <w:r>
        <w:rPr>
          <w:rFonts w:hint="eastAsia"/>
          <w:lang w:eastAsia="zh-CN"/>
        </w:rPr>
        <w:t>”</w:t>
      </w:r>
      <w:r>
        <w:t>的思维变化</w:t>
      </w:r>
      <w:r>
        <w:rPr>
          <w:rFonts w:hint="eastAsia"/>
          <w:lang w:eastAsia="zh-CN"/>
        </w:rPr>
        <w:t>）</w:t>
      </w:r>
      <w:r>
        <w:t>，教师总结不是否定过去</w:t>
      </w:r>
      <w:r>
        <w:rPr>
          <w:rFonts w:hint="eastAsia"/>
          <w:lang w:val="en-US" w:eastAsia="zh-CN"/>
        </w:rPr>
        <w:t>的想法</w:t>
      </w:r>
      <w:r>
        <w:t>，而是用科学方法升级</w:t>
      </w:r>
      <w:r>
        <w:rPr>
          <w:rFonts w:hint="eastAsia"/>
          <w:lang w:val="en-US" w:eastAsia="zh-CN"/>
        </w:rPr>
        <w:t>思维（进阶认知）</w:t>
      </w:r>
      <w:r>
        <w:t>，学会用语言让</w:t>
      </w:r>
      <w:r>
        <w:rPr>
          <w:rFonts w:hint="eastAsia"/>
          <w:lang w:val="en-US" w:eastAsia="zh-CN"/>
        </w:rPr>
        <w:t>表达</w:t>
      </w:r>
      <w:r>
        <w:t>更具体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让</w:t>
      </w:r>
      <w:r>
        <w:rPr>
          <w:rFonts w:hint="eastAsia"/>
        </w:rPr>
        <w:t>文字“看得见、有温度”</w:t>
      </w:r>
      <w:r>
        <w:t>。</w:t>
      </w:r>
    </w:p>
    <w:p w14:paraId="18F62CDE">
      <w:pPr>
        <w:pStyle w:val="16"/>
        <w:numPr>
          <w:ilvl w:val="0"/>
          <w:numId w:val="0"/>
        </w:numPr>
        <w:spacing w:before="120" w:after="120" w:line="288" w:lineRule="auto"/>
        <w:jc w:val="left"/>
      </w:pPr>
    </w:p>
    <w:p w14:paraId="30444767">
      <w:pPr>
        <w:pStyle w:val="16"/>
        <w:numPr>
          <w:ilvl w:val="0"/>
          <w:numId w:val="0"/>
        </w:numPr>
        <w:spacing w:before="120" w:after="120" w:line="288" w:lineRule="auto"/>
        <w:jc w:val="left"/>
      </w:pPr>
    </w:p>
    <w:p w14:paraId="3A30A8CA">
      <w:pPr>
        <w:pStyle w:val="3"/>
      </w:pPr>
      <w:r>
        <w:rPr>
          <w:rFonts w:hint="eastAsia"/>
          <w:lang w:val="en-US" w:eastAsia="zh-CN"/>
        </w:rPr>
        <w:t>*</w:t>
      </w:r>
      <w:r>
        <w:t>教学延伸</w:t>
      </w:r>
    </w:p>
    <w:p w14:paraId="72B8DCF8">
      <w:pPr>
        <w:pStyle w:val="16"/>
        <w:numPr>
          <w:ilvl w:val="0"/>
          <w:numId w:val="4"/>
        </w:numPr>
      </w:pPr>
      <w:r>
        <w:t>教师基于“循证教学数据看板”，为未达标的学生制定《个性化认知改进计划》（如针对“隐喻思维薄弱”的学生，布置“每日季节隐喻短句”练习）。</w:t>
      </w:r>
    </w:p>
    <w:p w14:paraId="7271ED13">
      <w:pPr>
        <w:pStyle w:val="16"/>
        <w:numPr>
          <w:ilvl w:val="0"/>
          <w:numId w:val="4"/>
        </w:numPr>
      </w:pPr>
      <w:r>
        <w:t>建立“认知重构案例库”，收录学生优秀仿写与自评报告，作为后续教学的实证素材，形成“理论-实践-数据-优化”的循证闭环。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color w:val="000000" w:themeColor="text1"/>
        <w:sz w:val="22"/>
        <w:szCs w:val="22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0"/>
  <w:displayVerticalDrawingGridEvery w:val="2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45F4798"/>
    <w:rsid w:val="19C5678C"/>
    <w:rsid w:val="37C67A38"/>
    <w:rsid w:val="4A556007"/>
    <w:rsid w:val="6BE279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Lines>1</Lines>
  <Paragraphs>1</Paragraphs>
  <TotalTime>0</TotalTime>
  <ScaleCrop>false</ScaleCrop>
  <LinksUpToDate>false</LinksUpToDate>
  <Application>WPS Office_12.8.2.17149_F1E327BC-269C-435d-A152-05C5408002CA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2025-10-31T11:45:00Z</dcterms:created>
  <dc:creator>Un-named</dc:creator>
  <cp:lastModifiedBy>ZJ</cp:lastModifiedBy>
  <dcterms:modified xsi:type="dcterms:W3CDTF">2025-10-31T13:22:12Z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3878632CCECC41998FFF97217EF2099B_12</vt:lpwstr>
  </property>
</Properties>
</file>