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01F5E">
      <w:pPr>
        <w:ind w:firstLine="560" w:firstLineChars="200"/>
        <w:jc w:val="center"/>
        <w:rPr>
          <w:rFonts w:hint="eastAsia"/>
        </w:rPr>
      </w:pPr>
      <w:r>
        <w:rPr>
          <w:rFonts w:hint="eastAsia"/>
        </w:rPr>
        <w:t>四年级上册《</w:t>
      </w:r>
      <w:r>
        <w:rPr>
          <w:rFonts w:hint="eastAsia"/>
          <w:lang w:val="en-US" w:eastAsia="zh-CN"/>
        </w:rPr>
        <w:t>夜间飞行的秘密</w:t>
      </w:r>
      <w:r>
        <w:rPr>
          <w:rFonts w:hint="eastAsia"/>
        </w:rPr>
        <w:t>》</w:t>
      </w:r>
    </w:p>
    <w:p w14:paraId="49C5322B">
      <w:pPr>
        <w:ind w:firstLine="560" w:firstLineChars="200"/>
        <w:rPr>
          <w:rFonts w:hint="eastAsia"/>
        </w:rPr>
      </w:pPr>
      <w:r>
        <w:rPr>
          <w:rFonts w:hint="eastAsia"/>
        </w:rPr>
        <w:t>教学理念：以《夜间飞行的秘密》为科学探究载体，构建“认知重构+循证干预+智能技术”三位一体的语文教学方案，引导学生将从对未知现象的“神秘化/笼统化认知”转变为“基于实证的因果分析思维”，培养科学探究精神与逻辑思考能力。</w:t>
      </w:r>
    </w:p>
    <w:p w14:paraId="692E2BCD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一、教学目的</w:t>
      </w:r>
    </w:p>
    <w:p w14:paraId="549EBF36">
      <w:pPr>
        <w:ind w:firstLine="560" w:firstLineChars="200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知识与技能</w:t>
      </w:r>
    </w:p>
    <w:p w14:paraId="03776C45">
      <w:pPr>
        <w:ind w:firstLine="560" w:firstLineChars="200"/>
        <w:rPr>
          <w:rFonts w:hint="eastAsia"/>
        </w:rPr>
      </w:pPr>
      <w:r>
        <w:rPr>
          <w:rFonts w:hint="eastAsia"/>
        </w:rPr>
        <w:t>了解蝙蝠夜间飞行的秘密和科学家进行的三次实验，理解雷达工作原理与蝙蝠探路之间的联系。</w:t>
      </w:r>
    </w:p>
    <w:p w14:paraId="388BB8C9">
      <w:pPr>
        <w:ind w:firstLine="560" w:firstLineChars="200"/>
        <w:rPr>
          <w:rFonts w:hint="eastAsia"/>
        </w:rPr>
      </w:pPr>
      <w:r>
        <w:rPr>
          <w:rFonts w:hint="eastAsia"/>
        </w:rPr>
        <w:t>掌握“观察现象—提出问题—设计实验—得出结论”的科学探究基本框架。</w:t>
      </w:r>
    </w:p>
    <w:p w14:paraId="702E8FCB">
      <w:pPr>
        <w:ind w:firstLine="560" w:firstLineChars="200"/>
        <w:rPr>
          <w:rFonts w:hint="eastAsia"/>
        </w:rPr>
      </w:pPr>
      <w:r>
        <w:rPr>
          <w:rFonts w:hint="eastAsia"/>
        </w:rPr>
        <w:t>理解并辨析“笼统归因”与“控制变量的实验思维”在探究问题时的差异。</w:t>
      </w:r>
    </w:p>
    <w:p w14:paraId="396D6BF1">
      <w:pPr>
        <w:ind w:firstLine="560" w:firstLineChars="200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过程与方法</w:t>
      </w:r>
    </w:p>
    <w:p w14:paraId="6006D075">
      <w:pPr>
        <w:ind w:firstLine="560" w:firstLineChars="200"/>
        <w:rPr>
          <w:rFonts w:hint="eastAsia"/>
        </w:rPr>
      </w:pPr>
      <w:r>
        <w:rPr>
          <w:rFonts w:hint="eastAsia"/>
        </w:rPr>
        <w:t>通过多模态情境沉浸（模拟实验、VR体验），增强对科学探究过程的具身体验。</w:t>
      </w:r>
    </w:p>
    <w:p w14:paraId="7A552F0C">
      <w:pPr>
        <w:ind w:firstLine="560" w:firstLineChars="200"/>
        <w:rPr>
          <w:rFonts w:hint="eastAsia"/>
        </w:rPr>
      </w:pPr>
      <w:r>
        <w:rPr>
          <w:rFonts w:hint="eastAsia"/>
        </w:rPr>
        <w:t>通过循证前测与后测的数据对比，直观感知思维方式转变对问题理解深度的影响。</w:t>
      </w:r>
    </w:p>
    <w:p w14:paraId="0424D554">
      <w:pPr>
        <w:ind w:firstLine="560" w:firstLineChars="200"/>
        <w:rPr>
          <w:rFonts w:hint="eastAsia"/>
        </w:rPr>
      </w:pPr>
      <w:r>
        <w:rPr>
          <w:rFonts w:hint="eastAsia"/>
        </w:rPr>
        <w:t>通过小组合作探究与文本细读，完成对科学家探究过程的解构与重构，掌握通过实证寻求因果关系的思维方法。</w:t>
      </w:r>
    </w:p>
    <w:p w14:paraId="03953251">
      <w:pPr>
        <w:ind w:firstLine="560" w:firstLineChars="200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情感、态度与价值观</w:t>
      </w:r>
    </w:p>
    <w:p w14:paraId="59A61B26">
      <w:pPr>
        <w:ind w:firstLine="560" w:firstLineChars="200"/>
        <w:rPr>
          <w:rFonts w:hint="eastAsia"/>
        </w:rPr>
      </w:pPr>
      <w:r>
        <w:rPr>
          <w:rFonts w:hint="eastAsia"/>
        </w:rPr>
        <w:t>认识到科学的进步源于对未知的不断追问和严谨求证。</w:t>
      </w:r>
    </w:p>
    <w:p w14:paraId="379818F9">
      <w:pPr>
        <w:ind w:firstLine="560" w:firstLineChars="200"/>
        <w:rPr>
          <w:rFonts w:hint="eastAsia"/>
        </w:rPr>
      </w:pPr>
      <w:r>
        <w:rPr>
          <w:rFonts w:hint="eastAsia"/>
        </w:rPr>
        <w:t>激发对科学探究的兴趣，培养敢于质疑、重视证据、严谨求实的科学态度。</w:t>
      </w:r>
    </w:p>
    <w:p w14:paraId="08906274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二、教学重点</w:t>
      </w:r>
    </w:p>
    <w:p w14:paraId="2CAC8291">
      <w:pPr>
        <w:ind w:firstLine="560" w:firstLineChars="200"/>
        <w:rPr>
          <w:rFonts w:hint="eastAsia"/>
        </w:rPr>
      </w:pPr>
      <w:r>
        <w:rPr>
          <w:rFonts w:hint="eastAsia"/>
        </w:rPr>
        <w:t>重点：理解并掌握“认知重构”的过程，即科学家如何通过三次精心设计的实验，从“蝙蝠夜间飞行可能与眼睛/耳朵/嘴有关”的初步猜想，逐步聚焦到“蝙蝠是靠嘴巴和耳朵配合，通过超声波探路”这一具体因果机制，体会从模糊猜想到精确验证的思维跃迁。</w:t>
      </w:r>
    </w:p>
    <w:p w14:paraId="69E5E32C">
      <w:pPr>
        <w:tabs>
          <w:tab w:val="left" w:pos="293"/>
        </w:tabs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三、教学难点</w:t>
      </w:r>
    </w:p>
    <w:p w14:paraId="70966B89">
      <w:pPr>
        <w:ind w:firstLine="560" w:firstLineChars="200"/>
        <w:rPr>
          <w:rFonts w:hint="eastAsia"/>
        </w:rPr>
      </w:pPr>
      <w:r>
        <w:rPr>
          <w:rFonts w:hint="eastAsia"/>
        </w:rPr>
        <w:t>难点一：理解“控制变量法”在三次实验中的具体运用及其对得出可靠结论的关键作用。</w:t>
      </w:r>
    </w:p>
    <w:p w14:paraId="6791AC82">
      <w:pPr>
        <w:ind w:firstLine="560" w:firstLineChars="200"/>
        <w:rPr>
          <w:rFonts w:hint="eastAsia"/>
        </w:rPr>
      </w:pPr>
      <w:r>
        <w:rPr>
          <w:rFonts w:hint="eastAsia"/>
        </w:rPr>
        <w:t>难点二：实现从“知”到“行”的思维迁移，即引导学生在面对生活中的未知现象时，能初步运用“提出假设—寻找证据—分析因果”的思路进行思考。</w:t>
      </w:r>
    </w:p>
    <w:p w14:paraId="7340557E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四、教学步骤</w:t>
      </w:r>
    </w:p>
    <w:p w14:paraId="269180F7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阶段一：情境感知与认知激活</w:t>
      </w:r>
    </w:p>
    <w:p w14:paraId="185FE1C8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1.多模态情境沉浸</w:t>
      </w:r>
    </w:p>
    <w:p w14:paraId="016B4AA5">
      <w:pPr>
        <w:ind w:firstLine="560" w:firstLineChars="200"/>
        <w:rPr>
          <w:rFonts w:hint="eastAsia"/>
        </w:rPr>
      </w:pPr>
      <w:r>
        <w:rPr>
          <w:rFonts w:hint="eastAsia"/>
        </w:rPr>
        <w:t>任务：利用VR、AR、角色扮演、生活观察等技术或活动，引导学生深度浸入文本或主题情境，激活其感性经验与前置认知。</w:t>
      </w:r>
    </w:p>
    <w:p w14:paraId="01C54048">
      <w:pPr>
        <w:ind w:firstLine="560" w:firstLineChars="200"/>
        <w:rPr>
          <w:rFonts w:hint="eastAsia"/>
        </w:rPr>
      </w:pPr>
      <w:r>
        <w:rPr>
          <w:rFonts w:hint="eastAsia"/>
        </w:rPr>
        <w:t>具体内容：</w:t>
      </w:r>
    </w:p>
    <w:p w14:paraId="52A86072">
      <w:pPr>
        <w:ind w:firstLine="560" w:firstLineChars="200"/>
        <w:rPr>
          <w:rFonts w:hint="eastAsia"/>
        </w:rPr>
      </w:pPr>
      <w:r>
        <w:rPr>
          <w:rFonts w:hint="eastAsia"/>
        </w:rPr>
        <w:t>活动一：VR体验或观看视频，感受在完全黑暗的环境中飞行或行走的困难。</w:t>
      </w:r>
    </w:p>
    <w:p w14:paraId="487C5839">
      <w:pPr>
        <w:ind w:firstLine="560" w:firstLineChars="200"/>
        <w:rPr>
          <w:rFonts w:hint="eastAsia"/>
        </w:rPr>
      </w:pPr>
      <w:r>
        <w:rPr>
          <w:rFonts w:hint="eastAsia"/>
        </w:rPr>
        <w:t>活动二：蒙眼听声辨位小游戏。一名学生蒙眼，另一名学生在某处发出特定声音（如拍手），蒙眼学生尝试判断声源位置。</w:t>
      </w:r>
    </w:p>
    <w:p w14:paraId="68EA0882">
      <w:pPr>
        <w:ind w:firstLine="560" w:firstLineChars="200"/>
        <w:rPr>
          <w:rFonts w:hint="eastAsia"/>
        </w:rPr>
      </w:pPr>
      <w:r>
        <w:rPr>
          <w:rFonts w:hint="eastAsia"/>
        </w:rPr>
        <w:t>技术支持：使用平板记录游戏成功率，并收集学生对于“在黑暗中如何辨别方向”的初始想法。</w:t>
      </w:r>
    </w:p>
    <w:p w14:paraId="6D91BC1E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2.循证前测与锚定</w:t>
      </w:r>
    </w:p>
    <w:p w14:paraId="6DEC7938">
      <w:pPr>
        <w:ind w:firstLine="560" w:firstLineChars="200"/>
        <w:rPr>
          <w:rFonts w:hint="eastAsia"/>
        </w:rPr>
      </w:pPr>
      <w:r>
        <w:rPr>
          <w:rFonts w:hint="eastAsia"/>
        </w:rPr>
        <w:t>任务：运用智能设备（如手表）、问卷调查、短评、作品分析等方式，采集学生在生理、认知、情绪、行为四个维度的基线数据，明确教学起点，并锚定本节课需要解决的核心认知冲突或主题。</w:t>
      </w:r>
    </w:p>
    <w:p w14:paraId="32D09D1C">
      <w:pPr>
        <w:ind w:firstLine="560" w:firstLineChars="200"/>
        <w:rPr>
          <w:rFonts w:hint="eastAsia"/>
        </w:rPr>
      </w:pPr>
      <w:r>
        <w:rPr>
          <w:rFonts w:hint="eastAsia"/>
        </w:rPr>
        <w:t>具体内容：</w:t>
      </w:r>
    </w:p>
    <w:p w14:paraId="6840E19C">
      <w:pPr>
        <w:ind w:firstLine="560" w:firstLineChars="200"/>
        <w:rPr>
          <w:rFonts w:hint="eastAsia"/>
        </w:rPr>
      </w:pPr>
      <w:r>
        <w:rPr>
          <w:rFonts w:hint="eastAsia"/>
        </w:rPr>
        <w:t>（1）干预前测：</w:t>
      </w:r>
    </w:p>
    <w:p w14:paraId="24DC2F5B">
      <w:pPr>
        <w:ind w:firstLine="560" w:firstLineChars="200"/>
        <w:rPr>
          <w:rFonts w:hint="eastAsia"/>
        </w:rPr>
      </w:pPr>
      <w:r>
        <w:rPr>
          <w:rFonts w:hint="eastAsia"/>
        </w:rPr>
        <w:t>认知：在游戏后，立即通过问卷星或学习平台发放简短问卷，问题如：“你认为蝙蝠为什么能在漆黑的夜里灵活飞行而不撞墙？”“面对一个你不知道答案的问题，你通常会怎么做？”</w:t>
      </w:r>
    </w:p>
    <w:p w14:paraId="3B090712">
      <w:pPr>
        <w:ind w:firstLine="560" w:firstLineChars="200"/>
        <w:rPr>
          <w:rFonts w:hint="eastAsia"/>
        </w:rPr>
      </w:pPr>
      <w:r>
        <w:rPr>
          <w:rFonts w:hint="eastAsia"/>
        </w:rPr>
        <w:t>情绪与行为：观察并记录学生在游戏和回答问题时的表现（如困惑、好奇、武断下结论等）。</w:t>
      </w:r>
    </w:p>
    <w:p w14:paraId="0497D5B6">
      <w:pPr>
        <w:ind w:firstLine="560" w:firstLineChars="200"/>
        <w:rPr>
          <w:rFonts w:hint="eastAsia"/>
        </w:rPr>
      </w:pPr>
      <w:r>
        <w:rPr>
          <w:rFonts w:hint="eastAsia"/>
        </w:rPr>
        <w:t>（2）在情境体验基础上，引导学生阅读课文标题和引言，锚定本节课核心认知冲突主题：“人类是如何一步步揭开蝙蝠夜间飞行的秘密的？”</w:t>
      </w:r>
    </w:p>
    <w:p w14:paraId="541FA70E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阶段二：认知冲突与范式解构</w:t>
      </w:r>
    </w:p>
    <w:p w14:paraId="6DB0DB05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3.旧有认知辨识</w:t>
      </w:r>
    </w:p>
    <w:p w14:paraId="033087A1">
      <w:pPr>
        <w:ind w:firstLine="560" w:firstLineChars="200"/>
        <w:rPr>
          <w:rFonts w:hint="eastAsia"/>
        </w:rPr>
      </w:pPr>
      <w:r>
        <w:rPr>
          <w:rFonts w:hint="eastAsia"/>
        </w:rPr>
        <w:t>任务：引导学生通过小组讨论、文本分析等方式，清晰辨识出文本中人物或自身在面对情境时的非适应性认知。</w:t>
      </w:r>
    </w:p>
    <w:p w14:paraId="63DD0E09">
      <w:pPr>
        <w:ind w:firstLine="560" w:firstLineChars="200"/>
        <w:rPr>
          <w:rFonts w:hint="eastAsia"/>
        </w:rPr>
      </w:pPr>
      <w:r>
        <w:rPr>
          <w:rFonts w:hint="eastAsia"/>
        </w:rPr>
        <w:t>具体内容：</w:t>
      </w:r>
    </w:p>
    <w:p w14:paraId="5FA6EAFC">
      <w:pPr>
        <w:ind w:firstLine="560" w:firstLineChars="200"/>
        <w:rPr>
          <w:rFonts w:hint="eastAsia"/>
        </w:rPr>
      </w:pPr>
      <w:r>
        <w:rPr>
          <w:rFonts w:hint="eastAsia"/>
        </w:rPr>
        <w:t>通过小组合作，找出课文开头人们对于蝙蝠夜行能力的普遍、笼统的看法（可能源于生活经验或模糊的联想）。</w:t>
      </w:r>
    </w:p>
    <w:p w14:paraId="05CC1F54">
      <w:pPr>
        <w:ind w:firstLine="560" w:firstLineChars="200"/>
        <w:rPr>
          <w:rFonts w:hint="eastAsia"/>
        </w:rPr>
      </w:pPr>
      <w:r>
        <w:rPr>
          <w:rFonts w:hint="eastAsia"/>
        </w:rPr>
        <w:t>分析并回答：在科学家进行实验之前，人们可能怎么解释蝙蝠的能力？（例如：“它们的眼睛特别好”、“它们有特异功能”等）。</w:t>
      </w:r>
    </w:p>
    <w:p w14:paraId="3FEC2254">
      <w:pPr>
        <w:ind w:firstLine="560" w:firstLineChars="200"/>
        <w:rPr>
          <w:rFonts w:hint="eastAsia"/>
        </w:rPr>
      </w:pPr>
      <w:r>
        <w:rPr>
          <w:rFonts w:hint="eastAsia"/>
        </w:rPr>
        <w:t>引导学生归纳这种初步的、未经严格验证的认知模式：“笼统归因”或“神秘化解释”——即对复杂现象给出模糊的、整体的、未经分解验证的结论。</w:t>
      </w:r>
    </w:p>
    <w:p w14:paraId="7496215B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4.认知冲突制造</w:t>
      </w:r>
    </w:p>
    <w:p w14:paraId="599B0A2F">
      <w:pPr>
        <w:ind w:firstLine="560" w:firstLineChars="200"/>
        <w:rPr>
          <w:rFonts w:hint="eastAsia"/>
        </w:rPr>
      </w:pPr>
      <w:r>
        <w:rPr>
          <w:rFonts w:hint="eastAsia"/>
        </w:rPr>
        <w:t>任务：通过设置对比任务、提出挑战性问题，制造认知冲突，使学生切身感受到原有认知的局限性与不足。</w:t>
      </w:r>
    </w:p>
    <w:p w14:paraId="0A7C7ED6">
      <w:pPr>
        <w:ind w:firstLine="560" w:firstLineChars="200"/>
        <w:rPr>
          <w:rFonts w:hint="eastAsia"/>
        </w:rPr>
      </w:pPr>
      <w:r>
        <w:rPr>
          <w:rFonts w:hint="eastAsia"/>
        </w:rPr>
        <w:t>具体内容：</w:t>
      </w:r>
    </w:p>
    <w:p w14:paraId="3C2C3679">
      <w:pPr>
        <w:ind w:firstLine="560" w:firstLineChars="200"/>
        <w:rPr>
          <w:rFonts w:hint="eastAsia"/>
        </w:rPr>
      </w:pPr>
      <w:r>
        <w:rPr>
          <w:rFonts w:hint="eastAsia"/>
        </w:rPr>
        <w:t>对比任务：将科学家三次实验的设置与结果进行并列对比。</w:t>
      </w:r>
    </w:p>
    <w:p w14:paraId="2E677F16">
      <w:pPr>
        <w:ind w:firstLine="560" w:firstLineChars="200"/>
        <w:rPr>
          <w:rFonts w:hint="eastAsia"/>
        </w:rPr>
      </w:pPr>
      <w:r>
        <w:rPr>
          <w:rFonts w:hint="eastAsia"/>
        </w:rPr>
        <w:t>提出挑战性问题：“为什么科学家不直接相信‘眼睛好’这个看似合理的解释？为什么要分别蒙住眼睛、塞住耳朵、封住嘴巴来做实验？”“如果只做第一次实验，我们会得出什么结论？这个结论完整吗？”</w:t>
      </w:r>
    </w:p>
    <w:p w14:paraId="65FE4B1E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5.新范式输入与分析</w:t>
      </w:r>
    </w:p>
    <w:p w14:paraId="76E0E4E4">
      <w:pPr>
        <w:ind w:firstLine="560" w:firstLineChars="200"/>
        <w:rPr>
          <w:rFonts w:hint="eastAsia"/>
        </w:rPr>
      </w:pPr>
      <w:r>
        <w:rPr>
          <w:rFonts w:hint="eastAsia"/>
        </w:rPr>
        <w:t>任务：精读文本关键部分，引导学生解构作者或文本角色所展示的新的、更具适应性的认知范式，分析其运作机制与关注点的转变。</w:t>
      </w:r>
    </w:p>
    <w:p w14:paraId="4F717C34">
      <w:pPr>
        <w:ind w:firstLine="560" w:firstLineChars="200"/>
        <w:rPr>
          <w:rFonts w:hint="eastAsia"/>
        </w:rPr>
      </w:pPr>
      <w:r>
        <w:rPr>
          <w:rFonts w:hint="eastAsia"/>
        </w:rPr>
        <w:t>具体内容：</w:t>
      </w:r>
    </w:p>
    <w:p w14:paraId="7C213820">
      <w:pPr>
        <w:ind w:firstLine="560" w:firstLineChars="200"/>
        <w:rPr>
          <w:rFonts w:hint="eastAsia"/>
        </w:rPr>
      </w:pPr>
      <w:r>
        <w:rPr>
          <w:rFonts w:hint="eastAsia"/>
        </w:rPr>
        <w:t>精读描写三次实验过程的段落。</w:t>
      </w:r>
    </w:p>
    <w:p w14:paraId="358124E2">
      <w:pPr>
        <w:ind w:firstLine="560" w:firstLineChars="200"/>
        <w:rPr>
          <w:rFonts w:hint="eastAsia"/>
        </w:rPr>
      </w:pPr>
      <w:r>
        <w:rPr>
          <w:rFonts w:hint="eastAsia"/>
        </w:rPr>
        <w:t>分析科学家的探究思路是什么？（“控制变量法”：每次只改变一个条件（蒙眼/塞耳/封嘴），保持其他条件不变，观察结果（飞行情况），从而孤立出关键因素。）</w:t>
      </w:r>
    </w:p>
    <w:p w14:paraId="34DFD7E5">
      <w:pPr>
        <w:ind w:firstLine="560" w:firstLineChars="200"/>
        <w:rPr>
          <w:rFonts w:hint="eastAsia"/>
        </w:rPr>
      </w:pPr>
      <w:r>
        <w:rPr>
          <w:rFonts w:hint="eastAsia"/>
        </w:rPr>
        <w:t>引导学生归纳科学家的新认知范式：“基于控制变量的因果分析思维”——即通过精细的实验设计，将复杂问题分解，逐个验证假设，从事物之间的联系中寻找确切的因果关系。</w:t>
      </w:r>
    </w:p>
    <w:p w14:paraId="20080188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阶段三：认知重构与意义生成</w:t>
      </w:r>
    </w:p>
    <w:p w14:paraId="70895FC1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6.认知代换与重构</w:t>
      </w:r>
    </w:p>
    <w:p w14:paraId="3604B7E0">
      <w:pPr>
        <w:ind w:firstLine="560" w:firstLineChars="200"/>
        <w:rPr>
          <w:rFonts w:hint="eastAsia"/>
        </w:rPr>
      </w:pPr>
      <w:r>
        <w:rPr>
          <w:rFonts w:hint="eastAsia"/>
        </w:rPr>
        <w:t>任务：在教师引导下，通过小组探究、概念提炼，帮助学生完成从旧认知到新认知的主动代换，理解新认知如何驱动探究的深入与结论的可靠。</w:t>
      </w:r>
    </w:p>
    <w:p w14:paraId="2365DF04">
      <w:pPr>
        <w:ind w:firstLine="560" w:firstLineChars="200"/>
        <w:rPr>
          <w:rFonts w:hint="eastAsia"/>
        </w:rPr>
      </w:pPr>
      <w:r>
        <w:rPr>
          <w:rFonts w:hint="eastAsia"/>
        </w:rPr>
        <w:t>具体内容：</w:t>
      </w:r>
    </w:p>
    <w:p w14:paraId="27271D47">
      <w:pPr>
        <w:ind w:firstLine="560" w:firstLineChars="200"/>
        <w:rPr>
          <w:rFonts w:hint="eastAsia"/>
        </w:rPr>
      </w:pPr>
      <w:r>
        <w:rPr>
          <w:rFonts w:hint="eastAsia"/>
        </w:rPr>
        <w:t>通过小组合作讨论，探究核心问题：“控制变量的实验思维”是如何帮助科学家最终锁定蝙蝠探路的真正秘密的？</w:t>
      </w:r>
    </w:p>
    <w:p w14:paraId="128615EF">
      <w:pPr>
        <w:ind w:firstLine="560" w:firstLineChars="200"/>
        <w:rPr>
          <w:rFonts w:hint="eastAsia"/>
        </w:rPr>
      </w:pPr>
      <w:r>
        <w:rPr>
          <w:rFonts w:hint="eastAsia"/>
        </w:rPr>
        <w:t>（1）三次实验分别排除了什么？最终确认了什么？（排除了视觉是关键因素；确认了听觉和嘴巴发出的“超声波”是关键）。</w:t>
      </w:r>
    </w:p>
    <w:p w14:paraId="5FAAB51E">
      <w:pPr>
        <w:ind w:firstLine="560" w:firstLineChars="200"/>
        <w:rPr>
          <w:rFonts w:hint="eastAsia"/>
        </w:rPr>
      </w:pPr>
      <w:r>
        <w:rPr>
          <w:rFonts w:hint="eastAsia"/>
        </w:rPr>
        <w:t>（2）这种“每次只检验一个因素”的方法，比起笼统的猜想，优势在哪里？（结论更精确、更可靠，能发现事物间真实的因果关系）。</w:t>
      </w:r>
    </w:p>
    <w:p w14:paraId="6384A44E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7.隐喻升华与价值内化</w:t>
      </w:r>
    </w:p>
    <w:p w14:paraId="2B184B80">
      <w:pPr>
        <w:ind w:firstLine="560" w:firstLineChars="200"/>
        <w:rPr>
          <w:rFonts w:hint="eastAsia"/>
        </w:rPr>
      </w:pPr>
      <w:r>
        <w:rPr>
          <w:rFonts w:hint="eastAsia"/>
        </w:rPr>
        <w:t>任务：将文本中的具体认知策略提升至普遍的思维模式与人生哲学高度，实现认知的深化与价值的内化。</w:t>
      </w:r>
    </w:p>
    <w:p w14:paraId="0D11C2E8">
      <w:pPr>
        <w:ind w:firstLine="560" w:firstLineChars="200"/>
        <w:rPr>
          <w:rFonts w:hint="eastAsia"/>
        </w:rPr>
      </w:pPr>
      <w:r>
        <w:rPr>
          <w:rFonts w:hint="eastAsia"/>
        </w:rPr>
        <w:t>具体内容：</w:t>
      </w:r>
    </w:p>
    <w:p w14:paraId="53B24463">
      <w:pPr>
        <w:ind w:firstLine="560" w:firstLineChars="200"/>
        <w:rPr>
          <w:rFonts w:hint="eastAsia"/>
        </w:rPr>
      </w:pPr>
      <w:r>
        <w:rPr>
          <w:rFonts w:hint="eastAsia"/>
        </w:rPr>
        <w:t>（1）学生代表总结：从科学家揭开蝙蝠飞行秘密的过程中，我们学到了怎样的探究精神和方法？（大胆假设，小心求证；运用控制变量的方法，寻找确凿的证据；不轻信表面现象。）</w:t>
      </w:r>
    </w:p>
    <w:p w14:paraId="2ECF7C4C">
      <w:pPr>
        <w:ind w:firstLine="560" w:firstLineChars="200"/>
        <w:rPr>
          <w:rFonts w:hint="eastAsia"/>
        </w:rPr>
      </w:pPr>
      <w:r>
        <w:rPr>
          <w:rFonts w:hint="eastAsia"/>
        </w:rPr>
        <w:t>（2）阅读课文关于雷达发明的段落，升华主题。引导学生思考：从蝙蝠到雷达，这个“仿生学”的奇迹说明了什么？（科学的思维方式能够将自然奥秘转化为人类福祉）。</w:t>
      </w:r>
    </w:p>
    <w:p w14:paraId="5188C09E">
      <w:pPr>
        <w:ind w:firstLine="560" w:firstLineChars="200"/>
        <w:rPr>
          <w:rFonts w:hint="eastAsia"/>
        </w:rPr>
      </w:pPr>
      <w:r>
        <w:rPr>
          <w:rFonts w:hint="eastAsia"/>
        </w:rPr>
        <w:t>（3）通过课堂留言板或“我的小发现”分享，鼓励学生分享一个自己曾通过“寻找证据”弄明白的小问题。</w:t>
      </w:r>
    </w:p>
    <w:p w14:paraId="509183A8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阶段四：迁移应用与循证评估</w:t>
      </w:r>
    </w:p>
    <w:p w14:paraId="669B793C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8.情境化迁移应用</w:t>
      </w:r>
    </w:p>
    <w:p w14:paraId="4C15F9A7">
      <w:pPr>
        <w:ind w:firstLine="560" w:firstLineChars="200"/>
        <w:rPr>
          <w:rFonts w:hint="eastAsia"/>
        </w:rPr>
      </w:pPr>
      <w:r>
        <w:rPr>
          <w:rFonts w:hint="eastAsia"/>
        </w:rPr>
        <w:t>任务：创设重复或者全新的情境，让学生运用重构后的认知模式解决问题或进行创作，完成从知到行的转化。</w:t>
      </w:r>
    </w:p>
    <w:p w14:paraId="494F6894">
      <w:pPr>
        <w:ind w:firstLine="560" w:firstLineChars="200"/>
        <w:rPr>
          <w:rFonts w:hint="eastAsia"/>
        </w:rPr>
      </w:pPr>
      <w:r>
        <w:rPr>
          <w:rFonts w:hint="eastAsia"/>
        </w:rPr>
        <w:t>具体内容：</w:t>
      </w:r>
    </w:p>
    <w:p w14:paraId="12444A56">
      <w:pPr>
        <w:ind w:firstLine="560" w:firstLineChars="200"/>
        <w:rPr>
          <w:rFonts w:hint="eastAsia"/>
        </w:rPr>
      </w:pPr>
      <w:r>
        <w:rPr>
          <w:rFonts w:hint="eastAsia"/>
        </w:rPr>
        <w:t>情境一（模拟巩固）：“探究蟋蟀的鸣叫”——提供材料（蟋蟀模型、可拆卸的翅膀和后腿），让学生小组设计一个简单的实验，探究蟋蟀是靠什么部位发声的。（引导运用控制变量思想：只摩擦翅膀？只动后腿？同时进行？）</w:t>
      </w:r>
    </w:p>
    <w:p w14:paraId="6CB20B24">
      <w:pPr>
        <w:ind w:firstLine="560" w:firstLineChars="200"/>
        <w:rPr>
          <w:rFonts w:hint="eastAsia"/>
        </w:rPr>
      </w:pPr>
      <w:r>
        <w:rPr>
          <w:rFonts w:hint="eastAsia"/>
        </w:rPr>
        <w:t>情境二（生活迁移）：“教室里的植物为什么长不好？”——提供几种可能原因（阳光、水分、土壤），让学生小组讨论，如何设计一个调查方案，来找出影响这盆植物生长的最关键因素。</w:t>
      </w:r>
    </w:p>
    <w:p w14:paraId="40F8C81D">
      <w:pPr>
        <w:ind w:firstLine="562" w:firstLineChars="200"/>
        <w:rPr>
          <w:rFonts w:hint="eastAsia"/>
          <w:b/>
          <w:bCs w:val="0"/>
        </w:rPr>
      </w:pPr>
      <w:r>
        <w:rPr>
          <w:rFonts w:hint="eastAsia"/>
          <w:b/>
          <w:bCs w:val="0"/>
        </w:rPr>
        <w:t>9.循证后测与反思升华</w:t>
      </w:r>
    </w:p>
    <w:p w14:paraId="1633C6B2">
      <w:pPr>
        <w:ind w:firstLine="560" w:firstLineChars="200"/>
        <w:rPr>
          <w:rFonts w:hint="eastAsia"/>
        </w:rPr>
      </w:pPr>
      <w:r>
        <w:rPr>
          <w:rFonts w:hint="eastAsia"/>
        </w:rPr>
        <w:t>任务：重复使用前测工具进行后测，通过数据对比直观印证认知重构的效果。组织学生分享感悟，教师进行深刻总结，强化新的认知模式，并鼓励其在更广阔的生活中迁移应用。</w:t>
      </w:r>
    </w:p>
    <w:p w14:paraId="64C3F656">
      <w:pPr>
        <w:ind w:firstLine="560" w:firstLineChars="200"/>
        <w:rPr>
          <w:rFonts w:hint="eastAsia"/>
        </w:rPr>
      </w:pPr>
      <w:r>
        <w:rPr>
          <w:rFonts w:hint="eastAsia"/>
        </w:rPr>
        <w:t>具体内容：</w:t>
      </w:r>
    </w:p>
    <w:p w14:paraId="0DB75DC6">
      <w:pPr>
        <w:ind w:firstLine="560" w:firstLineChars="200"/>
        <w:rPr>
          <w:rFonts w:hint="eastAsia"/>
        </w:rPr>
      </w:pPr>
      <w:r>
        <w:rPr>
          <w:rFonts w:hint="eastAsia"/>
        </w:rPr>
        <w:t>（1）干预后测：</w:t>
      </w:r>
    </w:p>
    <w:p w14:paraId="1A0068ED">
      <w:pPr>
        <w:ind w:firstLine="560" w:firstLineChars="200"/>
        <w:rPr>
          <w:rFonts w:hint="eastAsia"/>
        </w:rPr>
      </w:pPr>
      <w:r>
        <w:rPr>
          <w:rFonts w:hint="eastAsia"/>
        </w:rPr>
        <w:t>再次通过相同的问卷调查学生对“蝙蝠夜行”原因的解释，以及面对未知问题时的首选方法。</w:t>
      </w:r>
    </w:p>
    <w:p w14:paraId="6943CEA1">
      <w:pPr>
        <w:ind w:firstLine="560" w:firstLineChars="200"/>
        <w:rPr>
          <w:rFonts w:hint="eastAsia"/>
        </w:rPr>
      </w:pPr>
      <w:r>
        <w:rPr>
          <w:rFonts w:hint="eastAsia"/>
        </w:rPr>
        <w:t>对比分析学生迁移任务（实验设计/调查方案）中体现出的思维严谨性。</w:t>
      </w:r>
    </w:p>
    <w:p w14:paraId="2A2796E2">
      <w:pPr>
        <w:ind w:firstLine="560" w:firstLineChars="200"/>
        <w:rPr>
          <w:rFonts w:hint="eastAsia"/>
        </w:rPr>
      </w:pPr>
      <w:r>
        <w:rPr>
          <w:rFonts w:hint="eastAsia"/>
        </w:rPr>
        <w:t>（2）教师即时分享全班同学前测与后测在认知层次（如从“眼睛好”到“超声波探路”的转变比例）上的整体对比结果，用数据直观印证认知重构带来的思维精确性提升。</w:t>
      </w:r>
    </w:p>
    <w:p w14:paraId="3FB24538">
      <w:pPr>
        <w:ind w:firstLine="560" w:firstLineChars="200"/>
      </w:pPr>
      <w:r>
        <w:rPr>
          <w:rFonts w:hint="eastAsia"/>
        </w:rPr>
        <w:t>（3）教师画龙点睛：“世界充满奥秘，但科学为我们提供了揭开奥秘的钥匙。这把钥匙，就是像科学家那样思考——不满足于模糊的猜想，而是善于提出问题，精心设计探究，让证据说话。愿《夜间飞行的秘密》不仅让你们了解了蝙蝠和雷达，更在你们心中种下一颗科学的种子，学会用‘求证’的眼光去看待世界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EC2BE3"/>
    <w:rsid w:val="793A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HAnsi" w:hAnsiTheme="minorHAnsi" w:cstheme="minorBidi"/>
      <w:bCs/>
      <w:kern w:val="2"/>
      <w:sz w:val="28"/>
      <w:szCs w:val="28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2022-07-30T05:31:00Z</dcterms:created>
  <dc:creator>hb</dc:creator>
  <cp:lastModifiedBy>竞予</cp:lastModifiedBy>
  <dcterms:modified xsi:type="dcterms:W3CDTF">2025-11-14T12:32:07Z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28D0FD0F5514418F9ABE2B80803E18E7</vt:lpwstr>
  </property>
  <property fmtid="{D5CDD505-2E9C-101B-9397-08002B2CF9AE}" pid="4" name="KSOTemplateDocerSaveRecord">
    <vt:lpwstr>eyJoZGlkIjoiYjRhYjk2ZDJkNmQzZGZiNmE0Njc1NzBlMmFjZDgxZDEiLCJ1c2VySWQiOiI0MDkzNzY4MjYifQ==</vt:lpwstr>
  </property>
</Properties>
</file>