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13C15C11" w:rsidR="00177300" w:rsidRDefault="00C03F52" w:rsidP="00D01CF4">
      <w:pPr>
        <w:pStyle w:val="Heading2"/>
      </w:pPr>
      <w:r>
        <w:t>Structuring Motives</w:t>
      </w:r>
    </w:p>
    <w:p w14:paraId="7BF5C20D" w14:textId="034E44A9" w:rsidR="005A531C" w:rsidRPr="005A531C" w:rsidRDefault="005A531C" w:rsidP="005A531C">
      <w:pPr>
        <w:pStyle w:val="Heading3"/>
      </w:pPr>
      <w:r>
        <w:t>Write the Motives</w:t>
      </w:r>
    </w:p>
    <w:p w14:paraId="227094EF" w14:textId="77777777" w:rsidR="00E44341" w:rsidRDefault="006323A6" w:rsidP="008933B3">
      <w:pPr>
        <w:sectPr w:rsidR="00E44341" w:rsidSect="005242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Write two motives that you can use. Remember, they don’t need to be perfect. They just need to be written down.</w:t>
      </w:r>
      <w:r w:rsidR="00A033FD">
        <w:t xml:space="preserve"> They shou</w:t>
      </w:r>
      <w:r w:rsidR="00AB1906">
        <w:t>ld both be exactly two measures of ¾.</w:t>
      </w:r>
    </w:p>
    <w:p w14:paraId="3DA1F705" w14:textId="24A7E934" w:rsidR="00E44341" w:rsidRDefault="00E44341" w:rsidP="008933B3">
      <w:r>
        <w:rPr>
          <w:noProof/>
        </w:rPr>
        <w:drawing>
          <wp:inline distT="0" distB="0" distL="0" distR="0" wp14:anchorId="58AA3FC3" wp14:editId="04B6E812">
            <wp:extent cx="2743200" cy="632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55B" w14:textId="5C6756E6" w:rsidR="00E44341" w:rsidRDefault="00E44341" w:rsidP="008933B3">
      <w:r>
        <w:rPr>
          <w:noProof/>
        </w:rPr>
        <w:drawing>
          <wp:inline distT="0" distB="0" distL="0" distR="0" wp14:anchorId="037D93BE" wp14:editId="1618CE8F">
            <wp:extent cx="2743200" cy="632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E5C" w14:textId="59D96225" w:rsidR="00E44341" w:rsidRDefault="00E44341" w:rsidP="008933B3">
      <w:pPr>
        <w:sectPr w:rsidR="00E44341" w:rsidSect="00E44341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bookmarkStart w:id="0" w:name="_GoBack"/>
      <w:bookmarkEnd w:id="0"/>
    </w:p>
    <w:p w14:paraId="1DF6BA83" w14:textId="131088AF" w:rsidR="005A531C" w:rsidRDefault="005A531C" w:rsidP="005A531C">
      <w:pPr>
        <w:pStyle w:val="Heading3"/>
      </w:pPr>
      <w:r>
        <w:t>Write the Variations</w:t>
      </w:r>
    </w:p>
    <w:p w14:paraId="7C585426" w14:textId="458A2A77" w:rsidR="005A531C" w:rsidRDefault="00815961" w:rsidP="005A531C">
      <w:r>
        <w:t>For each of your motives above, write two variations.</w:t>
      </w:r>
      <w:r w:rsidR="00A033FD">
        <w:t xml:space="preserve"> You</w:t>
      </w:r>
      <w:r w:rsidR="00F371FD">
        <w:t>r</w:t>
      </w:r>
      <w:r w:rsidR="00A033FD">
        <w:t xml:space="preserve"> variations can be pitch, articulation, or even rhythm.</w:t>
      </w:r>
    </w:p>
    <w:p w14:paraId="6FE23C1B" w14:textId="77777777" w:rsidR="00E44341" w:rsidRDefault="00E44341" w:rsidP="005A531C">
      <w:pPr>
        <w:sectPr w:rsidR="00E44341" w:rsidSect="005242E6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</w:p>
    <w:p w14:paraId="26F542CA" w14:textId="13CBFAD7" w:rsidR="00E44341" w:rsidRDefault="00E44341" w:rsidP="005A531C">
      <w:r>
        <w:rPr>
          <w:noProof/>
        </w:rPr>
        <w:drawing>
          <wp:inline distT="0" distB="0" distL="0" distR="0" wp14:anchorId="1362D57D" wp14:editId="3EA910A4">
            <wp:extent cx="2743200" cy="1838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ive vari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3EE" w14:textId="6C469159" w:rsidR="00E44341" w:rsidRDefault="00E44341" w:rsidP="005A531C">
      <w:r>
        <w:rPr>
          <w:noProof/>
        </w:rPr>
        <w:drawing>
          <wp:inline distT="0" distB="0" distL="0" distR="0" wp14:anchorId="6A42FC1D" wp14:editId="54E30704">
            <wp:extent cx="2743200" cy="1838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ive vari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2EE" w14:textId="5B768B74" w:rsidR="00E44341" w:rsidRDefault="00E44341" w:rsidP="005A531C">
      <w:pPr>
        <w:sectPr w:rsidR="00E44341" w:rsidSect="00E44341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</w:p>
    <w:p w14:paraId="2D2F9D63" w14:textId="57EA1564" w:rsidR="005A531C" w:rsidRDefault="005A531C" w:rsidP="005A531C">
      <w:pPr>
        <w:pStyle w:val="Heading3"/>
      </w:pPr>
      <w:r>
        <w:t>Pick a Structure</w:t>
      </w:r>
    </w:p>
    <w:p w14:paraId="328EECED" w14:textId="6046A319" w:rsidR="005A531C" w:rsidRDefault="008F2EFD" w:rsidP="005A531C">
      <w:r>
        <w:t>Pick any structure you would like. Just remember the two rules:</w:t>
      </w:r>
    </w:p>
    <w:p w14:paraId="10EBEEB8" w14:textId="6D1CB519" w:rsidR="008F2EFD" w:rsidRDefault="008F2EFD" w:rsidP="008F2EFD">
      <w:pPr>
        <w:pStyle w:val="ListParagraph"/>
        <w:numPr>
          <w:ilvl w:val="0"/>
          <w:numId w:val="4"/>
        </w:numPr>
      </w:pPr>
      <w:r>
        <w:t xml:space="preserve">You must vary </w:t>
      </w:r>
      <w:r>
        <w:rPr>
          <w:i/>
        </w:rPr>
        <w:t>a</w:t>
      </w:r>
      <w:r>
        <w:t xml:space="preserve"> or </w:t>
      </w:r>
      <w:r>
        <w:rPr>
          <w:i/>
        </w:rPr>
        <w:t>b</w:t>
      </w:r>
      <w:r>
        <w:t xml:space="preserve"> before you can have a </w:t>
      </w:r>
      <w:r>
        <w:rPr>
          <w:i/>
        </w:rPr>
        <w:t>c</w:t>
      </w:r>
    </w:p>
    <w:p w14:paraId="015C5F65" w14:textId="2C139B1D" w:rsidR="008F2EFD" w:rsidRDefault="008F2EFD" w:rsidP="008F2EFD">
      <w:pPr>
        <w:pStyle w:val="ListParagraph"/>
        <w:numPr>
          <w:ilvl w:val="0"/>
          <w:numId w:val="4"/>
        </w:numPr>
      </w:pPr>
      <w:r>
        <w:t xml:space="preserve">The same exact motive cannot be repeated 3 times (e.g. no </w:t>
      </w:r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a</w:t>
      </w:r>
      <w:r>
        <w:t>)</w:t>
      </w:r>
    </w:p>
    <w:p w14:paraId="0732849A" w14:textId="77777777" w:rsidR="00C82639" w:rsidRDefault="00C82639" w:rsidP="00C82639"/>
    <w:p w14:paraId="01BFFB37" w14:textId="650A7468" w:rsidR="00C82639" w:rsidRPr="00C82639" w:rsidRDefault="00C82639" w:rsidP="00C82639">
      <w:pPr>
        <w:rPr>
          <w:b/>
        </w:rPr>
      </w:pPr>
      <w:r>
        <w:rPr>
          <w:b/>
        </w:rPr>
        <w:t xml:space="preserve">Structure: </w:t>
      </w:r>
      <w:r w:rsidRPr="0094131C">
        <w:rPr>
          <w:b/>
          <w:u w:val="single"/>
        </w:rPr>
        <w:t>____</w:t>
      </w:r>
      <w:r>
        <w:rPr>
          <w:b/>
        </w:rPr>
        <w:t xml:space="preserve">   </w:t>
      </w:r>
      <w:r w:rsidRPr="0094131C">
        <w:rPr>
          <w:b/>
          <w:u w:val="single"/>
        </w:rPr>
        <w:t>____</w:t>
      </w:r>
      <w:r>
        <w:rPr>
          <w:b/>
        </w:rPr>
        <w:t xml:space="preserve">   </w:t>
      </w:r>
      <w:r w:rsidRPr="0094131C">
        <w:rPr>
          <w:b/>
          <w:u w:val="single"/>
        </w:rPr>
        <w:t xml:space="preserve">____ </w:t>
      </w:r>
      <w:r>
        <w:rPr>
          <w:b/>
        </w:rPr>
        <w:t xml:space="preserve">  </w:t>
      </w:r>
      <w:r w:rsidRPr="0094131C">
        <w:rPr>
          <w:b/>
          <w:u w:val="single"/>
        </w:rPr>
        <w:t>____</w:t>
      </w:r>
    </w:p>
    <w:p w14:paraId="45659D16" w14:textId="13128594" w:rsidR="005A531C" w:rsidRDefault="005A531C" w:rsidP="005A531C">
      <w:pPr>
        <w:pStyle w:val="Heading3"/>
      </w:pPr>
      <w:r>
        <w:t>Combine the Motives into a Melody</w:t>
      </w:r>
    </w:p>
    <w:p w14:paraId="489B4B6B" w14:textId="06826CB8" w:rsidR="004B1B86" w:rsidRDefault="004B1B86" w:rsidP="004B1B86">
      <w:r>
        <w:t>Now that you have your motives and your structure, write the melody putting your motives into your structure.</w:t>
      </w:r>
    </w:p>
    <w:p w14:paraId="54917B80" w14:textId="27FB3239" w:rsidR="004B1B86" w:rsidRPr="004B1B86" w:rsidRDefault="00815961" w:rsidP="004B1B86">
      <w:r>
        <w:rPr>
          <w:noProof/>
        </w:rPr>
        <w:lastRenderedPageBreak/>
        <w:drawing>
          <wp:inline distT="0" distB="0" distL="0" distR="0" wp14:anchorId="6AC28913" wp14:editId="44118BF9">
            <wp:extent cx="5934987" cy="2429721"/>
            <wp:effectExtent l="0" t="0" r="8890" b="8890"/>
            <wp:docPr id="14" name="Picture 14" descr="/Users/Nick/Desktop/Books/Writing Melodies/Finale Files/Blank Staff Paper - Sco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Nick/Desktop/Books/Writing Melodies/Finale Files/Blank Staff Paper - Scor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7" b="54297"/>
                    <a:stretch/>
                  </pic:blipFill>
                  <pic:spPr bwMode="auto">
                    <a:xfrm>
                      <a:off x="0" y="0"/>
                      <a:ext cx="5935345" cy="24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B86" w:rsidRPr="004B1B86" w:rsidSect="005242E6"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2C836" w14:textId="77777777" w:rsidR="007E5A39" w:rsidRDefault="007E5A39" w:rsidP="00AD381E">
      <w:r>
        <w:separator/>
      </w:r>
    </w:p>
  </w:endnote>
  <w:endnote w:type="continuationSeparator" w:id="0">
    <w:p w14:paraId="76272B3D" w14:textId="77777777" w:rsidR="007E5A39" w:rsidRDefault="007E5A39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08001" w14:textId="77777777" w:rsidR="007E5A39" w:rsidRDefault="007E5A39" w:rsidP="00AD381E">
      <w:r>
        <w:separator/>
      </w:r>
    </w:p>
  </w:footnote>
  <w:footnote w:type="continuationSeparator" w:id="0">
    <w:p w14:paraId="066D1104" w14:textId="77777777" w:rsidR="007E5A39" w:rsidRDefault="007E5A39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04BE87AF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411C1F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411C1F">
            <w:rPr>
              <w:noProof/>
            </w:rPr>
            <w:t>Motive Names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704E4E75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C03F52">
            <w:rPr>
              <w:noProof/>
            </w:rPr>
            <w:fldChar w:fldCharType="separate"/>
          </w:r>
          <w:r w:rsidR="00B81004">
            <w:rPr>
              <w:noProof/>
            </w:rPr>
            <w:t>Structuring Motives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56E3B9CB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411C1F">
            <w:rPr>
              <w:noProof/>
            </w:rPr>
            <w:t>Motive Names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411C1F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7358"/>
    <w:rsid w:val="003378E9"/>
    <w:rsid w:val="003409B5"/>
    <w:rsid w:val="0034148F"/>
    <w:rsid w:val="00343781"/>
    <w:rsid w:val="00344FAB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F8E"/>
    <w:rsid w:val="005B58F1"/>
    <w:rsid w:val="005B77C9"/>
    <w:rsid w:val="005B7C50"/>
    <w:rsid w:val="005C0F00"/>
    <w:rsid w:val="005C2174"/>
    <w:rsid w:val="005D0A18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9C2"/>
    <w:rsid w:val="00795B2D"/>
    <w:rsid w:val="007A55A1"/>
    <w:rsid w:val="007A6B53"/>
    <w:rsid w:val="007A79F0"/>
    <w:rsid w:val="007B1B4B"/>
    <w:rsid w:val="007B358D"/>
    <w:rsid w:val="007B52C3"/>
    <w:rsid w:val="007B56FD"/>
    <w:rsid w:val="007B5FA4"/>
    <w:rsid w:val="007C03B5"/>
    <w:rsid w:val="007C64D4"/>
    <w:rsid w:val="007C6C1A"/>
    <w:rsid w:val="007C743D"/>
    <w:rsid w:val="007D5709"/>
    <w:rsid w:val="007D5C7A"/>
    <w:rsid w:val="007D6BCF"/>
    <w:rsid w:val="007E3B0D"/>
    <w:rsid w:val="007E5A39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82F88"/>
    <w:rsid w:val="00884CA0"/>
    <w:rsid w:val="00887613"/>
    <w:rsid w:val="00892945"/>
    <w:rsid w:val="008933B3"/>
    <w:rsid w:val="0089389A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1906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1004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3F52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DCEB26-5AAA-A746-94F9-FDB55A0F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16</cp:revision>
  <cp:lastPrinted>2018-08-30T16:40:00Z</cp:lastPrinted>
  <dcterms:created xsi:type="dcterms:W3CDTF">2018-08-30T16:42:00Z</dcterms:created>
  <dcterms:modified xsi:type="dcterms:W3CDTF">2018-08-30T16:54:00Z</dcterms:modified>
  <cp:category/>
</cp:coreProperties>
</file>