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E3A" w14:textId="583F96EA" w:rsidR="0017292E" w:rsidRDefault="0017292E">
      <w:r>
        <w:rPr>
          <w:noProof/>
        </w:rPr>
        <w:drawing>
          <wp:anchor distT="0" distB="0" distL="114300" distR="114300" simplePos="0" relativeHeight="251659264" behindDoc="1" locked="1" layoutInCell="1" allowOverlap="1" wp14:anchorId="65196007" wp14:editId="0561D3FE">
            <wp:simplePos x="0" y="0"/>
            <wp:positionH relativeFrom="page">
              <wp:posOffset>254000</wp:posOffset>
            </wp:positionH>
            <wp:positionV relativeFrom="paragraph">
              <wp:posOffset>-209550</wp:posOffset>
            </wp:positionV>
            <wp:extent cx="7259955" cy="9067800"/>
            <wp:effectExtent l="0" t="0" r="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354" w:type="pct"/>
        <w:tblInd w:w="-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115"/>
        <w:gridCol w:w="3488"/>
        <w:gridCol w:w="115"/>
        <w:gridCol w:w="535"/>
        <w:gridCol w:w="115"/>
        <w:gridCol w:w="535"/>
        <w:gridCol w:w="115"/>
        <w:gridCol w:w="6432"/>
        <w:gridCol w:w="115"/>
      </w:tblGrid>
      <w:tr w:rsidR="00F75237" w14:paraId="16E50B23" w14:textId="77777777" w:rsidTr="00924B10">
        <w:trPr>
          <w:gridBefore w:val="1"/>
          <w:wBefore w:w="115" w:type="dxa"/>
          <w:trHeight w:val="3912"/>
        </w:trPr>
        <w:tc>
          <w:tcPr>
            <w:tcW w:w="3603" w:type="dxa"/>
            <w:gridSpan w:val="2"/>
            <w:vAlign w:val="bottom"/>
          </w:tcPr>
          <w:p w14:paraId="79D15F44" w14:textId="2863199F" w:rsidR="00F75237" w:rsidRDefault="005876F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FD2CD3" wp14:editId="07F6A12D">
                  <wp:extent cx="1596404" cy="1596404"/>
                  <wp:effectExtent l="38100" t="38100" r="41910" b="419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404" cy="159640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" w:type="dxa"/>
            <w:gridSpan w:val="2"/>
          </w:tcPr>
          <w:p w14:paraId="19DE8A47" w14:textId="77777777" w:rsidR="00F75237" w:rsidRDefault="00F75237" w:rsidP="000C45FF">
            <w:pPr>
              <w:tabs>
                <w:tab w:val="left" w:pos="990"/>
              </w:tabs>
            </w:pPr>
          </w:p>
        </w:tc>
        <w:tc>
          <w:tcPr>
            <w:tcW w:w="650" w:type="dxa"/>
            <w:gridSpan w:val="2"/>
          </w:tcPr>
          <w:p w14:paraId="7040AB23" w14:textId="6B398CE1" w:rsidR="00F75237" w:rsidRDefault="00F75237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gridSpan w:val="2"/>
            <w:vAlign w:val="center"/>
          </w:tcPr>
          <w:p w14:paraId="11F3B069" w14:textId="77777777" w:rsidR="00B826CB" w:rsidRDefault="00B826CB" w:rsidP="00924B10">
            <w:pPr>
              <w:spacing w:line="168" w:lineRule="auto"/>
              <w:rPr>
                <w:rFonts w:ascii="Segoe UI" w:hAnsi="Segoe UI" w:cs="Segoe UI"/>
                <w:b/>
                <w:bCs/>
                <w:sz w:val="72"/>
                <w:szCs w:val="72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99A335E" wp14:editId="5BB1909D">
                  <wp:extent cx="1990725" cy="403649"/>
                  <wp:effectExtent l="0" t="0" r="1905" b="635"/>
                  <wp:docPr id="4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0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6F39E" w14:textId="77777777" w:rsidR="00B826CB" w:rsidRDefault="00B826CB" w:rsidP="00924B10">
            <w:pPr>
              <w:spacing w:line="168" w:lineRule="auto"/>
              <w:rPr>
                <w:rFonts w:ascii="Segoe UI" w:hAnsi="Segoe UI" w:cs="Segoe UI"/>
                <w:b/>
                <w:bCs/>
                <w:sz w:val="72"/>
                <w:szCs w:val="72"/>
              </w:rPr>
            </w:pPr>
          </w:p>
          <w:p w14:paraId="196370A4" w14:textId="5BC9091E" w:rsidR="00F75237" w:rsidRPr="00887AB5" w:rsidRDefault="00887AB5" w:rsidP="00924B10">
            <w:pPr>
              <w:spacing w:line="168" w:lineRule="auto"/>
              <w:rPr>
                <w:rFonts w:ascii="Segoe UI" w:hAnsi="Segoe UI" w:cs="Segoe UI"/>
                <w:b/>
                <w:bCs/>
                <w:sz w:val="56"/>
                <w:szCs w:val="56"/>
              </w:rPr>
            </w:pPr>
            <w:r w:rsidRPr="00887AB5">
              <w:rPr>
                <w:rFonts w:ascii="Segoe UI" w:hAnsi="Segoe UI" w:cs="Segoe UI"/>
                <w:b/>
                <w:bCs/>
                <w:sz w:val="56"/>
                <w:szCs w:val="56"/>
              </w:rPr>
              <w:t>Sambhaji</w:t>
            </w:r>
            <w:r w:rsidR="00E17ED5" w:rsidRPr="00887AB5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Pr="00887AB5">
              <w:rPr>
                <w:rFonts w:ascii="Segoe UI" w:hAnsi="Segoe UI" w:cs="Segoe UI"/>
                <w:b/>
                <w:bCs/>
                <w:sz w:val="56"/>
                <w:szCs w:val="56"/>
              </w:rPr>
              <w:t>Somvanshi</w:t>
            </w:r>
          </w:p>
        </w:tc>
      </w:tr>
      <w:tr w:rsidR="00F75237" w14:paraId="21632748" w14:textId="77777777" w:rsidTr="00A61A7F">
        <w:trPr>
          <w:gridAfter w:val="1"/>
          <w:wAfter w:w="115" w:type="dxa"/>
          <w:trHeight w:val="9465"/>
        </w:trPr>
        <w:tc>
          <w:tcPr>
            <w:tcW w:w="3603" w:type="dxa"/>
            <w:gridSpan w:val="2"/>
          </w:tcPr>
          <w:p w14:paraId="0BA6F344" w14:textId="77777777" w:rsidR="00F75237" w:rsidRDefault="00F75237" w:rsidP="00257C7F">
            <w:pPr>
              <w:pStyle w:val="NoSpacing"/>
              <w:rPr>
                <w:rFonts w:eastAsia="Times New Roman"/>
              </w:rPr>
            </w:pPr>
          </w:p>
          <w:p w14:paraId="18C24301" w14:textId="4089F04B" w:rsidR="00F75237" w:rsidRPr="006540DE" w:rsidRDefault="00EB7C4A" w:rsidP="00257C7F">
            <w:pPr>
              <w:pStyle w:val="Heading3"/>
              <w:rPr>
                <w:rFonts w:ascii="Segoe UI" w:hAnsi="Segoe UI" w:cs="Segoe UI"/>
                <w:color w:val="2A75A8" w:themeColor="accent1"/>
              </w:rPr>
            </w:pPr>
            <w:r w:rsidRPr="006540DE">
              <w:rPr>
                <w:rFonts w:ascii="Segoe UI" w:hAnsi="Segoe UI" w:cs="Segoe UI"/>
                <w:color w:val="2A75A8" w:themeColor="accent1"/>
              </w:rPr>
              <w:t>EXPERIENCE SUMMARY</w:t>
            </w:r>
          </w:p>
          <w:p w14:paraId="5639451E" w14:textId="245B564C" w:rsidR="00ED15D9" w:rsidRPr="00ED15D9" w:rsidRDefault="00ED15D9" w:rsidP="00ED15D9">
            <w:pPr>
              <w:pStyle w:val="NoSpacing"/>
              <w:numPr>
                <w:ilvl w:val="0"/>
                <w:numId w:val="5"/>
              </w:numPr>
              <w:spacing w:after="120"/>
              <w:ind w:left="341" w:hanging="284"/>
              <w:rPr>
                <w:rFonts w:ascii="Segoe UI" w:eastAsia="Times New Roman" w:hAnsi="Segoe UI" w:cs="Segoe UI"/>
              </w:rPr>
            </w:pPr>
            <w:r w:rsidRPr="00ED15D9">
              <w:rPr>
                <w:rFonts w:ascii="Segoe UI" w:eastAsia="Times New Roman" w:hAnsi="Segoe UI" w:cs="Segoe UI"/>
              </w:rPr>
              <w:t xml:space="preserve">Around 2 years of experience </w:t>
            </w:r>
            <w:r w:rsidR="003B28C0" w:rsidRPr="00ED15D9">
              <w:rPr>
                <w:rFonts w:ascii="Segoe UI" w:eastAsia="Times New Roman" w:hAnsi="Segoe UI" w:cs="Segoe UI"/>
              </w:rPr>
              <w:t>in</w:t>
            </w:r>
            <w:r w:rsidRPr="00ED15D9">
              <w:rPr>
                <w:rFonts w:ascii="Segoe UI" w:eastAsia="Times New Roman" w:hAnsi="Segoe UI" w:cs="Segoe UI"/>
              </w:rPr>
              <w:t xml:space="preserve"> diverse domain and technology areas.</w:t>
            </w:r>
          </w:p>
          <w:p w14:paraId="6E1D68B0" w14:textId="77777777" w:rsidR="00ED15D9" w:rsidRPr="00ED15D9" w:rsidRDefault="00ED15D9" w:rsidP="00ED15D9">
            <w:pPr>
              <w:pStyle w:val="NoSpacing"/>
              <w:numPr>
                <w:ilvl w:val="0"/>
                <w:numId w:val="5"/>
              </w:numPr>
              <w:spacing w:after="120"/>
              <w:ind w:left="341" w:hanging="284"/>
              <w:rPr>
                <w:rFonts w:ascii="Segoe UI" w:eastAsia="Times New Roman" w:hAnsi="Segoe UI" w:cs="Segoe UI"/>
              </w:rPr>
            </w:pPr>
            <w:r w:rsidRPr="00ED15D9">
              <w:rPr>
                <w:rFonts w:ascii="Segoe UI" w:eastAsia="Times New Roman" w:hAnsi="Segoe UI" w:cs="Segoe UI"/>
              </w:rPr>
              <w:t>Contract Lifecycle Management (CLM)</w:t>
            </w:r>
          </w:p>
          <w:p w14:paraId="79460B24" w14:textId="30CB70E4" w:rsidR="00ED15D9" w:rsidRPr="00ED15D9" w:rsidRDefault="00ED15D9" w:rsidP="00ED15D9">
            <w:pPr>
              <w:pStyle w:val="NoSpacing"/>
              <w:numPr>
                <w:ilvl w:val="0"/>
                <w:numId w:val="5"/>
              </w:numPr>
              <w:spacing w:after="120"/>
              <w:ind w:left="341" w:hanging="284"/>
              <w:rPr>
                <w:rFonts w:ascii="Segoe UI" w:eastAsia="Times New Roman" w:hAnsi="Segoe UI" w:cs="Segoe UI"/>
              </w:rPr>
            </w:pPr>
            <w:r w:rsidRPr="00ED15D9">
              <w:rPr>
                <w:rFonts w:ascii="Segoe UI" w:eastAsia="Times New Roman" w:hAnsi="Segoe UI" w:cs="Segoe UI"/>
              </w:rPr>
              <w:t xml:space="preserve">IT, Supply-chain, insurance domain, Demand </w:t>
            </w:r>
            <w:r w:rsidR="00444CCC" w:rsidRPr="00ED15D9">
              <w:rPr>
                <w:rFonts w:ascii="Segoe UI" w:eastAsia="Times New Roman" w:hAnsi="Segoe UI" w:cs="Segoe UI"/>
              </w:rPr>
              <w:t>Planning, Procurement</w:t>
            </w:r>
            <w:r w:rsidRPr="00ED15D9">
              <w:rPr>
                <w:rFonts w:ascii="Segoe UI" w:eastAsia="Times New Roman" w:hAnsi="Segoe UI" w:cs="Segoe UI"/>
              </w:rPr>
              <w:t>, Logistics and warehousing</w:t>
            </w:r>
          </w:p>
          <w:p w14:paraId="2FF0C8FB" w14:textId="77777777" w:rsidR="00ED2D21" w:rsidRPr="00ED2D21" w:rsidRDefault="00ED2D21" w:rsidP="00ED2D21">
            <w:pPr>
              <w:pStyle w:val="NoSpacing"/>
              <w:spacing w:after="120"/>
              <w:ind w:left="341"/>
              <w:rPr>
                <w:rFonts w:ascii="Segoe UI" w:eastAsia="Times New Roman" w:hAnsi="Segoe UI" w:cs="Segoe UI"/>
              </w:rPr>
            </w:pPr>
          </w:p>
          <w:p w14:paraId="73E7CDAB" w14:textId="1A90161D" w:rsidR="00F75237" w:rsidRPr="00F20897" w:rsidRDefault="00ED2D21" w:rsidP="00C039FE">
            <w:pPr>
              <w:pStyle w:val="Heading3"/>
              <w:rPr>
                <w:rFonts w:ascii="Segoe UI" w:hAnsi="Segoe UI" w:cs="Segoe UI"/>
                <w:color w:val="2A75A8" w:themeColor="accent1"/>
              </w:rPr>
            </w:pPr>
            <w:r w:rsidRPr="00F20897">
              <w:rPr>
                <w:rFonts w:ascii="Segoe UI" w:hAnsi="Segoe UI" w:cs="Segoe UI"/>
                <w:color w:val="2A75A8" w:themeColor="accent1"/>
              </w:rPr>
              <w:t>EDUCATION</w:t>
            </w:r>
          </w:p>
          <w:p w14:paraId="2B7488A3" w14:textId="77777777" w:rsidR="00794F4C" w:rsidRDefault="00794F4C" w:rsidP="00794F4C">
            <w:pPr>
              <w:pStyle w:val="NoSpacing"/>
              <w:numPr>
                <w:ilvl w:val="0"/>
                <w:numId w:val="5"/>
              </w:numPr>
              <w:ind w:left="341" w:hanging="284"/>
              <w:rPr>
                <w:rFonts w:ascii="Segoe UI" w:eastAsia="Times New Roman" w:hAnsi="Segoe UI" w:cs="Segoe UI"/>
              </w:rPr>
            </w:pPr>
            <w:r w:rsidRPr="00794F4C">
              <w:rPr>
                <w:rFonts w:ascii="Segoe UI" w:eastAsia="Times New Roman" w:hAnsi="Segoe UI" w:cs="Segoe UI"/>
              </w:rPr>
              <w:t>MBA in operation and supply chain</w:t>
            </w:r>
          </w:p>
          <w:p w14:paraId="31068C2A" w14:textId="558CD426" w:rsidR="00877DF0" w:rsidRDefault="002F3FF3" w:rsidP="002F3FF3">
            <w:pPr>
              <w:pStyle w:val="NoSpacing"/>
              <w:ind w:left="3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(Vishwakarma University</w:t>
            </w:r>
            <w:r w:rsidR="003631A9">
              <w:rPr>
                <w:rFonts w:ascii="Segoe UI" w:eastAsia="Times New Roman" w:hAnsi="Segoe UI" w:cs="Segoe UI"/>
              </w:rPr>
              <w:t>2021)</w:t>
            </w:r>
          </w:p>
          <w:p w14:paraId="0D4D3E60" w14:textId="17CA4D73" w:rsidR="00794F4C" w:rsidRDefault="00794F4C" w:rsidP="00794F4C">
            <w:pPr>
              <w:pStyle w:val="NoSpacing"/>
              <w:numPr>
                <w:ilvl w:val="0"/>
                <w:numId w:val="5"/>
              </w:numPr>
              <w:ind w:left="341" w:hanging="284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B</w:t>
            </w:r>
            <w:r w:rsidR="003631A9">
              <w:rPr>
                <w:rFonts w:ascii="Segoe UI" w:eastAsia="Times New Roman" w:hAnsi="Segoe UI" w:cs="Segoe UI"/>
              </w:rPr>
              <w:t>.</w:t>
            </w:r>
            <w:r>
              <w:rPr>
                <w:rFonts w:ascii="Segoe UI" w:eastAsia="Times New Roman" w:hAnsi="Segoe UI" w:cs="Segoe UI"/>
              </w:rPr>
              <w:t>Com(</w:t>
            </w:r>
            <w:r w:rsidR="00D567B3">
              <w:rPr>
                <w:rFonts w:ascii="Segoe UI" w:eastAsia="Times New Roman" w:hAnsi="Segoe UI" w:cs="Segoe UI"/>
              </w:rPr>
              <w:t>Cost Accounting</w:t>
            </w:r>
            <w:r>
              <w:rPr>
                <w:rFonts w:ascii="Segoe UI" w:eastAsia="Times New Roman" w:hAnsi="Segoe UI" w:cs="Segoe UI"/>
              </w:rPr>
              <w:t>)</w:t>
            </w:r>
          </w:p>
          <w:p w14:paraId="01A8DDF9" w14:textId="3000E64D" w:rsidR="003631A9" w:rsidRDefault="003631A9" w:rsidP="003631A9">
            <w:pPr>
              <w:pStyle w:val="NoSpacing"/>
              <w:ind w:left="341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Pune University(2019)</w:t>
            </w:r>
          </w:p>
          <w:p w14:paraId="7E5A1363" w14:textId="77777777" w:rsidR="00794F4C" w:rsidRDefault="00794F4C" w:rsidP="00794F4C">
            <w:pPr>
              <w:pStyle w:val="NoSpacing"/>
              <w:rPr>
                <w:rFonts w:ascii="Segoe UI" w:eastAsia="Times New Roman" w:hAnsi="Segoe UI" w:cs="Segoe UI"/>
              </w:rPr>
            </w:pPr>
          </w:p>
          <w:p w14:paraId="74AEAF3B" w14:textId="3FC1E200" w:rsidR="00794F4C" w:rsidRPr="00794F4C" w:rsidRDefault="00794F4C" w:rsidP="00794F4C">
            <w:pPr>
              <w:pStyle w:val="Heading3"/>
              <w:rPr>
                <w:rFonts w:ascii="Segoe UI" w:eastAsia="Times New Roman" w:hAnsi="Segoe UI" w:cs="Segoe UI"/>
                <w:szCs w:val="22"/>
              </w:rPr>
            </w:pPr>
            <w:r w:rsidRPr="00794F4C">
              <w:rPr>
                <w:rFonts w:ascii="Segoe UI" w:hAnsi="Segoe UI" w:cs="Segoe UI"/>
                <w:color w:val="2A75A8" w:themeColor="accent1"/>
              </w:rPr>
              <w:t>Certifications</w:t>
            </w:r>
          </w:p>
          <w:p w14:paraId="30AA9BA6" w14:textId="486CF10A" w:rsidR="00794F4C" w:rsidRPr="00794F4C" w:rsidRDefault="00794F4C" w:rsidP="00794F4C">
            <w:pPr>
              <w:pStyle w:val="NoSpacing"/>
              <w:numPr>
                <w:ilvl w:val="0"/>
                <w:numId w:val="5"/>
              </w:numPr>
              <w:ind w:left="341" w:hanging="284"/>
              <w:rPr>
                <w:rFonts w:ascii="Segoe UI" w:eastAsia="Times New Roman" w:hAnsi="Segoe UI" w:cs="Segoe UI"/>
              </w:rPr>
            </w:pPr>
            <w:r w:rsidRPr="00794F4C">
              <w:rPr>
                <w:rFonts w:ascii="Segoe UI" w:eastAsia="Times New Roman" w:hAnsi="Segoe UI" w:cs="Segoe UI"/>
              </w:rPr>
              <w:t xml:space="preserve">Certified </w:t>
            </w:r>
            <w:r w:rsidR="00D567B3" w:rsidRPr="00794F4C">
              <w:rPr>
                <w:rFonts w:ascii="Segoe UI" w:eastAsia="Times New Roman" w:hAnsi="Segoe UI" w:cs="Segoe UI"/>
              </w:rPr>
              <w:t>in Icertis</w:t>
            </w:r>
            <w:r w:rsidRPr="00794F4C">
              <w:rPr>
                <w:rFonts w:ascii="Segoe UI" w:eastAsia="Times New Roman" w:hAnsi="Segoe UI" w:cs="Segoe UI"/>
              </w:rPr>
              <w:t xml:space="preserve"> CLM Practitioner, Administrator, Functional Professional</w:t>
            </w:r>
          </w:p>
          <w:p w14:paraId="1C21FF41" w14:textId="4D696185" w:rsidR="00794F4C" w:rsidRPr="00794F4C" w:rsidRDefault="00794F4C" w:rsidP="00794F4C">
            <w:pPr>
              <w:pStyle w:val="NoSpacing"/>
              <w:numPr>
                <w:ilvl w:val="0"/>
                <w:numId w:val="5"/>
              </w:numPr>
              <w:ind w:left="341" w:hanging="284"/>
              <w:rPr>
                <w:rFonts w:ascii="Segoe UI" w:eastAsia="Times New Roman" w:hAnsi="Segoe UI" w:cs="Segoe UI"/>
              </w:rPr>
            </w:pPr>
            <w:r w:rsidRPr="00794F4C">
              <w:rPr>
                <w:rFonts w:ascii="Segoe UI" w:eastAsia="Times New Roman" w:hAnsi="Segoe UI" w:cs="Segoe UI"/>
              </w:rPr>
              <w:t xml:space="preserve">Certified in The Business of logistics in supply chain </w:t>
            </w:r>
            <w:r w:rsidR="00D567B3" w:rsidRPr="00794F4C">
              <w:rPr>
                <w:rFonts w:ascii="Segoe UI" w:eastAsia="Times New Roman" w:hAnsi="Segoe UI" w:cs="Segoe UI"/>
              </w:rPr>
              <w:t>management.</w:t>
            </w:r>
            <w:r w:rsidRPr="00794F4C">
              <w:rPr>
                <w:rFonts w:ascii="Segoe UI" w:eastAsia="Times New Roman" w:hAnsi="Segoe UI" w:cs="Segoe UI"/>
              </w:rPr>
              <w:t xml:space="preserve"> </w:t>
            </w:r>
          </w:p>
          <w:p w14:paraId="65303A7E" w14:textId="68687967" w:rsidR="00F20897" w:rsidRDefault="00F20897" w:rsidP="00F20897">
            <w:pPr>
              <w:pStyle w:val="NoSpacing"/>
              <w:ind w:left="57"/>
              <w:rPr>
                <w:rFonts w:ascii="Segoe UI" w:eastAsia="Times New Roman" w:hAnsi="Segoe UI" w:cs="Segoe UI"/>
              </w:rPr>
            </w:pPr>
          </w:p>
          <w:p w14:paraId="0B064860" w14:textId="77777777" w:rsidR="00F20897" w:rsidRPr="00ED2D21" w:rsidRDefault="00F20897" w:rsidP="00F20897">
            <w:pPr>
              <w:pStyle w:val="NoSpacing"/>
              <w:ind w:left="57"/>
              <w:rPr>
                <w:rFonts w:ascii="Segoe UI" w:eastAsia="Times New Roman" w:hAnsi="Segoe UI" w:cs="Segoe UI"/>
              </w:rPr>
            </w:pPr>
          </w:p>
          <w:p w14:paraId="69F50AAC" w14:textId="0C10C10B" w:rsidR="00ED2D21" w:rsidRPr="004D3011" w:rsidRDefault="00ED2D21" w:rsidP="00ED2D21"/>
        </w:tc>
        <w:tc>
          <w:tcPr>
            <w:tcW w:w="650" w:type="dxa"/>
            <w:gridSpan w:val="2"/>
          </w:tcPr>
          <w:p w14:paraId="7D2905F0" w14:textId="77777777" w:rsidR="00F75237" w:rsidRDefault="00F75237" w:rsidP="000C45FF">
            <w:pPr>
              <w:tabs>
                <w:tab w:val="left" w:pos="990"/>
              </w:tabs>
            </w:pPr>
          </w:p>
        </w:tc>
        <w:tc>
          <w:tcPr>
            <w:tcW w:w="650" w:type="dxa"/>
            <w:gridSpan w:val="2"/>
          </w:tcPr>
          <w:p w14:paraId="78A756ED" w14:textId="096B870F" w:rsidR="00F75237" w:rsidRDefault="00F75237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gridSpan w:val="2"/>
          </w:tcPr>
          <w:p w14:paraId="3BCB0856" w14:textId="47051DE4" w:rsidR="007B54AC" w:rsidRPr="00796411" w:rsidRDefault="007A1E56" w:rsidP="00796411">
            <w:pPr>
              <w:pStyle w:val="Heading2"/>
              <w:rPr>
                <w:rFonts w:cs="Segoe UI"/>
                <w:color w:val="2A75A8" w:themeColor="accent1"/>
                <w:sz w:val="28"/>
                <w:szCs w:val="32"/>
              </w:rPr>
            </w:pPr>
            <w:r w:rsidRPr="007A1E56">
              <w:rPr>
                <w:rFonts w:cs="Segoe UI"/>
                <w:color w:val="2A75A8" w:themeColor="accent1"/>
                <w:sz w:val="28"/>
                <w:szCs w:val="32"/>
              </w:rPr>
              <w:t>CORE COMPETENCIES</w:t>
            </w:r>
            <w:r w:rsidR="007B54AC" w:rsidRPr="00264DE6">
              <w:rPr>
                <w:rFonts w:cs="Segoe UI"/>
                <w:szCs w:val="22"/>
              </w:rPr>
              <w:t xml:space="preserve">     </w:t>
            </w:r>
          </w:p>
          <w:p w14:paraId="630BC23B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End to End Functional Configuration</w:t>
            </w:r>
          </w:p>
          <w:p w14:paraId="55274B31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Demand planning, Warehousing, Accounting, Finance, quality management</w:t>
            </w:r>
          </w:p>
          <w:p w14:paraId="5F7C7702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Excellent Communication, Problem Solving and Presentation Skills</w:t>
            </w:r>
          </w:p>
          <w:p w14:paraId="44EE6A42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Legacy Activity Task</w:t>
            </w:r>
          </w:p>
          <w:p w14:paraId="096F3A59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Feasibility Studies</w:t>
            </w:r>
          </w:p>
          <w:p w14:paraId="50C92A3C" w14:textId="313B93B8" w:rsidR="00F75237" w:rsidRDefault="007407C3" w:rsidP="007B54AC">
            <w:pPr>
              <w:pStyle w:val="Heading2"/>
            </w:pPr>
            <w:r>
              <w:rPr>
                <w:rFonts w:cs="Segoe UI"/>
                <w:color w:val="2A75A8" w:themeColor="accent1"/>
                <w:sz w:val="28"/>
                <w:szCs w:val="32"/>
              </w:rPr>
              <w:t>Work Exp</w:t>
            </w:r>
            <w:r w:rsidRPr="007A1E56">
              <w:rPr>
                <w:rFonts w:cs="Segoe UI"/>
                <w:color w:val="2A75A8" w:themeColor="accent1"/>
                <w:sz w:val="28"/>
                <w:szCs w:val="32"/>
              </w:rPr>
              <w:t>E</w:t>
            </w:r>
            <w:r>
              <w:rPr>
                <w:rFonts w:cs="Segoe UI"/>
                <w:color w:val="2A75A8" w:themeColor="accent1"/>
                <w:sz w:val="28"/>
                <w:szCs w:val="32"/>
              </w:rPr>
              <w:t>rience</w:t>
            </w:r>
          </w:p>
          <w:p w14:paraId="76D5BE09" w14:textId="74A74A76" w:rsidR="00F75237" w:rsidRPr="00264DE6" w:rsidRDefault="00F75237" w:rsidP="00B359E4">
            <w:pPr>
              <w:pStyle w:val="Heading4"/>
              <w:rPr>
                <w:rFonts w:ascii="Segoe UI" w:hAnsi="Segoe UI" w:cs="Segoe UI"/>
              </w:rPr>
            </w:pPr>
            <w:r w:rsidRPr="00264DE6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 xml:space="preserve">CloudMoyo  </w:t>
            </w:r>
            <w:r w:rsidRPr="00264DE6">
              <w:rPr>
                <w:rFonts w:ascii="Segoe UI" w:hAnsi="Segoe UI" w:cs="Segoe UI"/>
                <w:sz w:val="22"/>
                <w:szCs w:val="22"/>
              </w:rPr>
              <w:t xml:space="preserve">     </w:t>
            </w:r>
          </w:p>
          <w:p w14:paraId="0AAF6D91" w14:textId="34F86619" w:rsidR="00F75237" w:rsidRDefault="00F75237" w:rsidP="00A12A1B">
            <w:pPr>
              <w:pStyle w:val="Heading4"/>
              <w:rPr>
                <w:rFonts w:ascii="Segoe UI" w:hAnsi="Segoe UI" w:cs="Segoe UI"/>
              </w:rPr>
            </w:pPr>
            <w:r w:rsidRPr="00A12A1B">
              <w:rPr>
                <w:rFonts w:ascii="Segoe UI" w:hAnsi="Segoe UI" w:cs="Segoe UI"/>
                <w:sz w:val="20"/>
                <w:szCs w:val="20"/>
              </w:rPr>
              <w:t xml:space="preserve">Associate </w:t>
            </w:r>
            <w:r w:rsidR="00887AB5">
              <w:rPr>
                <w:rFonts w:ascii="Segoe UI" w:hAnsi="Segoe UI" w:cs="Segoe UI"/>
                <w:sz w:val="20"/>
                <w:szCs w:val="20"/>
              </w:rPr>
              <w:t xml:space="preserve">Functional </w:t>
            </w:r>
            <w:r w:rsidR="00FD2931">
              <w:rPr>
                <w:rFonts w:ascii="Segoe UI" w:hAnsi="Segoe UI" w:cs="Segoe UI"/>
                <w:sz w:val="20"/>
                <w:szCs w:val="20"/>
              </w:rPr>
              <w:t>Consultant</w:t>
            </w:r>
            <w:r w:rsidRPr="00A12A1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12A1B">
              <w:rPr>
                <w:rFonts w:ascii="Segoe UI" w:hAnsi="Segoe UI" w:cs="Segoe UI"/>
              </w:rPr>
              <w:tab/>
            </w:r>
          </w:p>
          <w:p w14:paraId="76180939" w14:textId="0C88E0CA" w:rsidR="00F75237" w:rsidRDefault="00287B97" w:rsidP="00A12A1B">
            <w:pPr>
              <w:pStyle w:val="Heading4"/>
              <w:rPr>
                <w:rFonts w:ascii="Segoe UI" w:hAnsi="Segoe UI" w:cs="Segoe UI"/>
                <w:b w:val="0"/>
                <w:i/>
                <w:iCs/>
              </w:rPr>
            </w:pPr>
            <w:r>
              <w:rPr>
                <w:rFonts w:ascii="Segoe UI" w:hAnsi="Segoe UI" w:cs="Segoe UI"/>
                <w:b w:val="0"/>
                <w:i/>
                <w:iCs/>
              </w:rPr>
              <w:t>November</w:t>
            </w:r>
            <w:r w:rsidR="00F75237" w:rsidRPr="00A12A1B">
              <w:rPr>
                <w:rFonts w:ascii="Segoe UI" w:hAnsi="Segoe UI" w:cs="Segoe UI"/>
                <w:b w:val="0"/>
                <w:i/>
                <w:iCs/>
              </w:rPr>
              <w:t xml:space="preserve"> 2022 – Till date</w:t>
            </w:r>
          </w:p>
          <w:p w14:paraId="0C47FC10" w14:textId="409DBBB1" w:rsidR="00887AB5" w:rsidRDefault="00887AB5" w:rsidP="00887AB5"/>
          <w:p w14:paraId="7E3652E2" w14:textId="78F5DCE8" w:rsidR="00887AB5" w:rsidRPr="00FD2931" w:rsidRDefault="00887AB5" w:rsidP="00887AB5">
            <w:pPr>
              <w:rPr>
                <w:rFonts w:ascii="Segoe UI Semibold" w:hAnsi="Segoe UI Semibold" w:cs="Segoe UI Semibold"/>
                <w:bCs/>
                <w:sz w:val="20"/>
                <w:szCs w:val="20"/>
              </w:rPr>
            </w:pPr>
            <w:r w:rsidRPr="00FD2931">
              <w:rPr>
                <w:rFonts w:ascii="Segoe UI Semibold" w:hAnsi="Segoe UI Semibold" w:cs="Segoe UI Semibold"/>
                <w:bCs/>
                <w:sz w:val="20"/>
                <w:szCs w:val="20"/>
              </w:rPr>
              <w:t xml:space="preserve">Project </w:t>
            </w:r>
            <w:r w:rsidR="00FD2931">
              <w:rPr>
                <w:rFonts w:ascii="Segoe UI Semibold" w:hAnsi="Segoe UI Semibold" w:cs="Segoe UI Semibold"/>
                <w:bCs/>
                <w:sz w:val="20"/>
                <w:szCs w:val="20"/>
              </w:rPr>
              <w:t>1</w:t>
            </w:r>
            <w:r w:rsidRPr="00FD2931">
              <w:rPr>
                <w:rFonts w:ascii="Segoe UI Semibold" w:hAnsi="Segoe UI Semibold" w:cs="Segoe UI Semibold"/>
                <w:bCs/>
                <w:sz w:val="20"/>
                <w:szCs w:val="20"/>
              </w:rPr>
              <w:t>: Vaya Health</w:t>
            </w:r>
          </w:p>
          <w:p w14:paraId="3DD12EB6" w14:textId="77777777" w:rsidR="00887AB5" w:rsidRDefault="00887AB5" w:rsidP="00FD2931">
            <w:pPr>
              <w:rPr>
                <w:b/>
              </w:rPr>
            </w:pPr>
            <w:r>
              <w:rPr>
                <w:b/>
              </w:rPr>
              <w:t>Implementation of Icertis CLM Software for View Inc</w:t>
            </w:r>
          </w:p>
          <w:p w14:paraId="5D4F2B60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Participating in implementation-requirement gathering, product configuration &amp; testing and user training.</w:t>
            </w:r>
          </w:p>
          <w:p w14:paraId="413FDAD1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Driving the functional requirements and working with Project Manager in implementation.</w:t>
            </w:r>
          </w:p>
          <w:p w14:paraId="49BA4EB4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Engaging with business team, defining solution design to address key implementation objectives.</w:t>
            </w:r>
          </w:p>
          <w:p w14:paraId="0B6A33DF" w14:textId="77777777" w:rsidR="00887AB5" w:rsidRP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Driving system configuration and deployment activities.</w:t>
            </w:r>
          </w:p>
          <w:p w14:paraId="0454BBBF" w14:textId="02ECD393" w:rsidR="00887AB5" w:rsidRPr="00287B97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20"/>
                <w:tab w:val="left" w:pos="921"/>
              </w:tabs>
              <w:autoSpaceDE w:val="0"/>
              <w:autoSpaceDN w:val="0"/>
              <w:spacing w:line="253" w:lineRule="exact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287B97">
              <w:rPr>
                <w:rFonts w:ascii="Segoe UI" w:hAnsi="Segoe UI" w:cs="Segoe UI"/>
                <w:color w:val="404040" w:themeColor="text1" w:themeTint="BF"/>
              </w:rPr>
              <w:t>Performing Legacy upload task.</w:t>
            </w:r>
          </w:p>
          <w:p w14:paraId="41B337AC" w14:textId="252C717D" w:rsidR="00887AB5" w:rsidRDefault="00887AB5" w:rsidP="00887AB5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  <w:r w:rsidRPr="00887AB5">
              <w:rPr>
                <w:rFonts w:ascii="Segoe UI" w:hAnsi="Segoe UI" w:cs="Segoe UI"/>
                <w:color w:val="404040" w:themeColor="text1" w:themeTint="BF"/>
              </w:rPr>
              <w:t>Adept in Client interaction and Interpersonal skills</w:t>
            </w:r>
          </w:p>
          <w:p w14:paraId="350A809B" w14:textId="77777777" w:rsidR="00FD2931" w:rsidRDefault="00FD2931" w:rsidP="00FD2931">
            <w:pPr>
              <w:pStyle w:val="ListParagraph"/>
              <w:widowControl w:val="0"/>
              <w:tabs>
                <w:tab w:val="left" w:pos="960"/>
                <w:tab w:val="left" w:pos="961"/>
              </w:tabs>
              <w:autoSpaceDE w:val="0"/>
              <w:autoSpaceDN w:val="0"/>
              <w:spacing w:before="261"/>
              <w:ind w:right="245"/>
              <w:rPr>
                <w:rFonts w:ascii="Segoe UI" w:hAnsi="Segoe UI" w:cs="Segoe UI"/>
                <w:color w:val="404040" w:themeColor="text1" w:themeTint="BF"/>
              </w:rPr>
            </w:pPr>
          </w:p>
          <w:p w14:paraId="663A2CE2" w14:textId="77777777" w:rsidR="00FD2931" w:rsidRPr="007827BE" w:rsidRDefault="00FD2931" w:rsidP="00FD2931">
            <w:pPr>
              <w:pStyle w:val="Heading4"/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9208C4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 xml:space="preserve">Project </w:t>
            </w:r>
            <w:r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>2</w:t>
            </w:r>
            <w:r w:rsidRPr="009208C4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>:</w:t>
            </w:r>
            <w:r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 xml:space="preserve"> GCLM(Deloitte)</w:t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9208C4">
              <w:rPr>
                <w:rFonts w:ascii="Segoe UI Semibold" w:hAnsi="Segoe UI Semibold" w:cs="Segoe UI Semibold"/>
                <w:b w:val="0"/>
              </w:rPr>
              <w:t>Role:</w:t>
            </w:r>
            <w:r w:rsidRPr="009208C4">
              <w:rPr>
                <w:rFonts w:ascii="Segoe UI" w:hAnsi="Segoe UI" w:cs="Segoe UI"/>
                <w:b w:val="0"/>
              </w:rPr>
              <w:t xml:space="preserve"> </w:t>
            </w: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>Data Migration Lead</w:t>
            </w:r>
          </w:p>
          <w:p w14:paraId="60D8D91A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Performed Legacy document uploads activities for Icertis Contract Management tool such as Data Analysis and Contracts</w:t>
            </w:r>
          </w:p>
          <w:p w14:paraId="7A0DB613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Legacy Upload, Bulk Action, Master Data verification.</w:t>
            </w:r>
          </w:p>
          <w:p w14:paraId="7B0EEBDD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 xml:space="preserve">Enhancing peers' knowledge of ICI tool. </w:t>
            </w:r>
          </w:p>
          <w:p w14:paraId="067B6BF5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Preparing the data sheet as well as the mapping files.</w:t>
            </w:r>
          </w:p>
          <w:p w14:paraId="47E9546B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 xml:space="preserve">Co-ordinate with technical team for creation of BLOB containers. </w:t>
            </w:r>
          </w:p>
          <w:p w14:paraId="5D587279" w14:textId="77777777" w:rsidR="00FD2931" w:rsidRPr="007827BE" w:rsidRDefault="00FD2931" w:rsidP="00FD2931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Validate uploaded data with the help of Integration files.</w:t>
            </w:r>
          </w:p>
          <w:p w14:paraId="588FD820" w14:textId="2FAC5F0E" w:rsidR="00A61A7F" w:rsidRPr="001D6F8F" w:rsidRDefault="00A61A7F" w:rsidP="00832AA0">
            <w:pPr>
              <w:rPr>
                <w:rFonts w:ascii="Segoe UI" w:hAnsi="Segoe UI" w:cs="Segoe UI"/>
              </w:rPr>
            </w:pPr>
          </w:p>
        </w:tc>
      </w:tr>
      <w:tr w:rsidR="005B2FFB" w14:paraId="754CE60C" w14:textId="77777777" w:rsidTr="00221F81">
        <w:trPr>
          <w:gridAfter w:val="1"/>
          <w:wAfter w:w="115" w:type="dxa"/>
          <w:trHeight w:val="9465"/>
        </w:trPr>
        <w:tc>
          <w:tcPr>
            <w:tcW w:w="3603" w:type="dxa"/>
            <w:gridSpan w:val="2"/>
          </w:tcPr>
          <w:p w14:paraId="5124C30C" w14:textId="37BE2FC2" w:rsidR="005B2FFB" w:rsidRPr="00F00048" w:rsidRDefault="005B2FFB" w:rsidP="00F00048">
            <w:pPr>
              <w:pStyle w:val="Heading3"/>
              <w:spacing w:before="0"/>
              <w:rPr>
                <w:rFonts w:ascii="Segoe UI" w:hAnsi="Segoe UI" w:cs="Segoe UI"/>
                <w:color w:val="2A75A8" w:themeColor="accent1"/>
              </w:rPr>
            </w:pPr>
          </w:p>
          <w:p w14:paraId="0A5B7110" w14:textId="77777777" w:rsidR="005B2FFB" w:rsidRPr="00ED2D21" w:rsidRDefault="005B2FFB" w:rsidP="00221F81">
            <w:pPr>
              <w:pStyle w:val="NoSpacing"/>
              <w:ind w:left="57"/>
              <w:rPr>
                <w:rFonts w:ascii="Segoe UI" w:eastAsia="Times New Roman" w:hAnsi="Segoe UI" w:cs="Segoe UI"/>
              </w:rPr>
            </w:pPr>
          </w:p>
          <w:p w14:paraId="710D3426" w14:textId="77777777" w:rsidR="005B2FFB" w:rsidRPr="004D3011" w:rsidRDefault="005B2FFB" w:rsidP="00221F81"/>
        </w:tc>
        <w:tc>
          <w:tcPr>
            <w:tcW w:w="650" w:type="dxa"/>
            <w:gridSpan w:val="2"/>
          </w:tcPr>
          <w:p w14:paraId="22967EA2" w14:textId="77777777" w:rsidR="005B2FFB" w:rsidRDefault="005B2FFB" w:rsidP="00221F81">
            <w:pPr>
              <w:tabs>
                <w:tab w:val="left" w:pos="990"/>
              </w:tabs>
            </w:pPr>
          </w:p>
        </w:tc>
        <w:tc>
          <w:tcPr>
            <w:tcW w:w="650" w:type="dxa"/>
            <w:gridSpan w:val="2"/>
          </w:tcPr>
          <w:p w14:paraId="0284C4D4" w14:textId="77777777" w:rsidR="005B2FFB" w:rsidRDefault="005B2FFB" w:rsidP="00221F81">
            <w:pPr>
              <w:tabs>
                <w:tab w:val="left" w:pos="990"/>
              </w:tabs>
            </w:pPr>
          </w:p>
        </w:tc>
        <w:tc>
          <w:tcPr>
            <w:tcW w:w="6547" w:type="dxa"/>
            <w:gridSpan w:val="2"/>
          </w:tcPr>
          <w:p w14:paraId="2BF41837" w14:textId="57BD7A6C" w:rsidR="00287B97" w:rsidRPr="007827BE" w:rsidRDefault="00121920" w:rsidP="00287B97">
            <w:pPr>
              <w:pStyle w:val="Heading4"/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9208C4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 xml:space="preserve">Project </w:t>
            </w:r>
            <w:r w:rsidR="00FD2931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>3</w:t>
            </w:r>
            <w:r w:rsidRPr="009208C4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 xml:space="preserve">: </w:t>
            </w:r>
            <w:r w:rsidR="00287B97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>Commercial</w:t>
            </w:r>
            <w:r w:rsidR="00F64088">
              <w:rPr>
                <w:rFonts w:ascii="Segoe UI Semibold" w:hAnsi="Segoe UI Semibold" w:cs="Segoe UI Semibold"/>
                <w:b w:val="0"/>
                <w:bCs/>
                <w:sz w:val="20"/>
                <w:szCs w:val="20"/>
              </w:rPr>
              <w:t>(Deloitte)</w:t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9208C4">
              <w:rPr>
                <w:rFonts w:ascii="Segoe UI Semibold" w:hAnsi="Segoe UI Semibold" w:cs="Segoe UI Semibold"/>
                <w:b w:val="0"/>
              </w:rPr>
              <w:t>Role:</w:t>
            </w:r>
            <w:r w:rsidRPr="009208C4">
              <w:rPr>
                <w:rFonts w:ascii="Segoe UI" w:hAnsi="Segoe UI" w:cs="Segoe UI"/>
                <w:b w:val="0"/>
              </w:rPr>
              <w:t xml:space="preserve"> </w:t>
            </w:r>
            <w:r w:rsidR="00287B97"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>Data Migration Lead</w:t>
            </w:r>
          </w:p>
          <w:p w14:paraId="60C9AD87" w14:textId="3A0AD2DF" w:rsidR="00287B97" w:rsidRPr="007827BE" w:rsidRDefault="00287B97" w:rsidP="007827BE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>Performed Legacy document uploads activities for Icertis Contract Management tool such as Data Analysis and Contracts</w:t>
            </w:r>
          </w:p>
          <w:p w14:paraId="341307A9" w14:textId="4F40273E" w:rsidR="00287B97" w:rsidRPr="007827BE" w:rsidRDefault="00287B97" w:rsidP="007827BE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 xml:space="preserve">Legacy Upload, Bulk Action, Master Data verification. </w:t>
            </w:r>
          </w:p>
          <w:p w14:paraId="59199C49" w14:textId="5C1CE6BF" w:rsidR="00287B97" w:rsidRPr="007827BE" w:rsidRDefault="00287B97" w:rsidP="007827BE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 xml:space="preserve">Enhancing peers' knowledge of ICI tool. </w:t>
            </w:r>
          </w:p>
          <w:p w14:paraId="468D77B5" w14:textId="633F11E1" w:rsidR="00287B97" w:rsidRPr="007827BE" w:rsidRDefault="00287B97" w:rsidP="007827BE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>Preparing the data sheet as well as the mapping files.</w:t>
            </w:r>
          </w:p>
          <w:p w14:paraId="3C3636C4" w14:textId="30C49F3E" w:rsidR="00287B97" w:rsidRPr="007827BE" w:rsidRDefault="00287B97" w:rsidP="007827BE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 xml:space="preserve">Co-ordinate with technical team for creation of BLOB containers. </w:t>
            </w:r>
          </w:p>
          <w:p w14:paraId="16B91498" w14:textId="56C6A948" w:rsidR="00121920" w:rsidRDefault="00287B97" w:rsidP="00121920">
            <w:pPr>
              <w:pStyle w:val="Heading4"/>
              <w:numPr>
                <w:ilvl w:val="0"/>
                <w:numId w:val="18"/>
              </w:numPr>
              <w:rPr>
                <w:rFonts w:ascii="Segoe UI" w:hAnsi="Segoe UI" w:cs="Segoe UI"/>
                <w:b w:val="0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b w:val="0"/>
                <w:color w:val="404040" w:themeColor="text1" w:themeTint="BF"/>
              </w:rPr>
              <w:t>Validate uploaded data with the help of Integration files.</w:t>
            </w:r>
          </w:p>
          <w:p w14:paraId="1E5909E6" w14:textId="76E43365" w:rsidR="007827BE" w:rsidRDefault="007827BE" w:rsidP="007827BE"/>
          <w:p w14:paraId="2B94967D" w14:textId="77777777" w:rsidR="00FD2931" w:rsidRPr="007827BE" w:rsidRDefault="00FD2931" w:rsidP="007827BE"/>
          <w:p w14:paraId="4684FCD4" w14:textId="77777777" w:rsidR="00FD2931" w:rsidRDefault="007827BE" w:rsidP="00FD2931">
            <w:pPr>
              <w:pStyle w:val="Heading4"/>
              <w:rPr>
                <w:rFonts w:ascii="Segoe UI" w:hAnsi="Segoe UI" w:cs="Segoe UI"/>
                <w:color w:val="FF5200" w:themeColor="accent2"/>
                <w:sz w:val="22"/>
                <w:szCs w:val="22"/>
              </w:rPr>
            </w:pP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F</w:t>
            </w:r>
            <w:r w:rsid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LIP</w:t>
            </w: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 xml:space="preserve">KART INDIA PVT LTD </w:t>
            </w:r>
          </w:p>
          <w:p w14:paraId="020B0947" w14:textId="3913C54D" w:rsidR="007827BE" w:rsidRPr="00FD2931" w:rsidRDefault="007827BE" w:rsidP="00FD2931">
            <w:pPr>
              <w:pStyle w:val="Heading4"/>
              <w:rPr>
                <w:rFonts w:ascii="Segoe UI" w:hAnsi="Segoe UI" w:cs="Segoe UI"/>
                <w:color w:val="FF5200" w:themeColor="accent2"/>
                <w:sz w:val="22"/>
                <w:szCs w:val="22"/>
              </w:rPr>
            </w:pP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(</w:t>
            </w: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On contract with Team lease Company</w:t>
            </w: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)</w:t>
            </w:r>
          </w:p>
          <w:p w14:paraId="4076A0BC" w14:textId="0F7CB7FC" w:rsidR="007827BE" w:rsidRPr="00FD2931" w:rsidRDefault="007827BE" w:rsidP="00FD2931">
            <w:pPr>
              <w:pStyle w:val="Heading4"/>
              <w:rPr>
                <w:rFonts w:ascii="Segoe UI" w:hAnsi="Segoe UI" w:cs="Segoe UI"/>
                <w:sz w:val="20"/>
                <w:szCs w:val="20"/>
              </w:rPr>
            </w:pPr>
            <w:r w:rsidRPr="00FD2931">
              <w:rPr>
                <w:rFonts w:ascii="Segoe UI" w:hAnsi="Segoe UI" w:cs="Segoe UI"/>
                <w:sz w:val="20"/>
                <w:szCs w:val="20"/>
              </w:rPr>
              <w:t>Operation Executive</w:t>
            </w:r>
            <w:r w:rsidRPr="00FD293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528FAF4" w14:textId="69962782" w:rsidR="007827BE" w:rsidRPr="00FD2931" w:rsidRDefault="007827BE" w:rsidP="00FD2931">
            <w:pPr>
              <w:pStyle w:val="Heading4"/>
              <w:rPr>
                <w:rFonts w:ascii="Segoe UI" w:hAnsi="Segoe UI" w:cs="Segoe UI"/>
                <w:b w:val="0"/>
                <w:i/>
                <w:iCs/>
              </w:rPr>
            </w:pPr>
            <w:r w:rsidRPr="00FD2931">
              <w:rPr>
                <w:rFonts w:ascii="Segoe UI" w:hAnsi="Segoe UI" w:cs="Segoe UI"/>
                <w:b w:val="0"/>
                <w:i/>
                <w:iCs/>
              </w:rPr>
              <w:t>Duration: Apr’21 to Sept’21</w:t>
            </w:r>
          </w:p>
          <w:p w14:paraId="1185E6A3" w14:textId="4D395A78" w:rsidR="00287B97" w:rsidRPr="007827BE" w:rsidRDefault="007827BE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148" w:line="247" w:lineRule="auto"/>
              <w:ind w:left="941" w:right="1227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>
              <w:rPr>
                <w:rFonts w:ascii="Segoe UI" w:hAnsi="Segoe UI" w:cs="Segoe UI"/>
                <w:color w:val="404040" w:themeColor="text1" w:themeTint="BF"/>
              </w:rPr>
              <w:t>P</w:t>
            </w:r>
            <w:r w:rsidR="00287B97" w:rsidRPr="007827BE">
              <w:rPr>
                <w:rFonts w:ascii="Segoe UI" w:hAnsi="Segoe UI" w:cs="Segoe UI"/>
                <w:color w:val="404040" w:themeColor="text1" w:themeTint="BF"/>
              </w:rPr>
              <w:t xml:space="preserve">roviding RC documents on time to reporting managers and daily product deliveries </w:t>
            </w:r>
            <w:r w:rsidRPr="007827BE">
              <w:rPr>
                <w:rFonts w:ascii="Segoe UI" w:hAnsi="Segoe UI" w:cs="Segoe UI"/>
                <w:color w:val="404040" w:themeColor="text1" w:themeTint="BF"/>
              </w:rPr>
              <w:t>reports.</w:t>
            </w:r>
          </w:p>
          <w:p w14:paraId="58EDC5FE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5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Working on scheduling, deploying, and managing the team on allotment of shifts</w:t>
            </w:r>
          </w:p>
          <w:p w14:paraId="34D185C1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7" w:line="247" w:lineRule="auto"/>
              <w:ind w:left="941" w:right="844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Working on Monitoring &amp; Validating attendance of team members and adjusting schedule for team</w:t>
            </w:r>
          </w:p>
          <w:p w14:paraId="650506D7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7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Ensuring timely reply to all reports for respective departments</w:t>
            </w:r>
          </w:p>
          <w:p w14:paraId="0CE45C1F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11" w:line="247" w:lineRule="auto"/>
              <w:ind w:left="941" w:right="486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Closely working with delivery boys and ensuring timely delivery to customer without any delay</w:t>
            </w:r>
          </w:p>
          <w:p w14:paraId="2FAEC7F6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3" w:line="249" w:lineRule="auto"/>
              <w:ind w:left="941" w:right="336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Handling all queries of delivery agents and striving to exceed 100% target of customer deliveries</w:t>
            </w:r>
          </w:p>
          <w:p w14:paraId="5F39F2C5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2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Coordinating with vendors and logistics partners for pre-operation</w:t>
            </w:r>
          </w:p>
          <w:p w14:paraId="4D235791" w14:textId="77777777" w:rsidR="00287B97" w:rsidRPr="007827BE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9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>Also working customer reviews also trying to get very time good customer reviews</w:t>
            </w:r>
          </w:p>
          <w:p w14:paraId="5FE33402" w14:textId="6C303CAB" w:rsidR="00287B97" w:rsidRDefault="00287B97" w:rsidP="00287B9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14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7827BE">
              <w:rPr>
                <w:rFonts w:ascii="Segoe UI" w:hAnsi="Segoe UI" w:cs="Segoe UI"/>
                <w:color w:val="404040" w:themeColor="text1" w:themeTint="BF"/>
              </w:rPr>
              <w:t xml:space="preserve">Focus on to maintain the customer 100% happy and on time delivery of the </w:t>
            </w:r>
            <w:r w:rsidR="007827BE" w:rsidRPr="007827BE">
              <w:rPr>
                <w:rFonts w:ascii="Segoe UI" w:hAnsi="Segoe UI" w:cs="Segoe UI"/>
                <w:color w:val="404040" w:themeColor="text1" w:themeTint="BF"/>
              </w:rPr>
              <w:t>goods.</w:t>
            </w:r>
          </w:p>
          <w:p w14:paraId="119452B3" w14:textId="7F9296DD" w:rsidR="00FD2931" w:rsidRDefault="00FD2931" w:rsidP="00FD2931">
            <w:pPr>
              <w:widowControl w:val="0"/>
              <w:tabs>
                <w:tab w:val="left" w:pos="941"/>
                <w:tab w:val="left" w:pos="942"/>
              </w:tabs>
              <w:autoSpaceDE w:val="0"/>
              <w:autoSpaceDN w:val="0"/>
              <w:spacing w:before="14"/>
              <w:rPr>
                <w:rFonts w:ascii="Segoe UI" w:hAnsi="Segoe UI" w:cs="Segoe UI"/>
                <w:color w:val="404040" w:themeColor="text1" w:themeTint="BF"/>
              </w:rPr>
            </w:pPr>
          </w:p>
          <w:p w14:paraId="49CDFBC3" w14:textId="017FDB89" w:rsidR="00FD2931" w:rsidRPr="00FD2931" w:rsidRDefault="00FD2931" w:rsidP="00FD2931">
            <w:pPr>
              <w:pStyle w:val="Heading4"/>
              <w:rPr>
                <w:rFonts w:ascii="Segoe UI" w:hAnsi="Segoe UI" w:cs="Segoe UI"/>
                <w:b w:val="0"/>
                <w:color w:val="FF5200" w:themeColor="accent2"/>
                <w:sz w:val="22"/>
                <w:szCs w:val="22"/>
              </w:rPr>
            </w:pPr>
            <w:r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 xml:space="preserve">Internship: </w:t>
            </w:r>
            <w:r w:rsidRPr="00FD2931">
              <w:rPr>
                <w:rFonts w:ascii="Segoe UI" w:hAnsi="Segoe UI" w:cs="Segoe UI"/>
                <w:bCs/>
                <w:color w:val="FF5200" w:themeColor="accent2"/>
                <w:sz w:val="22"/>
                <w:szCs w:val="22"/>
              </w:rPr>
              <w:t>Om Sairam Logistics, Pune Project</w:t>
            </w:r>
          </w:p>
          <w:p w14:paraId="5750A974" w14:textId="63E9DFAF" w:rsidR="00FD2931" w:rsidRPr="00FD2931" w:rsidRDefault="00FD2931" w:rsidP="00FD2931">
            <w:pPr>
              <w:pStyle w:val="Heading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Supply Chain</w:t>
            </w:r>
            <w:r w:rsidRPr="00FD293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4C81AAA5" w14:textId="0BAE58AE" w:rsidR="00FD2931" w:rsidRPr="00FD2931" w:rsidRDefault="00FD2931" w:rsidP="00FD2931">
            <w:pPr>
              <w:pStyle w:val="Heading4"/>
              <w:rPr>
                <w:rFonts w:ascii="Segoe UI" w:hAnsi="Segoe UI" w:cs="Segoe UI"/>
                <w:b w:val="0"/>
                <w:i/>
                <w:iCs/>
              </w:rPr>
            </w:pPr>
            <w:r w:rsidRPr="00FD2931">
              <w:rPr>
                <w:rFonts w:ascii="Segoe UI" w:hAnsi="Segoe UI" w:cs="Segoe UI"/>
                <w:b w:val="0"/>
                <w:i/>
                <w:iCs/>
              </w:rPr>
              <w:t xml:space="preserve">Duration: </w:t>
            </w:r>
            <w:r>
              <w:rPr>
                <w:rFonts w:ascii="Segoe UI" w:hAnsi="Segoe UI" w:cs="Segoe UI"/>
                <w:b w:val="0"/>
                <w:i/>
                <w:iCs/>
              </w:rPr>
              <w:t>Jul’20</w:t>
            </w:r>
            <w:r w:rsidRPr="00FD2931">
              <w:rPr>
                <w:rFonts w:ascii="Segoe UI" w:hAnsi="Segoe UI" w:cs="Segoe UI"/>
                <w:b w:val="0"/>
                <w:i/>
                <w:iCs/>
              </w:rPr>
              <w:t xml:space="preserve"> to Sept’2</w:t>
            </w:r>
            <w:r>
              <w:rPr>
                <w:rFonts w:ascii="Segoe UI" w:hAnsi="Segoe UI" w:cs="Segoe UI"/>
                <w:b w:val="0"/>
                <w:i/>
                <w:iCs/>
              </w:rPr>
              <w:t>0</w:t>
            </w:r>
          </w:p>
          <w:p w14:paraId="6B8FF553" w14:textId="35EC4BBE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148" w:line="247" w:lineRule="auto"/>
              <w:ind w:left="941" w:right="1227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>Responsible for LR entries</w:t>
            </w:r>
          </w:p>
          <w:p w14:paraId="0CC35DCD" w14:textId="77777777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9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>Performing CFT Calculations</w:t>
            </w:r>
          </w:p>
          <w:p w14:paraId="3DF243A3" w14:textId="355329CA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9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 xml:space="preserve">Register material in ERP </w:t>
            </w:r>
            <w:r w:rsidRPr="00FD2931">
              <w:rPr>
                <w:rFonts w:ascii="Segoe UI" w:hAnsi="Segoe UI" w:cs="Segoe UI"/>
                <w:color w:val="404040" w:themeColor="text1" w:themeTint="BF"/>
              </w:rPr>
              <w:t>systems.</w:t>
            </w:r>
          </w:p>
          <w:p w14:paraId="1219869B" w14:textId="37D456F8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7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 xml:space="preserve">Material sorting per statewide </w:t>
            </w:r>
            <w:r w:rsidRPr="00FD2931">
              <w:rPr>
                <w:rFonts w:ascii="Segoe UI" w:hAnsi="Segoe UI" w:cs="Segoe UI"/>
                <w:color w:val="404040" w:themeColor="text1" w:themeTint="BF"/>
              </w:rPr>
              <w:t>requirements.</w:t>
            </w:r>
          </w:p>
          <w:p w14:paraId="35B297EB" w14:textId="784D993C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941"/>
                <w:tab w:val="left" w:pos="942"/>
              </w:tabs>
              <w:autoSpaceDE w:val="0"/>
              <w:autoSpaceDN w:val="0"/>
              <w:spacing w:before="14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>Warehouse management</w:t>
            </w:r>
          </w:p>
          <w:p w14:paraId="39E8E774" w14:textId="77777777" w:rsidR="005B2FFB" w:rsidRDefault="005B2FFB" w:rsidP="00221F81">
            <w:pPr>
              <w:ind w:firstLine="720"/>
              <w:rPr>
                <w:rFonts w:ascii="Segoe UI" w:hAnsi="Segoe UI" w:cs="Segoe UI"/>
              </w:rPr>
            </w:pPr>
          </w:p>
          <w:p w14:paraId="2C91B940" w14:textId="2A3B07A7" w:rsidR="00FD2931" w:rsidRPr="00FD2931" w:rsidRDefault="00FD2931" w:rsidP="00FD2931">
            <w:pPr>
              <w:pStyle w:val="Heading4"/>
              <w:rPr>
                <w:rFonts w:ascii="Segoe UI" w:hAnsi="Segoe UI" w:cs="Segoe UI"/>
                <w:b w:val="0"/>
                <w:color w:val="FF5200" w:themeColor="accent2"/>
                <w:sz w:val="22"/>
                <w:szCs w:val="22"/>
              </w:rPr>
            </w:pPr>
            <w:r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 xml:space="preserve">Internship: </w:t>
            </w:r>
            <w:r w:rsidRPr="00FD2931">
              <w:rPr>
                <w:rFonts w:ascii="Segoe UI" w:hAnsi="Segoe UI" w:cs="Segoe UI"/>
                <w:color w:val="FF5200" w:themeColor="accent2"/>
                <w:sz w:val="22"/>
                <w:szCs w:val="22"/>
              </w:rPr>
              <w:t>DB Schenker India Pvt Ltd</w:t>
            </w:r>
          </w:p>
          <w:p w14:paraId="6D7C9C32" w14:textId="77777777" w:rsidR="00FD2931" w:rsidRPr="00FD2931" w:rsidRDefault="00FD2931" w:rsidP="00FD2931">
            <w:pPr>
              <w:pStyle w:val="Heading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Supply Chain</w:t>
            </w:r>
            <w:r w:rsidRPr="00FD293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60812319" w14:textId="20C184D2" w:rsidR="00FD2931" w:rsidRPr="00FD2931" w:rsidRDefault="00FD2931" w:rsidP="00FD2931">
            <w:pPr>
              <w:pStyle w:val="Heading4"/>
              <w:rPr>
                <w:rFonts w:ascii="Segoe UI" w:hAnsi="Segoe UI" w:cs="Segoe UI"/>
                <w:b w:val="0"/>
                <w:i/>
                <w:iCs/>
              </w:rPr>
            </w:pPr>
            <w:r w:rsidRPr="00FD2931">
              <w:rPr>
                <w:rFonts w:ascii="Segoe UI" w:hAnsi="Segoe UI" w:cs="Segoe UI"/>
                <w:b w:val="0"/>
                <w:i/>
                <w:iCs/>
              </w:rPr>
              <w:t>Duration: Sept’2</w:t>
            </w:r>
            <w:r>
              <w:rPr>
                <w:rFonts w:ascii="Segoe UI" w:hAnsi="Segoe UI" w:cs="Segoe UI"/>
                <w:b w:val="0"/>
                <w:i/>
                <w:iCs/>
              </w:rPr>
              <w:t>0</w:t>
            </w:r>
            <w:r w:rsidR="006D5A50">
              <w:rPr>
                <w:rFonts w:ascii="Segoe UI" w:hAnsi="Segoe UI" w:cs="Segoe UI"/>
                <w:b w:val="0"/>
                <w:i/>
                <w:iCs/>
              </w:rPr>
              <w:t xml:space="preserve"> to Nov’20</w:t>
            </w:r>
          </w:p>
          <w:p w14:paraId="770CF0A4" w14:textId="1741B31A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" w:line="249" w:lineRule="auto"/>
              <w:ind w:right="448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 xml:space="preserve">Gain an understanding of the supplier – distributor – end user supply chain in the promotional products industry by studying processes in sales, art, and </w:t>
            </w:r>
            <w:r w:rsidRPr="00FD2931">
              <w:rPr>
                <w:rFonts w:ascii="Segoe UI" w:hAnsi="Segoe UI" w:cs="Segoe UI"/>
                <w:color w:val="404040" w:themeColor="text1" w:themeTint="BF"/>
              </w:rPr>
              <w:t>manufacturing.</w:t>
            </w:r>
          </w:p>
          <w:p w14:paraId="4678B758" w14:textId="1026C1BF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29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 xml:space="preserve">Analyze supply chain reports and </w:t>
            </w:r>
            <w:r w:rsidRPr="00FD2931">
              <w:rPr>
                <w:rFonts w:ascii="Segoe UI" w:hAnsi="Segoe UI" w:cs="Segoe UI"/>
                <w:color w:val="404040" w:themeColor="text1" w:themeTint="BF"/>
              </w:rPr>
              <w:t>trends.</w:t>
            </w:r>
          </w:p>
          <w:p w14:paraId="201E76E0" w14:textId="77777777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7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>Support and identify areas of need in the manufacturing process.</w:t>
            </w:r>
          </w:p>
          <w:p w14:paraId="4BC322ED" w14:textId="41990C43" w:rsidR="00FD2931" w:rsidRPr="00FD2931" w:rsidRDefault="00FD2931" w:rsidP="00FD293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288"/>
              </w:tabs>
              <w:autoSpaceDE w:val="0"/>
              <w:autoSpaceDN w:val="0"/>
              <w:spacing w:before="19"/>
              <w:contextualSpacing w:val="0"/>
              <w:rPr>
                <w:rFonts w:ascii="Segoe UI" w:hAnsi="Segoe UI" w:cs="Segoe UI"/>
                <w:color w:val="404040" w:themeColor="text1" w:themeTint="BF"/>
              </w:rPr>
            </w:pPr>
            <w:r w:rsidRPr="00FD2931">
              <w:rPr>
                <w:rFonts w:ascii="Segoe UI" w:hAnsi="Segoe UI" w:cs="Segoe UI"/>
                <w:color w:val="404040" w:themeColor="text1" w:themeTint="BF"/>
              </w:rPr>
              <w:t xml:space="preserve">Develop interpersonal communication skills to help advance personal </w:t>
            </w:r>
            <w:r w:rsidRPr="00FD2931">
              <w:rPr>
                <w:rFonts w:ascii="Segoe UI" w:hAnsi="Segoe UI" w:cs="Segoe UI"/>
                <w:color w:val="404040" w:themeColor="text1" w:themeTint="BF"/>
              </w:rPr>
              <w:t>productivity.</w:t>
            </w:r>
          </w:p>
          <w:p w14:paraId="19BCA684" w14:textId="37042EFF" w:rsidR="00FD2931" w:rsidRPr="00A61A7F" w:rsidRDefault="00FD2931" w:rsidP="00FD2931">
            <w:pPr>
              <w:rPr>
                <w:rFonts w:ascii="Segoe UI" w:hAnsi="Segoe UI" w:cs="Segoe UI"/>
              </w:rPr>
            </w:pPr>
          </w:p>
        </w:tc>
      </w:tr>
    </w:tbl>
    <w:p w14:paraId="5D4C7231" w14:textId="77777777" w:rsidR="00121920" w:rsidRDefault="00121920" w:rsidP="00F64088">
      <w:pPr>
        <w:tabs>
          <w:tab w:val="left" w:pos="990"/>
        </w:tabs>
      </w:pPr>
    </w:p>
    <w:sectPr w:rsidR="00121920" w:rsidSect="000C45FF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4519" w14:textId="77777777" w:rsidR="00B700FB" w:rsidRDefault="00B700FB" w:rsidP="000C45FF">
      <w:r>
        <w:separator/>
      </w:r>
    </w:p>
  </w:endnote>
  <w:endnote w:type="continuationSeparator" w:id="0">
    <w:p w14:paraId="324E1E3C" w14:textId="77777777" w:rsidR="00B700FB" w:rsidRDefault="00B700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9523" w14:textId="5610AB14" w:rsidR="00A61A7F" w:rsidRDefault="00A61A7F">
    <w:pPr>
      <w:pStyle w:val="Footer"/>
    </w:pPr>
    <w:r w:rsidRPr="00A61A7F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800FEE" wp14:editId="36E1EFED">
              <wp:simplePos x="0" y="0"/>
              <wp:positionH relativeFrom="margin">
                <wp:posOffset>-180975</wp:posOffset>
              </wp:positionH>
              <wp:positionV relativeFrom="paragraph">
                <wp:posOffset>-2540</wp:posOffset>
              </wp:positionV>
              <wp:extent cx="7054215" cy="123825"/>
              <wp:effectExtent l="0" t="0" r="0" b="9525"/>
              <wp:wrapNone/>
              <wp:docPr id="1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4215" cy="123825"/>
                        <a:chOff x="0" y="0"/>
                        <a:chExt cx="6873783" cy="207033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1824940" cy="207033"/>
                        </a:xfrm>
                        <a:custGeom>
                          <a:avLst/>
                          <a:gdLst>
                            <a:gd name="connsiteX0" fmla="*/ 0 w 1824940"/>
                            <a:gd name="connsiteY0" fmla="*/ 0 h 207033"/>
                            <a:gd name="connsiteX1" fmla="*/ 1824940 w 1824940"/>
                            <a:gd name="connsiteY1" fmla="*/ 0 h 207033"/>
                            <a:gd name="connsiteX2" fmla="*/ 1704648 w 1824940"/>
                            <a:gd name="connsiteY2" fmla="*/ 207033 h 207033"/>
                            <a:gd name="connsiteX3" fmla="*/ 0 w 1824940"/>
                            <a:gd name="connsiteY3" fmla="*/ 207033 h 207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24940" h="207033">
                              <a:moveTo>
                                <a:pt x="0" y="0"/>
                              </a:moveTo>
                              <a:lnTo>
                                <a:pt x="1824940" y="0"/>
                              </a:lnTo>
                              <a:lnTo>
                                <a:pt x="1704648" y="207033"/>
                              </a:lnTo>
                              <a:lnTo>
                                <a:pt x="0" y="2070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7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Parallelogram 5"/>
                      <wps:cNvSpPr/>
                      <wps:spPr>
                        <a:xfrm>
                          <a:off x="1767468" y="0"/>
                          <a:ext cx="809672" cy="207033"/>
                        </a:xfrm>
                        <a:prstGeom prst="parallelogram">
                          <a:avLst>
                            <a:gd name="adj" fmla="val 88601"/>
                          </a:avLst>
                        </a:prstGeom>
                        <a:solidFill>
                          <a:srgbClr val="FF54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reeform: Shape 6"/>
                      <wps:cNvSpPr/>
                      <wps:spPr>
                        <a:xfrm>
                          <a:off x="2528344" y="0"/>
                          <a:ext cx="4345439" cy="207033"/>
                        </a:xfrm>
                        <a:custGeom>
                          <a:avLst/>
                          <a:gdLst>
                            <a:gd name="connsiteX0" fmla="*/ 120292 w 4381955"/>
                            <a:gd name="connsiteY0" fmla="*/ 0 h 207033"/>
                            <a:gd name="connsiteX1" fmla="*/ 4381955 w 4381955"/>
                            <a:gd name="connsiteY1" fmla="*/ 0 h 207033"/>
                            <a:gd name="connsiteX2" fmla="*/ 4381955 w 4381955"/>
                            <a:gd name="connsiteY2" fmla="*/ 207033 h 207033"/>
                            <a:gd name="connsiteX3" fmla="*/ 0 w 4381955"/>
                            <a:gd name="connsiteY3" fmla="*/ 207033 h 207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81955" h="207033">
                              <a:moveTo>
                                <a:pt x="120292" y="0"/>
                              </a:moveTo>
                              <a:lnTo>
                                <a:pt x="4381955" y="0"/>
                              </a:lnTo>
                              <a:lnTo>
                                <a:pt x="4381955" y="207033"/>
                              </a:lnTo>
                              <a:lnTo>
                                <a:pt x="0" y="20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D8A6A2" id="Group 39" o:spid="_x0000_s1026" style="position:absolute;margin-left:-14.25pt;margin-top:-.2pt;width:555.45pt;height:9.75pt;z-index:251659264;mso-position-horizontal-relative:margin;mso-width-relative:margin;mso-height-relative:margin" coordsize="68737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">
              <v:shape id="Freeform: Shape 2" o:spid="_x0000_s1027" style="position:absolute;width:18249;height:2070;visibility:visible;mso-wrap-style:square;v-text-anchor:middle" coordsize="1824940,20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" path="m,l1824940,,1704648,207033,,207033,,xe" fillcolor="#2a75a8" stroked="f" strokeweight="1pt">
                <v:stroke joinstyle="miter"/>
                <v:path arrowok="t" o:connecttype="custom" o:connectlocs="0,0;1824940,0;1704648,207033;0,207033" o:connectangles="0,0,0,0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left:17674;width:8097;height:2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" adj="4894" fillcolor="#ff5400" stroked="f" strokeweight="1pt"/>
              <v:shape id="Freeform: Shape 6" o:spid="_x0000_s1029" style="position:absolute;left:25283;width:43454;height:2070;visibility:visible;mso-wrap-style:square;v-text-anchor:middle" coordsize="4381955,20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" path="m120292,l4381955,r,207033l,207033,120292,xe" fillcolor="#d8d8d8 [2732]" stroked="f" strokeweight="1pt">
                <v:stroke joinstyle="miter"/>
                <v:path arrowok="t" o:connecttype="custom" o:connectlocs="119290,0;4345439,0;4345439,207033;0,207033" o:connectangles="0,0,0,0"/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23D2" w14:textId="77777777" w:rsidR="00B700FB" w:rsidRDefault="00B700FB" w:rsidP="000C45FF">
      <w:r>
        <w:separator/>
      </w:r>
    </w:p>
  </w:footnote>
  <w:footnote w:type="continuationSeparator" w:id="0">
    <w:p w14:paraId="52B7B8F7" w14:textId="77777777" w:rsidR="00B700FB" w:rsidRDefault="00B700FB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357"/>
    <w:multiLevelType w:val="hybridMultilevel"/>
    <w:tmpl w:val="3954B4AC"/>
    <w:lvl w:ilvl="0" w:tplc="E77070F8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A75A8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2A75A8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A75A8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F865BE"/>
    <w:multiLevelType w:val="hybridMultilevel"/>
    <w:tmpl w:val="39A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750"/>
    <w:multiLevelType w:val="hybridMultilevel"/>
    <w:tmpl w:val="0978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3584"/>
    <w:multiLevelType w:val="hybridMultilevel"/>
    <w:tmpl w:val="7B9C9F78"/>
    <w:lvl w:ilvl="0" w:tplc="2FD8D7E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01E992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9E72FE50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04325E10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0BF28BB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E629F1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7DB64B92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196126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2B68937E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920113"/>
    <w:multiLevelType w:val="hybridMultilevel"/>
    <w:tmpl w:val="C846D270"/>
    <w:lvl w:ilvl="0" w:tplc="B804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4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45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89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2B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2D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2D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80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E6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DC1F1D"/>
    <w:multiLevelType w:val="hybridMultilevel"/>
    <w:tmpl w:val="E91C76A0"/>
    <w:lvl w:ilvl="0" w:tplc="4CD2ACD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70C7792">
      <w:numFmt w:val="bullet"/>
      <w:lvlText w:val=""/>
      <w:lvlJc w:val="left"/>
      <w:pPr>
        <w:ind w:left="12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954014A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3" w:tplc="B0BC89F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A6D4B24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183AB44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D0001750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AADC2940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F5100BE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842A00"/>
    <w:multiLevelType w:val="hybridMultilevel"/>
    <w:tmpl w:val="027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403"/>
    <w:multiLevelType w:val="hybridMultilevel"/>
    <w:tmpl w:val="9B0EE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208B5"/>
    <w:multiLevelType w:val="hybridMultilevel"/>
    <w:tmpl w:val="654C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E2AA5"/>
    <w:multiLevelType w:val="hybridMultilevel"/>
    <w:tmpl w:val="693A40F8"/>
    <w:lvl w:ilvl="0" w:tplc="CC820D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2D1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3210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74E1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2E9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ED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8A2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4266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AC4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8B72D3D"/>
    <w:multiLevelType w:val="hybridMultilevel"/>
    <w:tmpl w:val="94CC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02606"/>
    <w:multiLevelType w:val="hybridMultilevel"/>
    <w:tmpl w:val="6AC8D5E4"/>
    <w:lvl w:ilvl="0" w:tplc="E77070F8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theme="maj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0CF8"/>
    <w:multiLevelType w:val="hybridMultilevel"/>
    <w:tmpl w:val="69E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B2508"/>
    <w:multiLevelType w:val="hybridMultilevel"/>
    <w:tmpl w:val="C2B055A6"/>
    <w:lvl w:ilvl="0" w:tplc="130AA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2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E7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8F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64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8B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04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AD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AB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E148A4"/>
    <w:multiLevelType w:val="hybridMultilevel"/>
    <w:tmpl w:val="2318C5C8"/>
    <w:lvl w:ilvl="0" w:tplc="E77070F8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theme="maj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2544C"/>
    <w:multiLevelType w:val="hybridMultilevel"/>
    <w:tmpl w:val="47C6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3009A"/>
    <w:multiLevelType w:val="hybridMultilevel"/>
    <w:tmpl w:val="A1B2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821E9"/>
    <w:multiLevelType w:val="hybridMultilevel"/>
    <w:tmpl w:val="64C2DB68"/>
    <w:lvl w:ilvl="0" w:tplc="CC00D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CD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42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4D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C0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A0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A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A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EC067D4"/>
    <w:multiLevelType w:val="hybridMultilevel"/>
    <w:tmpl w:val="023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11846">
    <w:abstractNumId w:val="1"/>
  </w:num>
  <w:num w:numId="2" w16cid:durableId="1078135331">
    <w:abstractNumId w:val="8"/>
  </w:num>
  <w:num w:numId="3" w16cid:durableId="874002625">
    <w:abstractNumId w:val="0"/>
  </w:num>
  <w:num w:numId="4" w16cid:durableId="1495410780">
    <w:abstractNumId w:val="15"/>
  </w:num>
  <w:num w:numId="5" w16cid:durableId="2143689045">
    <w:abstractNumId w:val="12"/>
  </w:num>
  <w:num w:numId="6" w16cid:durableId="127363807">
    <w:abstractNumId w:val="19"/>
  </w:num>
  <w:num w:numId="7" w16cid:durableId="2043818496">
    <w:abstractNumId w:val="9"/>
  </w:num>
  <w:num w:numId="8" w16cid:durableId="1886060926">
    <w:abstractNumId w:val="16"/>
  </w:num>
  <w:num w:numId="9" w16cid:durableId="1398166917">
    <w:abstractNumId w:val="3"/>
  </w:num>
  <w:num w:numId="10" w16cid:durableId="1977907124">
    <w:abstractNumId w:val="10"/>
  </w:num>
  <w:num w:numId="11" w16cid:durableId="1274435147">
    <w:abstractNumId w:val="18"/>
  </w:num>
  <w:num w:numId="12" w16cid:durableId="225918457">
    <w:abstractNumId w:val="4"/>
  </w:num>
  <w:num w:numId="13" w16cid:durableId="1776097098">
    <w:abstractNumId w:val="6"/>
  </w:num>
  <w:num w:numId="14" w16cid:durableId="1976788967">
    <w:abstractNumId w:val="13"/>
  </w:num>
  <w:num w:numId="15" w16cid:durableId="393478776">
    <w:abstractNumId w:val="17"/>
  </w:num>
  <w:num w:numId="16" w16cid:durableId="1152259881">
    <w:abstractNumId w:val="7"/>
  </w:num>
  <w:num w:numId="17" w16cid:durableId="746541498">
    <w:abstractNumId w:val="2"/>
  </w:num>
  <w:num w:numId="18" w16cid:durableId="1098334567">
    <w:abstractNumId w:val="11"/>
  </w:num>
  <w:num w:numId="19" w16cid:durableId="691147074">
    <w:abstractNumId w:val="5"/>
  </w:num>
  <w:num w:numId="20" w16cid:durableId="1012682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36450"/>
    <w:rsid w:val="00094499"/>
    <w:rsid w:val="00094FD6"/>
    <w:rsid w:val="00096D1F"/>
    <w:rsid w:val="000C45FF"/>
    <w:rsid w:val="000E3FD1"/>
    <w:rsid w:val="00112054"/>
    <w:rsid w:val="00121920"/>
    <w:rsid w:val="001525E1"/>
    <w:rsid w:val="001671F6"/>
    <w:rsid w:val="0017292E"/>
    <w:rsid w:val="00172D35"/>
    <w:rsid w:val="00180329"/>
    <w:rsid w:val="0019001F"/>
    <w:rsid w:val="001A74A5"/>
    <w:rsid w:val="001B2ABD"/>
    <w:rsid w:val="001B3B5D"/>
    <w:rsid w:val="001D6F8F"/>
    <w:rsid w:val="001E0391"/>
    <w:rsid w:val="001E1759"/>
    <w:rsid w:val="001F1ECC"/>
    <w:rsid w:val="00236948"/>
    <w:rsid w:val="002400EB"/>
    <w:rsid w:val="00256CF7"/>
    <w:rsid w:val="00257C7F"/>
    <w:rsid w:val="00264DE6"/>
    <w:rsid w:val="00281FD5"/>
    <w:rsid w:val="00287B97"/>
    <w:rsid w:val="00293876"/>
    <w:rsid w:val="002B7CF1"/>
    <w:rsid w:val="002F3FF3"/>
    <w:rsid w:val="0030481B"/>
    <w:rsid w:val="00305B5C"/>
    <w:rsid w:val="00311F9F"/>
    <w:rsid w:val="003156FC"/>
    <w:rsid w:val="003254B5"/>
    <w:rsid w:val="003631A9"/>
    <w:rsid w:val="0037121F"/>
    <w:rsid w:val="00385167"/>
    <w:rsid w:val="003A6B7D"/>
    <w:rsid w:val="003B06CA"/>
    <w:rsid w:val="003B1338"/>
    <w:rsid w:val="003B28C0"/>
    <w:rsid w:val="003B7854"/>
    <w:rsid w:val="004071FC"/>
    <w:rsid w:val="0041352F"/>
    <w:rsid w:val="00444CCC"/>
    <w:rsid w:val="00445947"/>
    <w:rsid w:val="004813B3"/>
    <w:rsid w:val="00496591"/>
    <w:rsid w:val="004A138F"/>
    <w:rsid w:val="004C63E4"/>
    <w:rsid w:val="004D3011"/>
    <w:rsid w:val="0052113A"/>
    <w:rsid w:val="005262AC"/>
    <w:rsid w:val="005876F0"/>
    <w:rsid w:val="005B2FFB"/>
    <w:rsid w:val="005D711A"/>
    <w:rsid w:val="005E39D5"/>
    <w:rsid w:val="00600670"/>
    <w:rsid w:val="00606067"/>
    <w:rsid w:val="00616E38"/>
    <w:rsid w:val="0062123A"/>
    <w:rsid w:val="00646E75"/>
    <w:rsid w:val="006540DE"/>
    <w:rsid w:val="006771D0"/>
    <w:rsid w:val="006B5A0F"/>
    <w:rsid w:val="006C1D9D"/>
    <w:rsid w:val="006C68BC"/>
    <w:rsid w:val="006D5A50"/>
    <w:rsid w:val="006E088D"/>
    <w:rsid w:val="006E76AF"/>
    <w:rsid w:val="006F53C7"/>
    <w:rsid w:val="0070340F"/>
    <w:rsid w:val="00715FCB"/>
    <w:rsid w:val="00734D36"/>
    <w:rsid w:val="007407C3"/>
    <w:rsid w:val="00743101"/>
    <w:rsid w:val="007775E1"/>
    <w:rsid w:val="007827BE"/>
    <w:rsid w:val="007867A0"/>
    <w:rsid w:val="007927F5"/>
    <w:rsid w:val="00794F4C"/>
    <w:rsid w:val="00796411"/>
    <w:rsid w:val="007A0711"/>
    <w:rsid w:val="007A1E56"/>
    <w:rsid w:val="007A6E51"/>
    <w:rsid w:val="007B54AC"/>
    <w:rsid w:val="00802CA0"/>
    <w:rsid w:val="00803744"/>
    <w:rsid w:val="00832AA0"/>
    <w:rsid w:val="008473EF"/>
    <w:rsid w:val="00877DF0"/>
    <w:rsid w:val="00887AB5"/>
    <w:rsid w:val="00901D0D"/>
    <w:rsid w:val="00910B63"/>
    <w:rsid w:val="009208C4"/>
    <w:rsid w:val="0092199E"/>
    <w:rsid w:val="00924B10"/>
    <w:rsid w:val="009260CD"/>
    <w:rsid w:val="00952C25"/>
    <w:rsid w:val="009A33A7"/>
    <w:rsid w:val="009B539F"/>
    <w:rsid w:val="00A0141A"/>
    <w:rsid w:val="00A018F4"/>
    <w:rsid w:val="00A12A1B"/>
    <w:rsid w:val="00A2118D"/>
    <w:rsid w:val="00A218CD"/>
    <w:rsid w:val="00A40869"/>
    <w:rsid w:val="00A61A7F"/>
    <w:rsid w:val="00A92F44"/>
    <w:rsid w:val="00A94CCB"/>
    <w:rsid w:val="00AB20B9"/>
    <w:rsid w:val="00AD76E2"/>
    <w:rsid w:val="00AE5DCB"/>
    <w:rsid w:val="00AF6D44"/>
    <w:rsid w:val="00B20152"/>
    <w:rsid w:val="00B354A1"/>
    <w:rsid w:val="00B359E4"/>
    <w:rsid w:val="00B45372"/>
    <w:rsid w:val="00B52B45"/>
    <w:rsid w:val="00B548A4"/>
    <w:rsid w:val="00B57D98"/>
    <w:rsid w:val="00B700FB"/>
    <w:rsid w:val="00B70850"/>
    <w:rsid w:val="00B826CB"/>
    <w:rsid w:val="00BE2258"/>
    <w:rsid w:val="00C039FE"/>
    <w:rsid w:val="00C066B6"/>
    <w:rsid w:val="00C37BA1"/>
    <w:rsid w:val="00C4674C"/>
    <w:rsid w:val="00C506CF"/>
    <w:rsid w:val="00C522B4"/>
    <w:rsid w:val="00C547D5"/>
    <w:rsid w:val="00C72662"/>
    <w:rsid w:val="00C72BED"/>
    <w:rsid w:val="00C80811"/>
    <w:rsid w:val="00C9578B"/>
    <w:rsid w:val="00CB0055"/>
    <w:rsid w:val="00CE3E1E"/>
    <w:rsid w:val="00D140FD"/>
    <w:rsid w:val="00D2522B"/>
    <w:rsid w:val="00D422DE"/>
    <w:rsid w:val="00D5459D"/>
    <w:rsid w:val="00D567B3"/>
    <w:rsid w:val="00D81B52"/>
    <w:rsid w:val="00DA1F4D"/>
    <w:rsid w:val="00DD070C"/>
    <w:rsid w:val="00DD172A"/>
    <w:rsid w:val="00E17ED5"/>
    <w:rsid w:val="00E25A26"/>
    <w:rsid w:val="00E3072D"/>
    <w:rsid w:val="00E4381A"/>
    <w:rsid w:val="00E458FE"/>
    <w:rsid w:val="00E55D74"/>
    <w:rsid w:val="00E75FAF"/>
    <w:rsid w:val="00E91895"/>
    <w:rsid w:val="00EB7C4A"/>
    <w:rsid w:val="00ED15D9"/>
    <w:rsid w:val="00ED2D21"/>
    <w:rsid w:val="00F00048"/>
    <w:rsid w:val="00F05EDE"/>
    <w:rsid w:val="00F20897"/>
    <w:rsid w:val="00F364A3"/>
    <w:rsid w:val="00F60274"/>
    <w:rsid w:val="00F64088"/>
    <w:rsid w:val="00F75237"/>
    <w:rsid w:val="00F77FB9"/>
    <w:rsid w:val="00FB068F"/>
    <w:rsid w:val="00FC3EC8"/>
    <w:rsid w:val="00FD2931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577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40DE"/>
    <w:pPr>
      <w:keepNext/>
      <w:keepLines/>
      <w:pBdr>
        <w:bottom w:val="single" w:sz="8" w:space="1" w:color="2A75A8" w:themeColor="accent1"/>
      </w:pBdr>
      <w:spacing w:before="240" w:after="120"/>
      <w:outlineLvl w:val="1"/>
    </w:pPr>
    <w:rPr>
      <w:rFonts w:ascii="Segoe UI" w:eastAsiaTheme="majorEastAsia" w:hAnsi="Segoe U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153A54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0DE"/>
    <w:rPr>
      <w:rFonts w:ascii="Segoe UI" w:eastAsiaTheme="majorEastAsia" w:hAnsi="Segoe U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1F577D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F3D00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153A54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1"/>
    <w:qFormat/>
    <w:rsid w:val="00257C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87B97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7B97"/>
    <w:rPr>
      <w:rFonts w:ascii="Calibri" w:eastAsia="Calibri" w:hAnsi="Calibri" w:cs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8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865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239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994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164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16">
          <w:marLeft w:val="53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53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72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5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19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683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cid:image005.png@01D29BD6.06B68FE0" TargetMode="External"/></Relationships>
</file>

<file path=word/theme/theme1.xml><?xml version="1.0" encoding="utf-8"?>
<a:theme xmlns:a="http://schemas.openxmlformats.org/drawingml/2006/main" name="Office Theme">
  <a:themeElements>
    <a:clrScheme name="CloudMoy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A75A8"/>
      </a:accent1>
      <a:accent2>
        <a:srgbClr val="FF52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B6433855CC24F9DAC4268D8FDFC69" ma:contentTypeVersion="12" ma:contentTypeDescription="Create a new document." ma:contentTypeScope="" ma:versionID="043df9faad995f3c9b29e2d854878040">
  <xsd:schema xmlns:xsd="http://www.w3.org/2001/XMLSchema" xmlns:xs="http://www.w3.org/2001/XMLSchema" xmlns:p="http://schemas.microsoft.com/office/2006/metadata/properties" xmlns:ns2="d8f9165e-3757-4f1b-af73-b44782d69f4d" xmlns:ns3="2968fca6-2db8-4bb3-b4be-2108b89fda4c" targetNamespace="http://schemas.microsoft.com/office/2006/metadata/properties" ma:root="true" ma:fieldsID="d1098fd59b04a39397f61d8bbccbeed2" ns2:_="" ns3:_="">
    <xsd:import namespace="d8f9165e-3757-4f1b-af73-b44782d69f4d"/>
    <xsd:import namespace="2968fca6-2db8-4bb3-b4be-2108b89fd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9165e-3757-4f1b-af73-b44782d6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8fca6-2db8-4bb3-b4be-2108b89fd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EA221-8338-4344-BE1B-E70389D7F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A9A01A-CE49-4F13-8385-E8E5C8FCE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2720F-E8C1-4A50-A1B0-B6CDFDE48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9165e-3757-4f1b-af73-b44782d69f4d"/>
    <ds:schemaRef ds:uri="2968fca6-2db8-4bb3-b4be-2108b89fd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2023-03-28T10:31:00Z</dcterms:created>
  <dcterms:modified xsi:type="dcterms:W3CDTF">2023-03-28T11:34:00Z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0x010100170B6433855CC24F9DAC4268D8FDFC69</vt:lpwstr>
  </property>
</Properties>
</file>