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-147637</wp:posOffset>
                </wp:positionH>
                <wp:positionV relativeFrom="paragraph">
                  <wp:posOffset>-304800</wp:posOffset>
                </wp:positionV>
                <wp:extent cx="7053262" cy="571500"/>
                <wp:effectExtent l="0" t="0" r="0" b="0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53262" cy="571500"/>
                        </a:xfrm>
                        <a:prstGeom prst="rect"/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Cambria" w:cs="Tahoma" w:hAnsi="Cambri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cs="Tahoma" w:hAnsi="Cambri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E-Mail: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emmanuel_johns@yahoo.com </w:t>
                            </w:r>
                            <w:r>
                              <w:rPr>
                                <w:rFonts w:ascii="Cambria" w:cs="Tahoma" w:hAnsi="Cambri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Phone: </w:t>
                            </w:r>
                            <w:r>
                              <w:rPr>
                                <w:rFonts w:ascii="Cambria" w:cs="Tahoma" w:hAnsi="Cambria"/>
                                <w:bCs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+91-9849838865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rFonts w:ascii="Tahoma" w:cs="Tahoma" w:hAnsi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cs="Tahoma" w:hAnsi="Tahom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1f497d" stroked="f" style="position:absolute;margin-left:-11.62pt;margin-top:-24.0pt;width:555.37pt;height:45.0pt;z-index:2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cs="Tahoma"/>
                          <w:b/>
                          <w:color w:val="ffffff"/>
                          <w:sz w:val="10"/>
                          <w:szCs w:val="20"/>
                          <w:lang w:val="en-GB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cs="Tahoma"/>
                          <w:b/>
                          <w:color w:val="ffffff"/>
                          <w:sz w:val="10"/>
                          <w:szCs w:val="20"/>
                          <w:lang w:val="en-GB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Cambria" w:cs="Tahoma" w:hAnsi="Cambria"/>
                          <w:b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mbria" w:cs="Tahoma" w:hAnsi="Cambria"/>
                          <w:b/>
                          <w:color w:val="ffffff"/>
                          <w:sz w:val="20"/>
                          <w:szCs w:val="20"/>
                          <w:lang w:val="en-GB"/>
                        </w:rPr>
                        <w:t>E-Mail:</w:t>
                      </w: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emmanuel_johns@yahoo.com </w:t>
                      </w:r>
                      <w:r>
                        <w:rPr>
                          <w:rFonts w:ascii="Cambria" w:cs="Tahoma" w:hAnsi="Cambria"/>
                          <w:b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                           Phone: </w:t>
                      </w:r>
                      <w:r>
                        <w:rPr>
                          <w:rFonts w:ascii="Cambria" w:cs="Tahoma" w:hAnsi="Cambria"/>
                          <w:bCs/>
                          <w:color w:val="ffffff"/>
                          <w:sz w:val="20"/>
                          <w:szCs w:val="20"/>
                          <w:lang w:val="en-GB"/>
                        </w:rPr>
                        <w:t>+91-9849838865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cs="Tahoma"/>
                          <w:b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rFonts w:ascii="Tahoma" w:cs="Tahoma" w:hAnsi="Tahom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ahoma" w:cs="Tahoma" w:hAnsi="Tahom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54"/>
        <w:tblW w:w="11142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3132"/>
      </w:tblGrid>
      <w:tr>
        <w:trPr>
          <w:trHeight w:val="1503" w:hRule="atLeast"/>
        </w:trPr>
        <w:tc>
          <w:tcPr>
            <w:tcW w:w="11142" w:type="dxa"/>
            <w:gridSpan w:val="2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false" relativeHeight="9" behindDoc="false" locked="false" layoutInCell="true" allowOverlap="true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156210</wp:posOffset>
                  </wp:positionV>
                  <wp:extent cx="945515" cy="1043940"/>
                  <wp:effectExtent l="0" t="0" r="6985" b="3810"/>
                  <wp:wrapSquare wrapText="bothSides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45515" cy="104394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Emmanuel John S.</w:t>
            </w:r>
          </w:p>
          <w:p>
            <w:pPr>
              <w:pStyle w:val="style0"/>
              <w:jc w:val="center"/>
              <w:rPr>
                <w:rFonts w:ascii="Cambria" w:cs="Tahoma" w:hAnsi="Cambria"/>
                <w:bCs/>
                <w:color w:val="404040"/>
                <w:spacing w:val="-6"/>
                <w:sz w:val="20"/>
                <w:szCs w:val="20"/>
              </w:rPr>
            </w:pPr>
            <w:r>
              <w:rPr>
                <w:rFonts w:ascii="Cambria" w:cs="Tahoma" w:hAnsi="Cambria"/>
                <w:bCs/>
                <w:color w:val="404040"/>
                <w:spacing w:val="-6"/>
                <w:sz w:val="20"/>
                <w:szCs w:val="20"/>
              </w:rPr>
              <w:t xml:space="preserve">Targeting assignments in </w:t>
            </w:r>
            <w:r>
              <w:rPr>
                <w:rFonts w:ascii="Cambria" w:cs="Tahoma" w:hAnsi="Cambria"/>
                <w:b/>
                <w:color w:val="404040"/>
                <w:spacing w:val="-6"/>
                <w:sz w:val="20"/>
                <w:szCs w:val="20"/>
              </w:rPr>
              <w:t>Operations Management, Process Excellence and Team Management</w:t>
            </w:r>
            <w:r>
              <w:rPr>
                <w:rFonts w:ascii="Cambria" w:cs="Tahoma" w:hAnsi="Cambria"/>
                <w:bCs/>
                <w:color w:val="40404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mbria" w:cs="Tahoma" w:hAnsi="Cambria"/>
                <w:bCs/>
                <w:color w:val="404040"/>
                <w:spacing w:val="-6"/>
                <w:sz w:val="20"/>
                <w:szCs w:val="20"/>
              </w:rPr>
              <w:t xml:space="preserve">with an organization of repute across industries, preferably </w:t>
            </w:r>
            <w:r>
              <w:rPr>
                <w:rFonts w:ascii="Cambria" w:cs="Tahoma" w:hAnsi="Cambria"/>
                <w:b/>
                <w:color w:val="404040"/>
                <w:spacing w:val="-6"/>
                <w:sz w:val="20"/>
                <w:szCs w:val="20"/>
              </w:rPr>
              <w:t>BPO/ KPO</w:t>
            </w:r>
          </w:p>
          <w:p>
            <w:pPr>
              <w:pStyle w:val="style0"/>
              <w:tabs>
                <w:tab w:val="left" w:leader="none" w:pos="7146"/>
              </w:tabs>
              <w:ind w:left="1166" w:hanging="1022"/>
              <w:jc w:val="center"/>
              <w:rPr>
                <w:rFonts w:ascii="Cambria" w:cs="Calibri" w:hAnsi="Cambria"/>
                <w:b/>
                <w:spacing w:val="4"/>
                <w:sz w:val="10"/>
                <w:szCs w:val="10"/>
                <w:shd w:val="clear" w:color="auto" w:fill="ffffff"/>
              </w:rPr>
            </w:pPr>
          </w:p>
          <w:p>
            <w:pPr>
              <w:pStyle w:val="style0"/>
              <w:tabs>
                <w:tab w:val="left" w:leader="none" w:pos="9165"/>
              </w:tabs>
              <w:ind w:right="615"/>
              <w:jc w:val="center"/>
              <w:rPr>
                <w:rFonts w:ascii="Cambria" w:cs="Calibri" w:hAnsi="Cambria"/>
                <w:spacing w:val="4"/>
                <w:sz w:val="20"/>
                <w:szCs w:val="20"/>
              </w:rPr>
            </w:pPr>
          </w:p>
        </w:tc>
      </w:tr>
      <w:tr>
        <w:tblPrEx/>
        <w:trPr>
          <w:trHeight w:val="2700" w:hRule="atLeast"/>
        </w:trPr>
        <w:tc>
          <w:tcPr>
            <w:tcW w:w="8010" w:type="dxa"/>
            <w:tcBorders/>
          </w:tcPr>
          <w:p>
            <w:pPr>
              <w:pStyle w:val="style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15240</wp:posOffset>
                      </wp:positionV>
                      <wp:extent cx="209550" cy="209550"/>
                      <wp:effectExtent l="0" t="0" r="0" b="0"/>
                      <wp:wrapNone/>
                      <wp:docPr id="1028" name="Rectangle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9550" cy="209550"/>
                              </a:xfrm>
                              <a:prstGeom prst="rect"/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color="#1f497d" stroked="f" style="position:absolute;margin-left:-6.0pt;margin-top:1.2pt;width:16.5pt;height:16.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</v:rect>
                  </w:pict>
                </mc:Fallback>
              </mc:AlternateConten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      Profile Summary </w:t>
            </w:r>
          </w:p>
          <w:p>
            <w:pPr>
              <w:pStyle w:val="style179"/>
              <w:ind w:left="360" w:right="274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61594</wp:posOffset>
                      </wp:positionV>
                      <wp:extent cx="4352925" cy="0"/>
                      <wp:effectExtent l="0" t="0" r="0" b="0"/>
                      <wp:wrapNone/>
                      <wp:docPr id="1029" name="Straight Connector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352925" cy="0"/>
                              </a:xfrm>
                              <a:prstGeom prst="line"/>
                              <a:ln cmpd="sng" cap="flat" w="1905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ed="f" stroked="t" from="7.5pt,4.8499217pt" to="350.25pt,4.8499217pt" style="position:absolute;z-index:4;mso-position-horizontal-relative:text;mso-position-vertical-relative:text;mso-width-relative:page;mso-height-relative:page;mso-wrap-distance-left:0.0pt;mso-wrap-distance-right:0.0pt;visibility:visible;">
                      <v:stroke color="#1f497d" weight="1.5pt"/>
                      <v:fill/>
                    </v:line>
                  </w:pict>
                </mc:Fallback>
              </mc:AlternateContent>
            </w:r>
          </w:p>
          <w:p>
            <w:pPr>
              <w:pStyle w:val="style179"/>
              <w:numPr>
                <w:ilvl w:val="0"/>
                <w:numId w:val="1"/>
              </w:numPr>
              <w:ind w:left="357" w:hanging="357"/>
              <w:jc w:val="both"/>
              <w:contextualSpacing w:val="false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 accomplished professional with </w:t>
            </w:r>
            <w:r>
              <w:rPr>
                <w:rFonts w:ascii="Cambria" w:cs="Tahoma" w:hAnsi="Cambria"/>
                <w:b/>
                <w:color w:val="404040"/>
                <w:spacing w:val="-6"/>
                <w:sz w:val="20"/>
                <w:szCs w:val="20"/>
              </w:rPr>
              <w:t>nearly 13 years</w:t>
            </w:r>
            <w:r>
              <w:rPr>
                <w:rFonts w:ascii="Cambria" w:hAnsi="Cambria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of experience &amp; success in </w:t>
            </w:r>
            <w:r>
              <w:rPr>
                <w:rFonts w:ascii="Cambria" w:cs="Tahoma" w:hAnsi="Cambria"/>
                <w:b/>
                <w:color w:val="404040"/>
                <w:spacing w:val="-6"/>
                <w:sz w:val="20"/>
                <w:szCs w:val="20"/>
              </w:rPr>
              <w:t xml:space="preserve">BPO Operations, Credit Research Analysis and Process Excellence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Experience</w:t>
            </w:r>
            <w:r>
              <w:rPr>
                <w:rFonts w:hAnsi="Cambria"/>
                <w:sz w:val="20"/>
                <w:szCs w:val="20"/>
                <w:lang w:val="en-US"/>
              </w:rPr>
              <w:t xml:space="preserve"> in</w:t>
            </w:r>
            <w:r>
              <w:rPr>
                <w:rFonts w:ascii="Cambria" w:hAnsi="Cambria"/>
                <w:sz w:val="20"/>
                <w:szCs w:val="20"/>
              </w:rPr>
              <w:t xml:space="preserve"> managing Calling Process, focusing on maximizing customer satisfaction &amp; process compliance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Expertise in setting up targets, SOP &amp; SLA, setting and maintaining CTQ (Critical to Quality) / CTP (Critical to Process) targets and spearheading planni</w:t>
            </w:r>
            <w:r>
              <w:rPr>
                <w:rFonts w:ascii="Cambria" w:hAnsi="Cambria"/>
                <w:sz w:val="20"/>
                <w:szCs w:val="20"/>
              </w:rPr>
              <w:t>ng for the process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Expertise in leading, motivating, counseling, developing and coaching team to meet KPIs and project SLAs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In-depth exposure to on-time service delivery and quality &amp; processes improvement and reporting functions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Proven success in achievin</w:t>
            </w:r>
            <w:r>
              <w:rPr>
                <w:rFonts w:ascii="Cambria" w:hAnsi="Cambria"/>
                <w:sz w:val="20"/>
                <w:szCs w:val="20"/>
              </w:rPr>
              <w:t>g customer delight by implementing best practices; implemented several process improvement initiatives to achieve maximum efficiency in various operations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Strong understanding of quality procedures such as Lean, Six Sigma &amp; other Process Improvement tools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Experience of working in a cross-functional environment &amp; coordinating with other departments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 depth knowledge of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SAP -platform, PRMS, YVMR and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WorkDay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Application</w:t>
            </w:r>
          </w:p>
          <w:p>
            <w:pPr>
              <w:pStyle w:val="style179"/>
              <w:numPr>
                <w:ilvl w:val="0"/>
                <w:numId w:val="1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Responding efficiently and accurately to callers, explaining possible solutions, and </w:t>
            </w:r>
            <w:r>
              <w:rPr>
                <w:rFonts w:ascii="Cambria" w:hAnsi="Cambria"/>
                <w:sz w:val="20"/>
                <w:szCs w:val="20"/>
              </w:rPr>
              <w:t>ensuring that clients feel supported and valued</w:t>
            </w:r>
          </w:p>
          <w:p>
            <w:pPr>
              <w:pStyle w:val="style0"/>
              <w:jc w:val="both"/>
              <w:rPr>
                <w:rFonts w:ascii="Cambria" w:hAnsi="Cambria"/>
                <w:sz w:val="20"/>
                <w:szCs w:val="20"/>
              </w:rPr>
            </w:pPr>
          </w:p>
          <w:p>
            <w:pPr>
              <w:pStyle w:val="style0"/>
              <w:ind w:left="360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-75247</wp:posOffset>
                      </wp:positionH>
                      <wp:positionV relativeFrom="paragraph">
                        <wp:posOffset>22543</wp:posOffset>
                      </wp:positionV>
                      <wp:extent cx="209550" cy="209550"/>
                      <wp:effectExtent l="0" t="0" r="0" b="0"/>
                      <wp:wrapNone/>
                      <wp:docPr id="1030" name="Rectangle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9550" cy="209550"/>
                              </a:xfrm>
                              <a:prstGeom prst="rect"/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color="#1f497d" stroked="f" style="position:absolute;margin-left:-5.92pt;margin-top:1.78pt;width:16.5pt;height:16.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</v:rect>
                  </w:pict>
                </mc:Fallback>
              </mc:AlternateConten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Work Experience </w:t>
            </w:r>
          </w:p>
          <w:p>
            <w:pPr>
              <w:pStyle w:val="style0"/>
              <w:suppressAutoHyphens/>
              <w:autoSpaceDN w:val="false"/>
              <w:ind w:right="-61"/>
              <w:jc w:val="both"/>
              <w:textAlignment w:val="baseline"/>
              <w:rPr>
                <w:rFonts w:ascii="Cambria" w:cs="Calibri" w:hAnsi="Cambria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20003</wp:posOffset>
                      </wp:positionH>
                      <wp:positionV relativeFrom="paragraph">
                        <wp:posOffset>39053</wp:posOffset>
                      </wp:positionV>
                      <wp:extent cx="4352925" cy="0"/>
                      <wp:effectExtent l="0" t="0" r="0" b="0"/>
                      <wp:wrapNone/>
                      <wp:docPr id="1031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352925" cy="0"/>
                              </a:xfrm>
                              <a:prstGeom prst="line"/>
                              <a:ln cmpd="sng" cap="flat" w="1905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1" filled="f" stroked="t" from="1.5750394pt,3.0750394pt" to="344.32504pt,3.0750394pt" style="position:absolute;z-index:6;mso-position-horizontal-relative:text;mso-position-vertical-relative:text;mso-width-relative:page;mso-height-relative:page;mso-wrap-distance-left:0.0pt;mso-wrap-distance-right:0.0pt;visibility:visible;">
                      <v:stroke color="#1f497d" weight="1.5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shd w:val="clear" w:color="auto" w:fill="8db3e2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Since Aug’ 14: </w:t>
            </w:r>
            <w:r>
              <w:rPr>
                <w:rFonts w:ascii="Cambria" w:hAnsi="Cambria"/>
                <w:b/>
                <w:sz w:val="20"/>
                <w:szCs w:val="20"/>
              </w:rPr>
              <w:t>Genpact</w:t>
            </w:r>
            <w:r>
              <w:rPr>
                <w:rFonts w:ascii="Cambria" w:hAnsi="Cambria"/>
                <w:b/>
                <w:sz w:val="20"/>
                <w:szCs w:val="20"/>
              </w:rPr>
              <w:t>, Hyderabad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>(Joined as Process Developer and rose to the position of Management Trainee)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10"/>
                <w:szCs w:val="10"/>
              </w:rPr>
            </w:pP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Key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Responsibilities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ambria"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Process</w:t>
            </w:r>
            <w:r>
              <w:rPr>
                <w:rFonts w:cs="SimSun" w:eastAsia="Calibri" w:hAnsi="Cambria" w:hint="default"/>
                <w:b/>
                <w:bCs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em w:val="none"/>
                <w:lang w:val="en-US" w:eastAsia="en-US"/>
              </w:rPr>
              <w:t>: Unilever - Manufacturing Company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hAnsi="Cambria"/>
                <w:b/>
                <w:sz w:val="20"/>
                <w:szCs w:val="20"/>
                <w:lang w:val="en-US"/>
              </w:rPr>
              <w:t xml:space="preserve">(MDM process, Vendor Management Support)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/>
                <w:sz w:val="20"/>
                <w:szCs w:val="20"/>
                <w:lang w:val="en-US"/>
              </w:rPr>
              <w:t xml:space="preserve">.  </w:t>
            </w: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Leading a team of 9 members, training them assigning work on daily basis.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.  Working with Finance directors to get Approvals for the Vendors.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. Interacting with clients on daily meeting calls, providing them an update on the daily reports.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. Working on Velocity tool ensuring the case ID are not getting stuck.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. Making sure we maintain the Turn over Time is in place.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. Preparing the reports on all aging cases and presenting them to our clints on daily basis.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hAnsi="Cambria"/>
                <w:b/>
                <w:sz w:val="20"/>
                <w:szCs w:val="20"/>
                <w:lang w:val="en-US"/>
              </w:rPr>
              <w:t xml:space="preserve">. </w:t>
            </w:r>
            <w:r>
              <w:rPr>
                <w:rFonts w:hAnsi="Cambria"/>
                <w:b w:val="false"/>
                <w:bCs w:val="false"/>
                <w:sz w:val="20"/>
                <w:szCs w:val="20"/>
                <w:lang w:val="en-US"/>
              </w:rPr>
              <w:t xml:space="preserve">Still serving Unilever clients, got many appreciation from the clients.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 w:val="false"/>
                <w:bCs w:val="false"/>
                <w:sz w:val="20"/>
                <w:szCs w:val="20"/>
              </w:rPr>
            </w:pP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Key Responsibilities in Process: Coke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 xml:space="preserve">(MDM process, the work is similar to </w:t>
            </w: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>the RB account (Create/ Change/Extend/ Block &amp; Unblock)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Cs/>
                <w:i/>
                <w:iCs/>
                <w:sz w:val="10"/>
                <w:szCs w:val="10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Leading a team of 18 + trainees for the VMD - TCCC - employee and vendors setup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Guiding &amp; mentoring 2 teams in the EMEA shift, one directly with the TCCC employees and the other for the vendor set-up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which was related to RB process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Running different reports to closely monitor the synchronizing of payments at P08 &amp; P40 &amp; BP flow, followed by HRs instructions to fix it in Workday App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Work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>ed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on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ERPs  (SAP -platform, PRMS, YVMR and </w:t>
            </w:r>
            <w:r>
              <w:rPr>
                <w:rFonts w:ascii="Cambria" w:hAnsi="Cambria"/>
                <w:bCs/>
                <w:sz w:val="20"/>
                <w:szCs w:val="20"/>
              </w:rPr>
              <w:t>WorkDay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Application) 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Executing operations within timelines; implemented business continuity plans to ensure uninterrupted operations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Achieving process improvements and applied different techniques in processes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to enhance productivity &amp; profitability; removing unnecessary procedures in process for efficient functioning and ensured uniformity in the process 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Participating in internal audits, report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>ing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non-conformances, identifying root causes and implementing corr</w:t>
            </w:r>
            <w:r>
              <w:rPr>
                <w:rFonts w:ascii="Cambria" w:hAnsi="Cambria"/>
                <w:bCs/>
                <w:sz w:val="20"/>
                <w:szCs w:val="20"/>
              </w:rPr>
              <w:t>ective actions; ensur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>ing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strict adherence to quality standards </w:t>
            </w:r>
          </w:p>
          <w:p>
            <w:pPr>
              <w:pStyle w:val="style179"/>
              <w:numPr>
                <w:ilvl w:val="0"/>
                <w:numId w:val="9"/>
              </w:numPr>
              <w:spacing w:after="40"/>
              <w:jc w:val="both"/>
              <w:contextualSpacing w:val="false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Ensuring strict adherence to contractual SLAs to ensure service delivery as per client expectations; exhibiting basic understanding of the risk and liability factors associated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with process to </w:t>
            </w:r>
            <w:r>
              <w:rPr>
                <w:rFonts w:ascii="Cambria" w:hAnsi="Cambria"/>
                <w:bCs/>
                <w:sz w:val="20"/>
                <w:szCs w:val="20"/>
              </w:rPr>
              <w:t>ensure that performance does not lead to risks or liabilities for firm / client</w:t>
            </w:r>
          </w:p>
          <w:p>
            <w:pPr>
              <w:pStyle w:val="style0"/>
              <w:spacing w:after="4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Key Responsibilities in Process: </w:t>
            </w:r>
            <w:r>
              <w:rPr>
                <w:rFonts w:ascii="Cambria" w:hAnsi="Cambria"/>
                <w:b/>
                <w:sz w:val="20"/>
                <w:szCs w:val="20"/>
              </w:rPr>
              <w:t>Reckiett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Benckiser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>`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Worked on ERPs including SAP - MDGS, JDE, </w:t>
            </w:r>
            <w:r>
              <w:rPr>
                <w:rFonts w:ascii="Cambria" w:hAnsi="Cambria"/>
                <w:bCs/>
                <w:sz w:val="20"/>
                <w:szCs w:val="20"/>
              </w:rPr>
              <w:t>Akritiv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Managed VMD (Vendor Management Data) to create, change, extend, unblock </w:t>
            </w:r>
            <w:r>
              <w:rPr>
                <w:rFonts w:ascii="Cambria" w:hAnsi="Cambria"/>
                <w:bCs/>
                <w:sz w:val="20"/>
                <w:szCs w:val="20"/>
              </w:rPr>
              <w:t>&amp; block vendors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Led a team of 9 members also imparted training batches to the team 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Coordinated with the team to ensure the smooth process operations 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Interfaced with the vendors directly and sales team to ensure that there 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 xml:space="preserve">are </w:t>
            </w:r>
            <w:r>
              <w:rPr>
                <w:rFonts w:ascii="Cambria" w:hAnsi="Cambria"/>
                <w:bCs/>
                <w:sz w:val="20"/>
                <w:szCs w:val="20"/>
              </w:rPr>
              <w:t>no issues with the MDM flow a</w:t>
            </w:r>
            <w:r>
              <w:rPr>
                <w:rFonts w:ascii="Cambria" w:hAnsi="Cambria"/>
                <w:bCs/>
                <w:sz w:val="20"/>
                <w:szCs w:val="20"/>
              </w:rPr>
              <w:t>nd to resolve all escalation emails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Monitored QC and gave monthly calls and validated the same; gave feedback to the team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Key Responsibilities in Process: Standard &amp; Poor</w:t>
            </w:r>
          </w:p>
          <w:p>
            <w:pPr>
              <w:pStyle w:val="style0"/>
              <w:rPr>
                <w:rFonts w:ascii="Cambria" w:hAnsi="Cambria"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>(Top Rating Consultancy Company)</w:t>
            </w:r>
          </w:p>
          <w:p>
            <w:pPr>
              <w:pStyle w:val="style0"/>
              <w:rPr>
                <w:rFonts w:ascii="Cambria" w:hAnsi="Cambria"/>
                <w:bCs/>
                <w:i/>
                <w:iCs/>
                <w:sz w:val="10"/>
                <w:szCs w:val="10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Managed collections process of US portfolio for a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B2B collections of key Accounts for Synchrony Bank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Resourceful in managing R-OTC process, calling respective accounts payable for payments, drafting mail to ARs, direct clients, sales &amp; cash application team for disputes, escalations, credits, suspension</w:t>
            </w:r>
            <w:r>
              <w:rPr>
                <w:rFonts w:ascii="Cambria" w:hAnsi="Cambria"/>
                <w:bCs/>
                <w:sz w:val="20"/>
                <w:szCs w:val="20"/>
              </w:rPr>
              <w:t>s and cancelations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Worked on additional document files, like suspension scrub file, probability file, DNC (do not contact) files, 360 days file.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Submitted WHT forms along with C &amp; A forms, submitting Tax exempt certificates and sent the revised invoice cop</w:t>
            </w:r>
            <w:r>
              <w:rPr>
                <w:rFonts w:ascii="Cambria" w:hAnsi="Cambria"/>
                <w:bCs/>
                <w:sz w:val="20"/>
                <w:szCs w:val="20"/>
              </w:rPr>
              <w:t>ies to the client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Worked on credits (CM –credit memos &amp; COAs Cash on account) 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Key Responsibilities in Process: Synchrony Financial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Cs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bCs/>
                <w:i/>
                <w:iCs/>
                <w:sz w:val="20"/>
                <w:szCs w:val="20"/>
              </w:rPr>
              <w:t>(A consumer financial services company, dealing in consumer financial services, earlier known as GE Capital)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Cs/>
                <w:sz w:val="10"/>
                <w:szCs w:val="1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Managing</w:t>
            </w:r>
            <w:r>
              <w:t xml:space="preserve"> </w:t>
            </w:r>
            <w:r>
              <w:rPr>
                <w:rFonts w:ascii="Cambria" w:hAnsi="Cambria"/>
                <w:bCs/>
                <w:sz w:val="20"/>
                <w:szCs w:val="20"/>
              </w:rPr>
              <w:t>large amounts of inbound and outbound calls in a timely manner for a B2C collections process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Following communication “scripts” when managing different topics; taking collections through payment promises, ACH payment and postdated </w:t>
            </w:r>
            <w:r>
              <w:rPr>
                <w:rFonts w:ascii="Cambria" w:hAnsi="Cambria"/>
                <w:bCs/>
                <w:sz w:val="20"/>
                <w:szCs w:val="20"/>
              </w:rPr>
              <w:t>cheques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Worked on ERPs &amp; </w:t>
            </w:r>
            <w:r>
              <w:rPr>
                <w:rFonts w:ascii="Cambria" w:hAnsi="Cambria"/>
                <w:bCs/>
                <w:sz w:val="20"/>
                <w:szCs w:val="20"/>
              </w:rPr>
              <w:t>Applications: FDR, Speed Pay, Citrix Workstation</w:t>
            </w:r>
          </w:p>
          <w:p>
            <w:pPr>
              <w:pStyle w:val="style0"/>
              <w:rPr>
                <w:rFonts w:ascii="Cambria" w:hAnsi="Cambria"/>
                <w:bCs/>
                <w:sz w:val="10"/>
                <w:szCs w:val="10"/>
              </w:rPr>
            </w:pP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  <w:r>
              <w:rPr>
                <w:rFonts w:hAnsi="Cambria"/>
                <w:b/>
                <w:sz w:val="20"/>
                <w:szCs w:val="20"/>
                <w:lang w:val="en-US"/>
              </w:rPr>
              <w:t>Achievements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Leadership Award from the Synchrony Financial Group for bein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 xml:space="preserve"> an </w:t>
            </w:r>
            <w:r>
              <w:rPr>
                <w:rFonts w:ascii="Cambria" w:hAnsi="Cambria"/>
                <w:bCs/>
                <w:sz w:val="20"/>
                <w:szCs w:val="20"/>
              </w:rPr>
              <w:t>emerging leader and contributing towards knowledgeable call resolution, voice tone, empathy, listening and engagem</w:t>
            </w:r>
            <w:r>
              <w:rPr>
                <w:rFonts w:ascii="Cambria" w:hAnsi="Cambria"/>
                <w:bCs/>
                <w:sz w:val="20"/>
                <w:szCs w:val="20"/>
              </w:rPr>
              <w:t>en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>t</w:t>
            </w:r>
          </w:p>
          <w:p>
            <w:pPr>
              <w:pStyle w:val="style179"/>
              <w:numPr>
                <w:ilvl w:val="0"/>
                <w:numId w:val="9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Best Caller Award from Internal Management Team for achieving EE regularl</w:t>
            </w:r>
            <w:r>
              <w:rPr>
                <w:rFonts w:hAnsi="Cambria"/>
                <w:bCs/>
                <w:sz w:val="20"/>
                <w:szCs w:val="20"/>
                <w:lang w:val="en-US"/>
              </w:rPr>
              <w:t>y</w:t>
            </w:r>
          </w:p>
          <w:p>
            <w:pPr>
              <w:pStyle w:val="style0"/>
              <w:numPr>
                <w:ilvl w:val="0"/>
                <w:numId w:val="0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hAnsi="Cambria"/>
                <w:bCs/>
                <w:sz w:val="20"/>
                <w:szCs w:val="20"/>
                <w:lang w:val="en-US"/>
              </w:rPr>
              <w:t xml:space="preserve">        Received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Cambria" w:hAnsi="Cambria"/>
                <w:bCs/>
                <w:sz w:val="20"/>
                <w:szCs w:val="20"/>
              </w:rPr>
              <w:t xml:space="preserve">awards &amp; recognitions on several occasions in R&amp;R across the career  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  <w:p>
            <w:pPr>
              <w:pStyle w:val="style0"/>
              <w:rPr>
                <w:rFonts w:ascii="Cambria" w:hAnsi="Cambria"/>
                <w:bCs/>
                <w:sz w:val="20"/>
                <w:szCs w:val="20"/>
              </w:rPr>
            </w:pPr>
          </w:p>
          <w:p>
            <w:pPr>
              <w:pStyle w:val="style0"/>
              <w:ind w:left="360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-75247</wp:posOffset>
                      </wp:positionH>
                      <wp:positionV relativeFrom="paragraph">
                        <wp:posOffset>22860</wp:posOffset>
                      </wp:positionV>
                      <wp:extent cx="209550" cy="209550"/>
                      <wp:effectExtent l="0" t="0" r="0" b="0"/>
                      <wp:wrapNone/>
                      <wp:docPr id="1032" name="Rectangle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09550" cy="209550"/>
                              </a:xfrm>
                              <a:prstGeom prst="rect"/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color="#1f497d" stroked="f" style="position:absolute;margin-left:-5.92pt;margin-top:1.8pt;width:16.5pt;height:16.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</v:rect>
                  </w:pict>
                </mc:Fallback>
              </mc:AlternateConten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Previous Work Experience </w:t>
            </w:r>
          </w:p>
          <w:p>
            <w:pPr>
              <w:pStyle w:val="style0"/>
              <w:suppressAutoHyphens/>
              <w:autoSpaceDN w:val="false"/>
              <w:ind w:right="-61"/>
              <w:jc w:val="both"/>
              <w:textAlignment w:val="baseline"/>
              <w:rPr>
                <w:rFonts w:ascii="Cambria" w:cs="Calibri" w:hAnsi="Cambria"/>
                <w:b/>
                <w:color w:val="000000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20003</wp:posOffset>
                      </wp:positionH>
                      <wp:positionV relativeFrom="paragraph">
                        <wp:posOffset>39370</wp:posOffset>
                      </wp:positionV>
                      <wp:extent cx="4352925" cy="0"/>
                      <wp:effectExtent l="0" t="0" r="0" b="0"/>
                      <wp:wrapNone/>
                      <wp:docPr id="1033" name="Straight Connector 1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352925" cy="0"/>
                              </a:xfrm>
                              <a:prstGeom prst="line"/>
                              <a:ln cmpd="sng" cap="flat" w="1905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3" filled="f" stroked="t" from="1.5750394pt,3.1000001pt" to="344.32504pt,3.1000001pt" style="position:absolute;z-index:8;mso-position-horizontal-relative:text;mso-position-vertical-relative:text;mso-width-relative:page;mso-height-relative:page;mso-wrap-distance-left:0.0pt;mso-wrap-distance-right:0.0pt;visibility:visible;">
                      <v:stroke color="#1f497d" weight="1.5pt"/>
                      <v:fill/>
                    </v:line>
                  </w:pict>
                </mc:Fallback>
              </mc:AlternateContent>
            </w:r>
          </w:p>
          <w:p>
            <w:pPr>
              <w:pStyle w:val="style0"/>
              <w:shd w:val="clear" w:color="auto" w:fill="8db3e2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Mar’ 13 – May’ 14: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>Tech Mahindra, Hyderabad as Sr.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Tech Support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(The U.S Verizon Internet Provider; managed incoming calls on No Sync, No Route, Slow Speed, Intermittent Connection, Wi-Fi, Portable Connections; achieved CSAT score of above 95% and appreciation calls)</w:t>
            </w:r>
          </w:p>
          <w:p>
            <w:pPr>
              <w:pStyle w:val="style0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shd w:val="clear" w:color="auto" w:fill="8db3e2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Mar’ 07- Mar’ 08: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Sutherland Global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Services, Chennai as Sr. Customer Support Executive </w:t>
            </w:r>
          </w:p>
          <w:p>
            <w:pPr>
              <w:pStyle w:val="style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(Canadian Process, ‘Bell Canada’)</w:t>
            </w:r>
          </w:p>
          <w:p>
            <w:pPr>
              <w:pStyle w:val="style0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>
            <w:pPr>
              <w:pStyle w:val="style0"/>
              <w:shd w:val="clear" w:color="auto" w:fill="8db3e2"/>
              <w:ind w:left="-30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Mar’ 05 – Feb’ 07: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Wipro BPO, Chennai as Senior Associate  </w:t>
            </w:r>
          </w:p>
          <w:p>
            <w:pPr>
              <w:pStyle w:val="style0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(US Process ‘Real Network’; recognized as CSAT topper month-on-month)</w:t>
            </w:r>
          </w:p>
        </w:tc>
        <w:tc>
          <w:tcPr>
            <w:tcW w:w="3132" w:type="dxa"/>
            <w:tcBorders/>
            <w:shd w:val="clear" w:color="auto" w:fill="1f497d"/>
          </w:tcPr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ffffff"/>
                <w:sz w:val="28"/>
                <w:szCs w:val="28"/>
              </w:rPr>
              <w:t>Skill Set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Operations Management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Cre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dit Analysis (OTC)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Collections (B2B/B2C)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SLA/ TAT Management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Client Servicing/ Technical Support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Quality Assurance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Escalation Management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MIS &amp; Documentation 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360"/>
              <w:ind w:left="357" w:hanging="357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Training/ Team Management 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ffffff"/>
                <w:sz w:val="28"/>
                <w:szCs w:val="28"/>
              </w:rPr>
              <w:t>ERPs Worked with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spacing w:after="40"/>
              <w:ind w:left="357" w:hanging="357"/>
              <w:jc w:val="both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/>
                <w:spacing w:val="-6"/>
                <w:sz w:val="20"/>
                <w:szCs w:val="20"/>
              </w:rPr>
              <w:t>@</w:t>
            </w:r>
            <w:r>
              <w:rPr>
                <w:rFonts w:ascii="Cambria" w:hAnsi="Cambria"/>
                <w:b/>
                <w:color w:val="ffffff"/>
                <w:spacing w:val="-6"/>
                <w:sz w:val="20"/>
                <w:szCs w:val="20"/>
              </w:rPr>
              <w:t>Reckiett</w:t>
            </w:r>
            <w:r>
              <w:rPr>
                <w:rFonts w:ascii="Cambria" w:hAnsi="Cambria"/>
                <w:b/>
                <w:color w:val="ffffff"/>
                <w:spacing w:val="-6"/>
                <w:sz w:val="20"/>
                <w:szCs w:val="20"/>
              </w:rPr>
              <w:t xml:space="preserve"> Benckiser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: ERPs used here SAP - MDGS, 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JDE, 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>Akritiv</w:t>
            </w:r>
          </w:p>
          <w:p>
            <w:pPr>
              <w:pStyle w:val="style179"/>
              <w:numPr>
                <w:ilvl w:val="0"/>
                <w:numId w:val="3"/>
              </w:numPr>
              <w:spacing w:after="40"/>
              <w:ind w:left="357" w:hanging="357"/>
              <w:jc w:val="both"/>
              <w:contextualSpacing w:val="false"/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</w:pPr>
            <w:r>
              <w:rPr>
                <w:rFonts w:ascii="Cambria" w:hAnsi="Cambria"/>
                <w:b/>
                <w:color w:val="ffffff"/>
                <w:spacing w:val="-6"/>
                <w:sz w:val="20"/>
                <w:szCs w:val="20"/>
              </w:rPr>
              <w:t>@ Synchrony Financial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: ERPs &amp; Applications </w:t>
            </w:r>
            <w:r>
              <w:rPr>
                <w:rFonts w:hAnsi="Cambria"/>
                <w:bCs/>
                <w:color w:val="ffffff"/>
                <w:spacing w:val="-6"/>
                <w:sz w:val="20"/>
                <w:szCs w:val="20"/>
                <w:lang w:val="en-US"/>
              </w:rPr>
              <w:t>used</w:t>
            </w:r>
            <w:r>
              <w:rPr>
                <w:rFonts w:ascii="Cambria" w:hAnsi="Cambria"/>
                <w:bCs/>
                <w:color w:val="ffffff"/>
                <w:spacing w:val="-6"/>
                <w:sz w:val="20"/>
                <w:szCs w:val="20"/>
              </w:rPr>
              <w:t xml:space="preserve"> (FDR, Speed Pay, Citrix workstation)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ffffff"/>
                <w:sz w:val="28"/>
                <w:szCs w:val="28"/>
              </w:rPr>
              <w:t>Academic Details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jc w:val="both"/>
              <w:rPr>
                <w:rFonts w:ascii="Cambria" w:hAnsi="Cambria"/>
                <w:bCs/>
                <w:color w:val="ffffff"/>
                <w:spacing w:val="2"/>
                <w:sz w:val="20"/>
              </w:rPr>
            </w:pPr>
            <w:r>
              <w:rPr>
                <w:rFonts w:ascii="Cambria" w:hAnsi="Cambria"/>
                <w:bCs/>
                <w:color w:val="ffffff"/>
                <w:spacing w:val="2"/>
                <w:sz w:val="20"/>
              </w:rPr>
              <w:t>BPO Finance &amp; Accounts from IGNOU in 2020</w:t>
            </w:r>
          </w:p>
          <w:p>
            <w:pPr>
              <w:pStyle w:val="style179"/>
              <w:numPr>
                <w:ilvl w:val="0"/>
                <w:numId w:val="3"/>
              </w:numPr>
              <w:jc w:val="both"/>
              <w:rPr>
                <w:rFonts w:ascii="Cambria" w:hAnsi="Cambria"/>
                <w:bCs/>
                <w:color w:val="ffffff"/>
                <w:spacing w:val="2"/>
                <w:sz w:val="20"/>
              </w:rPr>
            </w:pPr>
            <w:r>
              <w:rPr>
                <w:rFonts w:ascii="Cambria" w:hAnsi="Cambria"/>
                <w:bCs/>
                <w:color w:val="ffffff"/>
                <w:spacing w:val="2"/>
                <w:sz w:val="20"/>
              </w:rPr>
              <w:t xml:space="preserve">BA in English &amp; Communication from </w:t>
            </w:r>
            <w:r>
              <w:rPr>
                <w:rFonts w:ascii="Cambria" w:hAnsi="Cambria"/>
                <w:bCs/>
                <w:color w:val="ffffff"/>
                <w:spacing w:val="2"/>
                <w:sz w:val="20"/>
              </w:rPr>
              <w:t>Annamalai</w:t>
            </w:r>
            <w:r>
              <w:rPr>
                <w:rFonts w:ascii="Cambria" w:hAnsi="Cambria"/>
                <w:bCs/>
                <w:color w:val="ffffff"/>
                <w:spacing w:val="2"/>
                <w:sz w:val="20"/>
              </w:rPr>
              <w:t xml:space="preserve"> University in 2007</w:t>
            </w:r>
          </w:p>
          <w:p>
            <w:pPr>
              <w:pStyle w:val="style0"/>
              <w:jc w:val="both"/>
              <w:rPr>
                <w:rFonts w:ascii="Cambria" w:hAnsi="Cambria"/>
                <w:bCs/>
                <w:color w:val="ffffff"/>
                <w:spacing w:val="2"/>
                <w:sz w:val="20"/>
              </w:rPr>
            </w:pPr>
          </w:p>
          <w:p>
            <w:pPr>
              <w:pStyle w:val="style0"/>
              <w:jc w:val="both"/>
              <w:rPr>
                <w:rFonts w:ascii="Cambria" w:hAnsi="Cambria"/>
                <w:b/>
                <w:color w:val="ffffff"/>
                <w:spacing w:val="2"/>
                <w:sz w:val="20"/>
              </w:rPr>
            </w:pPr>
          </w:p>
          <w:p>
            <w:pPr>
              <w:pStyle w:val="style0"/>
              <w:jc w:val="both"/>
              <w:rPr>
                <w:rFonts w:ascii="Cambria" w:hAnsi="Cambria"/>
                <w:b/>
                <w:color w:val="ffffff"/>
                <w:spacing w:val="2"/>
                <w:sz w:val="20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ffffff"/>
                <w:sz w:val="28"/>
                <w:szCs w:val="28"/>
              </w:rPr>
              <w:t xml:space="preserve">Trainings 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color w:val="ffffff"/>
                <w:spacing w:val="2"/>
                <w:sz w:val="20"/>
                <w:lang w:val="en-GB"/>
              </w:rPr>
            </w:pPr>
            <w:r>
              <w:rPr>
                <w:rFonts w:ascii="Cambria" w:hAnsi="Cambria"/>
                <w:bCs/>
                <w:color w:val="ffffff"/>
                <w:spacing w:val="2"/>
                <w:sz w:val="20"/>
                <w:lang w:val="en-GB"/>
              </w:rPr>
              <w:t>LEAN Training</w:t>
            </w:r>
          </w:p>
          <w:p>
            <w:pPr>
              <w:pStyle w:val="style179"/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color w:val="ffffff"/>
                <w:spacing w:val="2"/>
                <w:sz w:val="20"/>
                <w:lang w:val="en-GB"/>
              </w:rPr>
            </w:pPr>
            <w:r>
              <w:rPr>
                <w:rFonts w:ascii="Cambria" w:hAnsi="Cambria"/>
                <w:bCs/>
                <w:color w:val="ffffff"/>
                <w:spacing w:val="2"/>
                <w:sz w:val="20"/>
                <w:lang w:val="en-GB"/>
              </w:rPr>
              <w:t xml:space="preserve">Green Belt Training </w:t>
            </w:r>
          </w:p>
          <w:p>
            <w:pPr>
              <w:pStyle w:val="style179"/>
              <w:numPr>
                <w:ilvl w:val="0"/>
                <w:numId w:val="3"/>
              </w:numPr>
              <w:jc w:val="both"/>
              <w:rPr>
                <w:rFonts w:ascii="Cambria" w:hAnsi="Cambria"/>
                <w:b/>
                <w:color w:val="ffffff"/>
                <w:spacing w:val="2"/>
                <w:sz w:val="20"/>
                <w:lang w:val="en-GB"/>
              </w:rPr>
            </w:pPr>
            <w:r>
              <w:rPr>
                <w:rFonts w:ascii="Cambria" w:hAnsi="Cambria"/>
                <w:bCs/>
                <w:color w:val="ffffff"/>
                <w:spacing w:val="2"/>
                <w:sz w:val="20"/>
                <w:lang w:val="en-GB"/>
              </w:rPr>
              <w:t xml:space="preserve">80% of the </w:t>
            </w:r>
            <w:r>
              <w:rPr>
                <w:rFonts w:ascii="Cambria" w:hAnsi="Cambria"/>
                <w:bCs/>
                <w:color w:val="ffffff"/>
                <w:spacing w:val="2"/>
                <w:sz w:val="20"/>
                <w:lang w:val="en-GB"/>
              </w:rPr>
              <w:t>Ilearn</w:t>
            </w:r>
            <w:r>
              <w:rPr>
                <w:rFonts w:ascii="Cambria" w:hAnsi="Cambria"/>
                <w:bCs/>
                <w:color w:val="ffffff"/>
                <w:spacing w:val="2"/>
                <w:sz w:val="20"/>
                <w:lang w:val="en-GB"/>
              </w:rPr>
              <w:t xml:space="preserve"> training on MDM, PTP, O2C and Customer services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  <w:r>
              <w:rPr>
                <w:rFonts w:ascii="Cambria" w:cs="Tahoma" w:hAnsi="Cambria"/>
                <w:b/>
                <w:color w:val="ffffff"/>
                <w:sz w:val="28"/>
                <w:szCs w:val="28"/>
              </w:rPr>
              <w:t>Personal Details</w:t>
            </w:r>
          </w:p>
          <w:p>
            <w:pPr>
              <w:pStyle w:val="style0"/>
              <w:jc w:val="center"/>
              <w:rPr>
                <w:rFonts w:ascii="Cambria" w:cs="Tahoma" w:hAnsi="Cambria"/>
                <w:b/>
                <w:color w:val="ffffff"/>
                <w:sz w:val="28"/>
                <w:szCs w:val="28"/>
              </w:rPr>
            </w:pPr>
          </w:p>
          <w:p>
            <w:pPr>
              <w:pStyle w:val="style0"/>
              <w:spacing w:lineRule="auto" w:line="480"/>
              <w:jc w:val="both"/>
              <w:rPr>
                <w:rFonts w:ascii="Cambria" w:cs="Calibri" w:hAnsi="Cambria"/>
                <w:bCs/>
                <w:strike/>
                <w:color w:val="ff0000"/>
                <w:spacing w:val="-4"/>
                <w:sz w:val="20"/>
                <w:szCs w:val="20"/>
              </w:rPr>
            </w:pPr>
          </w:p>
          <w:p>
            <w:pPr>
              <w:pStyle w:val="style0"/>
              <w:spacing w:lineRule="auto" w:line="480"/>
              <w:jc w:val="both"/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</w:pP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Languages Known: English &amp; Tamil </w:t>
            </w:r>
            <w:r>
              <w:rPr>
                <w:rFonts w:cs="Calibri" w:hAnsi="Cambria"/>
                <w:bCs/>
                <w:color w:val="ffffff"/>
                <w:spacing w:val="-4"/>
                <w:sz w:val="20"/>
                <w:szCs w:val="20"/>
                <w:lang w:val="en-US"/>
              </w:rPr>
              <w:t>, French</w:t>
            </w:r>
          </w:p>
          <w:p>
            <w:pPr>
              <w:pStyle w:val="style0"/>
              <w:spacing w:lineRule="auto" w:line="480"/>
              <w:jc w:val="both"/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</w:pP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Address: 1-19-172/26, Road #7, Joshi Nagar, 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>Venkatapuram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 West, 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>Alwal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, 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>Secunderabad</w:t>
            </w:r>
            <w:r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  <w:t xml:space="preserve"> - 500015</w:t>
            </w:r>
          </w:p>
          <w:p>
            <w:pPr>
              <w:pStyle w:val="style0"/>
              <w:spacing w:lineRule="auto" w:line="480"/>
              <w:jc w:val="both"/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</w:pPr>
            <w:r>
              <w:rPr>
                <w:rFonts w:cs="Calibri" w:hAnsi="Cambria"/>
                <w:bCs/>
                <w:color w:val="ffffff"/>
                <w:spacing w:val="-4"/>
                <w:sz w:val="20"/>
                <w:szCs w:val="20"/>
                <w:lang w:val="en-US"/>
              </w:rPr>
              <w:t>Phone # 91 9849838865</w:t>
            </w:r>
          </w:p>
          <w:p>
            <w:pPr>
              <w:pStyle w:val="style0"/>
              <w:spacing w:lineRule="auto" w:line="480"/>
              <w:jc w:val="both"/>
              <w:rPr>
                <w:rFonts w:ascii="Cambria" w:cs="Calibri" w:hAnsi="Cambria"/>
                <w:bCs/>
                <w:color w:val="ffffff"/>
                <w:spacing w:val="-4"/>
                <w:sz w:val="20"/>
                <w:szCs w:val="20"/>
              </w:rPr>
            </w:pPr>
            <w:r>
              <w:rPr>
                <w:rFonts w:cs="Calibri" w:hAnsi="Cambria"/>
                <w:bCs/>
                <w:color w:val="ffffff"/>
                <w:spacing w:val="-4"/>
                <w:sz w:val="20"/>
                <w:szCs w:val="20"/>
                <w:lang w:val="en-US"/>
              </w:rPr>
              <w:t>E-mail : emmanuel_johns@yahoo.com</w:t>
            </w:r>
          </w:p>
          <w:p>
            <w:pPr>
              <w:pStyle w:val="style0"/>
              <w:jc w:val="both"/>
              <w:rPr>
                <w:rFonts w:ascii="Cambria" w:cs="Calibri" w:hAnsi="Cambria"/>
                <w:b/>
                <w:color w:val="ffffff"/>
                <w:spacing w:val="-4"/>
                <w:sz w:val="20"/>
                <w:szCs w:val="20"/>
              </w:rPr>
            </w:pPr>
          </w:p>
        </w:tc>
      </w:tr>
    </w:tbl>
    <w:p>
      <w:pPr>
        <w:pStyle w:val="style0"/>
        <w:tabs>
          <w:tab w:val="left" w:leader="none" w:pos="4580"/>
        </w:tabs>
        <w:spacing w:after="0" w:lineRule="auto" w:line="240"/>
        <w:rPr>
          <w:rFonts w:ascii="Cambria" w:hAnsi="Cambria"/>
          <w:sz w:val="20"/>
          <w:szCs w:val="2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2"/>
    <w:name w:val="WW8Num11"/>
    <w:lvl w:ilvl="0">
      <w:start w:val="1"/>
      <w:numFmt w:val="bullet"/>
      <w:lvlText w:val=""/>
      <w:lvlJc w:val="left"/>
      <w:pPr>
        <w:tabs>
          <w:tab w:val="left" w:leader="none" w:pos="450"/>
        </w:tabs>
        <w:ind w:left="450" w:hanging="360"/>
      </w:pPr>
      <w:rPr>
        <w:rFonts w:ascii="Wingdings 3" w:cs="Wingdings 3" w:hAnsi="Wingdings 3"/>
        <w:sz w:val="16"/>
        <w:szCs w:val="16"/>
      </w:rPr>
    </w:lvl>
  </w:abstractNum>
  <w:abstractNum w:abstractNumId="1">
    <w:nsid w:val="00000001"/>
    <w:multiLevelType w:val="hybridMultilevel"/>
    <w:tmpl w:val="B0286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97EF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CA7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1A68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A7A406E"/>
    <w:lvl w:ilvl="0" w:tplc="86086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4942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6708FBAC"/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nsid w:val="00000008"/>
    <w:multiLevelType w:val="hybridMultilevel"/>
    <w:tmpl w:val="EDAA4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C76C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6"/>
    <w:qFormat/>
    <w:uiPriority w:val="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13"/>
    <w:qFormat/>
    <w:uiPriority w:val="9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18"/>
    <w:qFormat/>
    <w:uiPriority w:val="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style4">
    <w:name w:val="heading 4"/>
    <w:basedOn w:val="style0"/>
    <w:next w:val="style0"/>
    <w:link w:val="style4115"/>
    <w:qFormat/>
    <w:uiPriority w:val="9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2"/>
    <w:qFormat/>
    <w:pPr>
      <w:spacing w:before="240" w:after="60" w:lineRule="auto" w:line="240"/>
      <w:outlineLvl w:val="4"/>
    </w:pPr>
    <w:rPr>
      <w:rFonts w:cs="Times New Roman" w:eastAsia="Times New Roman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14"/>
    <w:qFormat/>
    <w:uiPriority w:val="9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ind w:left="720"/>
      <w:contextualSpacing/>
    </w:pPr>
    <w:rPr/>
  </w:style>
  <w:style w:type="character" w:customStyle="1" w:styleId="style4098">
    <w:name w:val="List Paragraph Char"/>
    <w:next w:val="style4098"/>
    <w:link w:val="style179"/>
    <w:qFormat/>
    <w:uiPriority w:val="34"/>
  </w:style>
  <w:style w:type="paragraph" w:customStyle="1" w:styleId="style4099">
    <w:name w:val="Address 2"/>
    <w:basedOn w:val="style0"/>
    <w:next w:val="style4099"/>
    <w:pPr>
      <w:spacing w:after="0" w:lineRule="atLeast" w:line="200"/>
    </w:pPr>
    <w:rPr>
      <w:rFonts w:ascii="Times New Roman" w:cs="Times New Roman" w:eastAsia="Times New Roman" w:hAnsi="Times New Roman"/>
      <w:sz w:val="16"/>
      <w:szCs w:val="20"/>
    </w:rPr>
  </w:style>
  <w:style w:type="paragraph" w:styleId="style66">
    <w:name w:val="Body Text"/>
    <w:basedOn w:val="style0"/>
    <w:next w:val="style66"/>
    <w:link w:val="style4100"/>
    <w:pPr>
      <w:spacing w:after="220" w:lineRule="atLeast" w:line="220"/>
      <w:ind w:right="-360"/>
    </w:pPr>
    <w:rPr>
      <w:rFonts w:ascii="Times New Roman" w:cs="Times New Roman" w:eastAsia="Times New Roman" w:hAnsi="Times New Roman"/>
      <w:sz w:val="20"/>
      <w:szCs w:val="20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1">
    <w:name w:val="Objective"/>
    <w:basedOn w:val="style0"/>
    <w:next w:val="style66"/>
    <w:pPr>
      <w:spacing w:before="220" w:after="220" w:lineRule="atLeast" w:line="220"/>
    </w:pPr>
    <w:rPr>
      <w:rFonts w:ascii="Times New Roman" w:cs="Times New Roman" w:eastAsia="Times New Roman" w:hAnsi="Times New Roman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d1fa0c2d-894b-4c70-9624-e4ffae985fd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f01e566a-67e4-4587-ade9-3daaf1b9b072"/>
    <w:basedOn w:val="style65"/>
    <w:next w:val="style4103"/>
    <w:link w:val="style32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4"/>
    <w:uiPriority w:val="99"/>
    <w:pPr>
      <w:spacing w:lineRule="auto" w:line="240"/>
    </w:pPr>
    <w:rPr>
      <w:sz w:val="20"/>
      <w:szCs w:val="20"/>
    </w:rPr>
  </w:style>
  <w:style w:type="character" w:customStyle="1" w:styleId="style4104">
    <w:name w:val="Comment Text Char"/>
    <w:basedOn w:val="style65"/>
    <w:next w:val="style4104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5"/>
    <w:uiPriority w:val="99"/>
    <w:pPr/>
    <w:rPr>
      <w:b/>
      <w:bCs/>
    </w:rPr>
  </w:style>
  <w:style w:type="character" w:customStyle="1" w:styleId="style4105">
    <w:name w:val="Comment Subject Char"/>
    <w:basedOn w:val="style4104"/>
    <w:next w:val="style4105"/>
    <w:link w:val="style106"/>
    <w:uiPriority w:val="99"/>
    <w:rPr>
      <w:b/>
      <w:bCs/>
      <w:sz w:val="20"/>
      <w:szCs w:val="20"/>
    </w:rPr>
  </w:style>
  <w:style w:type="character" w:customStyle="1" w:styleId="style4106">
    <w:name w:val="rvts32"/>
    <w:basedOn w:val="style65"/>
    <w:next w:val="style4106"/>
    <w:rPr>
      <w:rFonts w:ascii="Calibri" w:cs="Calibri" w:hAnsi="Calibri" w:hint="default"/>
      <w:color w:val="000000"/>
      <w:sz w:val="22"/>
      <w:szCs w:val="22"/>
    </w:rPr>
  </w:style>
  <w:style w:type="character" w:customStyle="1" w:styleId="style4107">
    <w:name w:val="rvts34"/>
    <w:basedOn w:val="style65"/>
    <w:next w:val="style4107"/>
    <w:rPr>
      <w:rFonts w:ascii="Calibri" w:cs="Calibri" w:hAnsi="Calibri" w:hint="default"/>
      <w:i/>
      <w:iCs/>
      <w:color w:val="595959"/>
      <w:sz w:val="22"/>
      <w:szCs w:val="22"/>
    </w:rPr>
  </w:style>
  <w:style w:type="character" w:customStyle="1" w:styleId="style4108">
    <w:name w:val="rvts35"/>
    <w:basedOn w:val="style65"/>
    <w:next w:val="style4108"/>
    <w:rPr>
      <w:rFonts w:ascii="Calibri" w:cs="Calibri" w:hAnsi="Calibri" w:hint="default"/>
      <w:color w:val="595959"/>
      <w:sz w:val="22"/>
      <w:szCs w:val="22"/>
    </w:rPr>
  </w:style>
  <w:style w:type="character" w:customStyle="1" w:styleId="style4109">
    <w:name w:val="rvts48"/>
    <w:basedOn w:val="style65"/>
    <w:next w:val="style4109"/>
    <w:rPr>
      <w:rFonts w:ascii="Calibri" w:cs="Calibri" w:hAnsi="Calibri" w:hint="default"/>
      <w:color w:val="0070c0"/>
      <w:sz w:val="22"/>
      <w:szCs w:val="22"/>
    </w:rPr>
  </w:style>
  <w:style w:type="character" w:customStyle="1" w:styleId="style4110">
    <w:name w:val="highlight1"/>
    <w:basedOn w:val="style65"/>
    <w:next w:val="style4110"/>
    <w:rPr>
      <w:shd w:val="clear" w:color="auto" w:fill="ffff00"/>
    </w:rPr>
  </w:style>
  <w:style w:type="paragraph" w:styleId="style82">
    <w:name w:val="Body Text Indent 2"/>
    <w:basedOn w:val="style0"/>
    <w:next w:val="style82"/>
    <w:link w:val="style4111"/>
    <w:uiPriority w:val="99"/>
    <w:pPr>
      <w:spacing w:after="120" w:lineRule="auto" w:line="480"/>
      <w:ind w:left="360"/>
    </w:pPr>
    <w:rPr/>
  </w:style>
  <w:style w:type="character" w:customStyle="1" w:styleId="style4111">
    <w:name w:val="Body Text Indent 2 Char"/>
    <w:basedOn w:val="style65"/>
    <w:next w:val="style4111"/>
    <w:link w:val="style82"/>
    <w:uiPriority w:val="99"/>
  </w:style>
  <w:style w:type="character" w:customStyle="1" w:styleId="style4112">
    <w:name w:val="Heading 5 Char_fcbfd99f-6d9b-4f61-9abe-285db8d3d805"/>
    <w:basedOn w:val="style65"/>
    <w:next w:val="style4112"/>
    <w:link w:val="style5"/>
    <w:rPr>
      <w:rFonts w:ascii="Calibri" w:cs="Times New Roman" w:eastAsia="Times New Roman" w:hAnsi="Calibri"/>
      <w:b/>
      <w:bCs/>
      <w:i/>
      <w:iCs/>
      <w:sz w:val="26"/>
      <w:szCs w:val="26"/>
    </w:rPr>
  </w:style>
  <w:style w:type="character" w:customStyle="1" w:styleId="style4113">
    <w:name w:val="Heading 2 Char_bd5708a6-7694-4bb9-86fd-1eb9c49f0c1c"/>
    <w:basedOn w:val="style65"/>
    <w:next w:val="style4113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character" w:customStyle="1" w:styleId="style4114">
    <w:name w:val="Heading 6 Char_6ba9c799-f2f3-4c90-9990-a815a7be0be5"/>
    <w:basedOn w:val="style65"/>
    <w:next w:val="style4114"/>
    <w:link w:val="style6"/>
    <w:uiPriority w:val="9"/>
    <w:rPr>
      <w:rFonts w:ascii="Cambria" w:cs="SimSun" w:eastAsia="SimSun" w:hAnsi="Cambria"/>
      <w:i/>
      <w:iCs/>
      <w:color w:val="243f60"/>
    </w:rPr>
  </w:style>
  <w:style w:type="character" w:customStyle="1" w:styleId="style4115">
    <w:name w:val="Heading 4 Char_8275df1a-637c-465a-b049-7e1dd5909a8e"/>
    <w:basedOn w:val="style65"/>
    <w:next w:val="style4115"/>
    <w:link w:val="style4"/>
    <w:uiPriority w:val="9"/>
    <w:rPr>
      <w:rFonts w:ascii="Cambria" w:cs="SimSun" w:eastAsia="SimSun" w:hAnsi="Cambria"/>
      <w:b/>
      <w:bCs/>
      <w:i/>
      <w:iCs/>
      <w:color w:val="4f81bd"/>
    </w:rPr>
  </w:style>
  <w:style w:type="character" w:customStyle="1" w:styleId="style4116">
    <w:name w:val="Heading 1 Char_b26429d0-255d-46dd-81c7-3b00e35cbb80"/>
    <w:basedOn w:val="style65"/>
    <w:next w:val="style4116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  <w:style w:type="paragraph" w:customStyle="1" w:styleId="style4117">
    <w:name w:val="Default"/>
    <w:next w:val="style411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34">
    <w:name w:val="caption"/>
    <w:basedOn w:val="style0"/>
    <w:next w:val="style0"/>
    <w:qFormat/>
    <w:pPr>
      <w:suppressAutoHyphens/>
      <w:spacing w:after="0" w:lineRule="auto" w:line="240"/>
    </w:pPr>
    <w:rPr>
      <w:rFonts w:ascii="Palatino Linotype" w:cs="Palatino Linotype" w:eastAsia="Times New Roman" w:hAnsi="Palatino Linotype"/>
      <w:b/>
      <w:caps/>
      <w:u w:val="single"/>
      <w:lang w:eastAsia="ar-SA"/>
      <w14:shadow w14:blurRad="50800" w14:ky="0" w14:dir="2700000" w14:kx="0" w14:algn="tl" w14:sy="100000" w14:sx="100000" w14:dist="38100">
        <w14:srgbClr w14:val="000000">
          <w14:alpha w14:val="60001"/>
        </w14:srgbClr>
      </w14:shadow>
    </w:rPr>
  </w:style>
  <w:style w:type="character" w:customStyle="1" w:styleId="style4118">
    <w:name w:val="Heading 3 Char_cc9c51fe-4d32-46af-9198-a09bff755999"/>
    <w:basedOn w:val="style65"/>
    <w:next w:val="style4118"/>
    <w:link w:val="style3"/>
    <w:uiPriority w:val="9"/>
    <w:rPr>
      <w:rFonts w:ascii="Cambria" w:cs="SimSun" w:eastAsia="SimSun" w:hAnsi="Cambria"/>
      <w:b/>
      <w:bCs/>
      <w:color w:val="4f81bd"/>
    </w:rPr>
  </w:style>
  <w:style w:type="paragraph" w:customStyle="1" w:styleId="style4119">
    <w:name w:val="Style-1"/>
    <w:next w:val="style411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20">
    <w:name w:val="Style-5"/>
    <w:next w:val="style4120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21">
    <w:name w:val="Style-15"/>
    <w:next w:val="style4121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character" w:styleId="style264">
    <w:name w:val="Book Title"/>
    <w:next w:val="style264"/>
    <w:qFormat/>
    <w:uiPriority w:val="33"/>
    <w:rPr>
      <w:b/>
      <w:bCs/>
      <w:smallCaps/>
      <w:spacing w:val="5"/>
    </w:rPr>
  </w:style>
  <w:style w:type="character" w:styleId="style87">
    <w:name w:val="Strong"/>
    <w:next w:val="style87"/>
    <w:qFormat/>
    <w:rPr>
      <w:b/>
      <w:bCs/>
    </w:rPr>
  </w:style>
  <w:style w:type="character" w:customStyle="1" w:styleId="style4122">
    <w:name w:val="Unresolved Mention"/>
    <w:basedOn w:val="style65"/>
    <w:next w:val="style412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1031</Words>
  <Pages>2</Pages>
  <Characters>6015</Characters>
  <Application>WPS Office</Application>
  <DocSecurity>0</DocSecurity>
  <Paragraphs>144</Paragraphs>
  <ScaleCrop>false</ScaleCrop>
  <Company>Infoedge India Limited</Company>
  <LinksUpToDate>false</LinksUpToDate>
  <CharactersWithSpaces>7081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2022-10-10T11:27:00Z</dcterms:created>
  <dc:creator>Preeti Arora</dc:creator>
  <lastModifiedBy>M2101K6I</lastModifiedBy>
  <dcterms:modified xsi:type="dcterms:W3CDTF">2023-06-21T17:12:06Z</dcterms:modified>
  <revision>129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185e45f6edbb4a968625965b21d889e0</vt:lpwstr>
  </property>
</Properties>
</file>