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77D5" w14:textId="19BFC439" w:rsidR="00F504DE" w:rsidRPr="00F504DE" w:rsidRDefault="00F504DE" w:rsidP="00F504DE">
      <w:r w:rsidRPr="00F504DE">
        <w:t>您实际上是在否定“生成式”路线，而转向了“匹配式”或“对齐式”路线。</w:t>
      </w:r>
    </w:p>
    <w:p w14:paraId="133FFD60" w14:textId="2A3D95DB" w:rsidR="00F504DE" w:rsidRPr="00F504DE" w:rsidRDefault="00F504DE" w:rsidP="00F504DE">
      <w:r w:rsidRPr="00F504DE">
        <w:t>您遇到的场景可以归纳为：</w:t>
      </w:r>
      <w:r w:rsidRPr="00F504DE">
        <w:rPr>
          <w:b/>
          <w:bCs/>
        </w:rPr>
        <w:t>跨模态、开集（Open-set / Unseen classes）、单样本（One-shot）、特征配准（Registration）</w:t>
      </w:r>
      <w:r w:rsidRPr="00F504DE">
        <w:t>问题。</w:t>
      </w:r>
    </w:p>
    <w:p w14:paraId="18E7FAEF" w14:textId="77777777" w:rsidR="00F504DE" w:rsidRPr="00F504DE" w:rsidRDefault="00F504DE" w:rsidP="00F504DE">
      <w:r w:rsidRPr="00F504DE">
        <w:t>既然是“同一个场景”，但需要模型去“找”，说明两张图可能存在</w:t>
      </w:r>
      <w:r w:rsidRPr="00F504DE">
        <w:rPr>
          <w:b/>
          <w:bCs/>
        </w:rPr>
        <w:t>视差（Parallax）、轻微位移、或者分辨率/畸变不同</w:t>
      </w:r>
      <w:r w:rsidRPr="00F504DE">
        <w:t>，导致无法直接把 RGB 的标签 Copy-Paste 到红外图上。</w:t>
      </w:r>
    </w:p>
    <w:p w14:paraId="16925900" w14:textId="77777777" w:rsidR="00F504DE" w:rsidRPr="00F504DE" w:rsidRDefault="00F504DE" w:rsidP="00F504DE">
      <w:r w:rsidRPr="00F504DE">
        <w:t>针对您的需求，GAN 确实不合适，因为它在“造假”，而您需要的是“定位”。</w:t>
      </w:r>
    </w:p>
    <w:p w14:paraId="076D14FE" w14:textId="77777777" w:rsidR="00F504DE" w:rsidRPr="00F504DE" w:rsidRDefault="00F504DE" w:rsidP="00F504DE">
      <w:r w:rsidRPr="00F504DE">
        <w:t xml:space="preserve">我为您构思了一个基于 </w:t>
      </w:r>
      <w:r w:rsidRPr="00F504DE">
        <w:rPr>
          <w:b/>
          <w:bCs/>
        </w:rPr>
        <w:t>孪生网络（Siamese Network） + 像素级对比学习（Pixel-wise Contrastive Learning）</w:t>
      </w:r>
      <w:r w:rsidRPr="00F504DE">
        <w:t xml:space="preserve"> 的纯特征流方案。</w:t>
      </w:r>
    </w:p>
    <w:p w14:paraId="7ECB0C64" w14:textId="77777777" w:rsidR="00F504DE" w:rsidRPr="00F504DE" w:rsidRDefault="00F504DE" w:rsidP="00F504DE">
      <w:r w:rsidRPr="00F504DE">
        <w:pict w14:anchorId="386390D7">
          <v:rect id="_x0000_i1037" style="width:0;height:1.5pt" o:hralign="center" o:hrstd="t" o:hr="t" fillcolor="#a0a0a0" stroked="f"/>
        </w:pict>
      </w:r>
    </w:p>
    <w:p w14:paraId="4EA75A67" w14:textId="77777777" w:rsidR="00F504DE" w:rsidRPr="00F504DE" w:rsidRDefault="00F504DE" w:rsidP="00F504DE">
      <w:pPr>
        <w:rPr>
          <w:b/>
          <w:bCs/>
        </w:rPr>
      </w:pPr>
      <w:r w:rsidRPr="00F504DE">
        <w:rPr>
          <w:b/>
          <w:bCs/>
        </w:rPr>
        <w:t>核心思路：寻找“结构共现” (Structural Co-occurrence)</w:t>
      </w:r>
    </w:p>
    <w:p w14:paraId="054407D9" w14:textId="77777777" w:rsidR="00F504DE" w:rsidRPr="00F504DE" w:rsidRDefault="00F504DE" w:rsidP="00F504DE">
      <w:r w:rsidRPr="00F504DE">
        <w:t>可见光和红外光虽然像素值毫无关系（一个看反光，一个看辐射），但它们在物理世界中共享同一个几何边缘。</w:t>
      </w:r>
    </w:p>
    <w:p w14:paraId="1DEDCEED" w14:textId="77777777" w:rsidR="00F504DE" w:rsidRPr="00F504DE" w:rsidRDefault="00F504DE" w:rsidP="00F504DE">
      <w:r w:rsidRPr="00F504DE">
        <w:t>比如：一张桌子的边缘，在 RGB 下是因为颜色突变（白桌子/黑地板），在红外下是因为温度突变（热桌子/冷地板）。</w:t>
      </w:r>
    </w:p>
    <w:p w14:paraId="47280B53" w14:textId="77777777" w:rsidR="00F504DE" w:rsidRPr="00F504DE" w:rsidRDefault="00F504DE" w:rsidP="00F504DE">
      <w:r w:rsidRPr="00F504DE">
        <w:rPr>
          <w:b/>
          <w:bCs/>
        </w:rPr>
        <w:t>我们要训练的模型不是去“识别”桌子，而是去“识别”这种梯度的突变模式是否一致。</w:t>
      </w:r>
    </w:p>
    <w:p w14:paraId="664755F4" w14:textId="77777777" w:rsidR="00F504DE" w:rsidRPr="00F504DE" w:rsidRDefault="00F504DE" w:rsidP="00F504DE">
      <w:pPr>
        <w:rPr>
          <w:b/>
          <w:bCs/>
        </w:rPr>
      </w:pPr>
      <w:r w:rsidRPr="00F504DE">
        <w:rPr>
          <w:b/>
          <w:bCs/>
        </w:rPr>
        <w:t>解决方案架构：Siamese Correlation Network (SCN)</w:t>
      </w:r>
    </w:p>
    <w:p w14:paraId="59B95392" w14:textId="77777777" w:rsidR="00F504DE" w:rsidRPr="00F504DE" w:rsidRDefault="00F504DE" w:rsidP="00F504DE">
      <w:r w:rsidRPr="00F504DE">
        <w:t>这个模型不需要生成图像，只需要输出一个</w:t>
      </w:r>
      <w:r w:rsidRPr="00F504DE">
        <w:rPr>
          <w:b/>
          <w:bCs/>
        </w:rPr>
        <w:t>变换矩阵（或光流场）</w:t>
      </w:r>
      <w:r w:rsidRPr="00F504DE">
        <w:t>，将 RGB 的标签“扭”到红外图像的正确位置上。</w:t>
      </w:r>
    </w:p>
    <w:p w14:paraId="35C7F164" w14:textId="77777777" w:rsidR="00F504DE" w:rsidRPr="00F504DE" w:rsidRDefault="00F504DE" w:rsidP="00F504DE">
      <w:pPr>
        <w:rPr>
          <w:b/>
          <w:bCs/>
        </w:rPr>
      </w:pPr>
      <w:r w:rsidRPr="00F504DE">
        <w:rPr>
          <w:b/>
          <w:bCs/>
        </w:rPr>
        <w:t>1. 数据输入</w:t>
      </w:r>
    </w:p>
    <w:p w14:paraId="52844BA4" w14:textId="32D7BECE" w:rsidR="00F504DE" w:rsidRPr="00F504DE" w:rsidRDefault="00F504DE" w:rsidP="00F504DE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F504DE">
        <w:t>: 可见光图像 (3通道)</w:t>
      </w:r>
    </w:p>
    <w:p w14:paraId="3856A2E7" w14:textId="21EBCA05" w:rsidR="00F504DE" w:rsidRPr="00F504DE" w:rsidRDefault="00F504DE" w:rsidP="00F504DE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F504DE">
        <w:t>: 可见光下的轮廓标签 (0/1 二值图)</w:t>
      </w:r>
    </w:p>
    <w:p w14:paraId="6EB446F7" w14:textId="74F05211" w:rsidR="00F504DE" w:rsidRPr="00F504DE" w:rsidRDefault="00F504DE" w:rsidP="00F504DE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F504DE">
        <w:t>: 红外图像 (1通道)</w:t>
      </w:r>
    </w:p>
    <w:p w14:paraId="151363C6" w14:textId="77777777" w:rsidR="00F504DE" w:rsidRPr="00F504DE" w:rsidRDefault="00F504DE" w:rsidP="00F504DE">
      <w:pPr>
        <w:rPr>
          <w:b/>
          <w:bCs/>
        </w:rPr>
      </w:pPr>
      <w:r w:rsidRPr="00F504DE">
        <w:rPr>
          <w:b/>
          <w:bCs/>
        </w:rPr>
        <w:t>2. 网络结构设计</w:t>
      </w:r>
    </w:p>
    <w:p w14:paraId="23E76817" w14:textId="77777777" w:rsidR="00F504DE" w:rsidRPr="00F504DE" w:rsidRDefault="00F504DE" w:rsidP="00F504DE">
      <w:r w:rsidRPr="00F504DE">
        <w:t>第一步：预处理（提取本质特征）</w:t>
      </w:r>
    </w:p>
    <w:p w14:paraId="7F9106EE" w14:textId="77777777" w:rsidR="00F504DE" w:rsidRPr="00F504DE" w:rsidRDefault="00F504DE" w:rsidP="00F504DE">
      <w:r w:rsidRPr="00F504DE">
        <w:t>不要直接输入原始像素！为了强制模型关注“轮廓”，我们先人工提取“本质特征”。</w:t>
      </w:r>
    </w:p>
    <w:p w14:paraId="79C3CAB9" w14:textId="60AECB59" w:rsidR="00F504DE" w:rsidRPr="00F504DE" w:rsidRDefault="00F504DE" w:rsidP="00F504DE">
      <w:pPr>
        <w:numPr>
          <w:ilvl w:val="0"/>
          <w:numId w:val="2"/>
        </w:numPr>
      </w:pPr>
      <w:r w:rsidRPr="00F504DE">
        <w:t xml:space="preserve">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F504DE"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F504DE">
        <w:t xml:space="preserve"> 分别进行 </w:t>
      </w:r>
      <w:r w:rsidRPr="00F504DE">
        <w:rPr>
          <w:b/>
          <w:bCs/>
        </w:rPr>
        <w:t>Sobel 滤波</w:t>
      </w:r>
      <w:r w:rsidRPr="00F504DE">
        <w:t xml:space="preserve"> 或 </w:t>
      </w:r>
      <w:r w:rsidRPr="00F504DE">
        <w:rPr>
          <w:b/>
          <w:bCs/>
        </w:rPr>
        <w:t>Canny 边缘检测</w:t>
      </w:r>
      <w:r w:rsidRPr="00F504DE">
        <w:t xml:space="preserve">，得到梯度图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F504DE">
        <w:t xml:space="preserve"> 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F504DE">
        <w:t>。</w:t>
      </w:r>
    </w:p>
    <w:p w14:paraId="67451B8F" w14:textId="77777777" w:rsidR="00F504DE" w:rsidRPr="00F504DE" w:rsidRDefault="00F504DE" w:rsidP="00F504DE">
      <w:pPr>
        <w:numPr>
          <w:ilvl w:val="0"/>
          <w:numId w:val="2"/>
        </w:numPr>
      </w:pPr>
      <w:r w:rsidRPr="00F504DE">
        <w:rPr>
          <w:b/>
          <w:bCs/>
        </w:rPr>
        <w:t>原因：</w:t>
      </w:r>
      <w:r w:rsidRPr="00F504DE">
        <w:t xml:space="preserve"> 梯度图消除了“颜色”和“绝对温度”的干扰，只保留了变化率。这是最本质的共同点。</w:t>
      </w:r>
    </w:p>
    <w:p w14:paraId="613F1CA2" w14:textId="77777777" w:rsidR="00F504DE" w:rsidRPr="00F504DE" w:rsidRDefault="00F504DE" w:rsidP="00F504DE">
      <w:r w:rsidRPr="00F504DE">
        <w:t>第二步：孪生特征提取器 (Siamese Encoder)</w:t>
      </w:r>
    </w:p>
    <w:p w14:paraId="4D3A4AF7" w14:textId="77777777" w:rsidR="00F504DE" w:rsidRPr="00F504DE" w:rsidRDefault="00F504DE" w:rsidP="00F504DE">
      <w:r w:rsidRPr="00F504DE">
        <w:t>使用两个共享权重（或不共享但结构相同）的浅层 CNN（如 ResNet-18 的前三层，去掉深层）。</w:t>
      </w:r>
    </w:p>
    <w:p w14:paraId="33966504" w14:textId="57B40CBC" w:rsidR="00F504DE" w:rsidRPr="00F504DE" w:rsidRDefault="00F504DE" w:rsidP="00F504DE">
      <w:pPr>
        <w:numPr>
          <w:ilvl w:val="0"/>
          <w:numId w:val="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  <m:r>
          <m:rPr>
            <m:sty m:val="p"/>
          </m:rPr>
          <w:rPr>
            <w:rFonts w:ascii="Cambria Math" w:hAnsi="Cambria Math"/>
          </w:rPr>
          <m:t>=Encoder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ir</m:t>
                </m:r>
              </m:sub>
            </m:sSub>
          </m:e>
        </m:d>
      </m:oMath>
    </w:p>
    <w:p w14:paraId="1A42CE65" w14:textId="77777777" w:rsidR="00F504DE" w:rsidRPr="00F504DE" w:rsidRDefault="00F504DE" w:rsidP="00F504DE">
      <w:pPr>
        <w:numPr>
          <w:ilvl w:val="0"/>
          <w:numId w:val="3"/>
        </w:numPr>
      </w:pPr>
      <w:r w:rsidRPr="00F504DE">
        <w:rPr>
          <w:b/>
          <w:bCs/>
        </w:rPr>
        <w:t>关键技巧：</w:t>
      </w:r>
      <w:r w:rsidRPr="00F504DE">
        <w:t xml:space="preserve"> 使用 </w:t>
      </w:r>
      <w:r w:rsidRPr="00F504DE">
        <w:rPr>
          <w:b/>
          <w:bCs/>
        </w:rPr>
        <w:t>Instance Normalization (IN)</w:t>
      </w:r>
      <w:r w:rsidRPr="00F504DE">
        <w:t xml:space="preserve"> 而不是 Batch Normalization。IN 可以抹平单张图片的对比度差异（RGB对比度高，IR对比度低），强制特征分布对齐。</w:t>
      </w:r>
    </w:p>
    <w:p w14:paraId="0FF4C8B8" w14:textId="77777777" w:rsidR="00F504DE" w:rsidRPr="00F504DE" w:rsidRDefault="00F504DE" w:rsidP="00F504DE">
      <w:r w:rsidRPr="00F504DE">
        <w:t>第三步：相关性计算 (Correlation Layer)</w:t>
      </w:r>
    </w:p>
    <w:p w14:paraId="3CC4EE05" w14:textId="6C2DBAF9" w:rsidR="00F504DE" w:rsidRPr="00F504DE" w:rsidRDefault="00F504DE" w:rsidP="00F504DE">
      <w:r w:rsidRPr="00F504DE">
        <w:t xml:space="preserve">这是模型的核心。我们需要计算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F504DE">
        <w:t xml:space="preserve"> 中的每个像素点与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F504DE">
        <w:t xml:space="preserve"> 中对应区域的相似度。</w:t>
      </w:r>
    </w:p>
    <w:p w14:paraId="69EC11FA" w14:textId="290AFC00" w:rsidR="00F504DE" w:rsidRPr="00F504DE" w:rsidRDefault="00F504DE" w:rsidP="00F504DE">
      <w:pPr>
        <w:numPr>
          <w:ilvl w:val="0"/>
          <w:numId w:val="4"/>
        </w:numPr>
      </w:pPr>
      <w:r w:rsidRPr="00F504DE">
        <w:t xml:space="preserve">对于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F504DE">
        <w:t xml:space="preserve"> 中的特征向量</w:t>
      </w:r>
      <m:oMath>
        <m:r>
          <m:rPr>
            <m:sty m:val="p"/>
          </m:rPr>
          <w:rPr>
            <w:rFonts w:ascii="Cambria Math" w:hAnsi="Cambria Math"/>
          </w:rPr>
          <m:t>v</m:t>
        </m:r>
      </m:oMath>
      <w:r w:rsidRPr="00F504DE">
        <w:t xml:space="preserve">，在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F504DE">
        <w:t xml:space="preserve"> 的局部邻域内寻找最相似的向量。</w:t>
      </w:r>
    </w:p>
    <w:p w14:paraId="207A8DB2" w14:textId="77777777" w:rsidR="00F504DE" w:rsidRPr="00F504DE" w:rsidRDefault="00F504DE" w:rsidP="00F504DE">
      <w:pPr>
        <w:numPr>
          <w:ilvl w:val="0"/>
          <w:numId w:val="4"/>
        </w:numPr>
      </w:pPr>
      <w:r w:rsidRPr="00F504DE">
        <w:t xml:space="preserve">输出一个 </w:t>
      </w:r>
      <w:r w:rsidRPr="00F504DE">
        <w:rPr>
          <w:b/>
          <w:bCs/>
        </w:rPr>
        <w:t>匹配图 (Cost Volume / Correlation Volume)</w:t>
      </w:r>
      <w:r w:rsidRPr="00F504DE">
        <w:t>。</w:t>
      </w:r>
    </w:p>
    <w:p w14:paraId="189AB265" w14:textId="77777777" w:rsidR="00F504DE" w:rsidRPr="00F504DE" w:rsidRDefault="00F504DE" w:rsidP="00F504DE">
      <w:r w:rsidRPr="00F504DE">
        <w:t>第四步：变换预测 (Transformation Regressor)</w:t>
      </w:r>
    </w:p>
    <w:p w14:paraId="01BA802C" w14:textId="77777777" w:rsidR="00F504DE" w:rsidRPr="00F504DE" w:rsidRDefault="00F504DE" w:rsidP="00F504DE">
      <w:r w:rsidRPr="00F504DE">
        <w:t>基于匹配图，网络回归出一个变换参数。</w:t>
      </w:r>
    </w:p>
    <w:p w14:paraId="6AD3C34A" w14:textId="600B3B47" w:rsidR="00F504DE" w:rsidRPr="00F504DE" w:rsidRDefault="00F504DE" w:rsidP="00F504DE">
      <w:pPr>
        <w:numPr>
          <w:ilvl w:val="0"/>
          <w:numId w:val="5"/>
        </w:numPr>
      </w:pPr>
      <w:r w:rsidRPr="00F504DE">
        <w:t xml:space="preserve">如果两图只是平移/缩放：预测一个 </w:t>
      </w:r>
      <m:oMath>
        <m:r>
          <m:rPr>
            <m:sty m:val="p"/>
          </m:rP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m:rPr>
            <m:sty m:val="p"/>
          </m:rPr>
          <w:rPr>
            <w:rFonts w:ascii="Cambria Math" w:hAnsi="Cambria Math"/>
          </w:rPr>
          <m:t>3</m:t>
        </m:r>
      </m:oMath>
      <w:r w:rsidRPr="00F504DE">
        <w:t xml:space="preserve"> 的 </w:t>
      </w:r>
      <w:r w:rsidRPr="00F504DE">
        <w:rPr>
          <w:b/>
          <w:bCs/>
        </w:rPr>
        <w:t>仿射变换矩阵 (Affine Matrix)</w:t>
      </w:r>
      <w:r w:rsidRPr="00F504DE">
        <w:t>。</w:t>
      </w:r>
    </w:p>
    <w:p w14:paraId="58F7EDA3" w14:textId="77777777" w:rsidR="00F504DE" w:rsidRPr="00F504DE" w:rsidRDefault="00F504DE" w:rsidP="00F504DE">
      <w:pPr>
        <w:numPr>
          <w:ilvl w:val="0"/>
          <w:numId w:val="5"/>
        </w:numPr>
      </w:pPr>
      <w:r w:rsidRPr="00F504DE">
        <w:t xml:space="preserve">如果两图有非刚性形变：预测一个 </w:t>
      </w:r>
      <w:r w:rsidRPr="00F504DE">
        <w:rPr>
          <w:b/>
          <w:bCs/>
        </w:rPr>
        <w:t>光流场 (Optical Flow Field)</w:t>
      </w:r>
      <w:r w:rsidRPr="00F504DE">
        <w:t>。</w:t>
      </w:r>
    </w:p>
    <w:p w14:paraId="3A646B72" w14:textId="77777777" w:rsidR="00F504DE" w:rsidRPr="00F504DE" w:rsidRDefault="00F504DE" w:rsidP="00F504DE">
      <w:pPr>
        <w:rPr>
          <w:b/>
          <w:bCs/>
        </w:rPr>
      </w:pPr>
      <w:r w:rsidRPr="00F504DE">
        <w:rPr>
          <w:b/>
          <w:bCs/>
        </w:rPr>
        <w:t>3. 训练损失函数 (The Loss Function)</w:t>
      </w:r>
    </w:p>
    <w:p w14:paraId="397AB71A" w14:textId="77777777" w:rsidR="00F504DE" w:rsidRPr="00F504DE" w:rsidRDefault="00F504DE" w:rsidP="00F504DE">
      <w:r w:rsidRPr="00F504DE">
        <w:lastRenderedPageBreak/>
        <w:t>这是您解决“未见过场景”和“单样本”难题的关键。我们不需要分类 Loss，只需要</w:t>
      </w:r>
      <w:r w:rsidRPr="00F504DE">
        <w:rPr>
          <w:b/>
          <w:bCs/>
        </w:rPr>
        <w:t>对齐 Loss</w:t>
      </w:r>
      <w:r w:rsidRPr="00F504DE">
        <w:t>。</w:t>
      </w:r>
    </w:p>
    <w:p w14:paraId="43DDC1BC" w14:textId="077AF1F1" w:rsidR="00F504DE" w:rsidRPr="00F504DE" w:rsidRDefault="00F504DE" w:rsidP="00F504DE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align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smooth</m:t>
              </m:r>
            </m:sub>
          </m:sSub>
        </m:oMath>
      </m:oMathPara>
    </w:p>
    <w:p w14:paraId="2E07AAB2" w14:textId="1621634F" w:rsidR="00F504DE" w:rsidRPr="00F504DE" w:rsidRDefault="00F504DE" w:rsidP="00F504DE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align</m:t>
            </m:r>
          </m:sub>
        </m:sSub>
      </m:oMath>
      <w:r w:rsidRPr="00F504DE">
        <w:rPr>
          <w:b/>
          <w:bCs/>
        </w:rPr>
        <w:t>(特征对齐损失):</w:t>
      </w:r>
      <w:r w:rsidRPr="00F504DE">
        <w:t xml:space="preserve"> 使用 </w:t>
      </w:r>
      <w:proofErr w:type="spellStart"/>
      <w:r w:rsidRPr="00F504DE">
        <w:t>InfoNCE</w:t>
      </w:r>
      <w:proofErr w:type="spellEnd"/>
      <w:r w:rsidRPr="00F504DE">
        <w:t xml:space="preserve"> 或 Triplet Loss。</w:t>
      </w:r>
    </w:p>
    <w:p w14:paraId="772C3C36" w14:textId="213EEBFB" w:rsidR="00F504DE" w:rsidRPr="00F504DE" w:rsidRDefault="00F504DE" w:rsidP="00F504DE">
      <w:pPr>
        <w:numPr>
          <w:ilvl w:val="1"/>
          <w:numId w:val="6"/>
        </w:numPr>
      </w:pPr>
      <w:r w:rsidRPr="00F504DE">
        <w:rPr>
          <w:b/>
          <w:bCs/>
        </w:rPr>
        <w:t>正样本：</w:t>
      </w:r>
      <w:r w:rsidRPr="00F504D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F504DE">
        <w:t xml:space="preserve"> 在位置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x,y</m:t>
            </m:r>
          </m:e>
        </m:d>
      </m:oMath>
      <w:r w:rsidRPr="00F504DE">
        <w:t xml:space="preserve"> 的特征，与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F504DE">
        <w:t xml:space="preserve"> 在经过变换后的位置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F504DE">
        <w:t xml:space="preserve"> 的特征，距离应最小。</w:t>
      </w:r>
    </w:p>
    <w:p w14:paraId="770EE3BE" w14:textId="433FA307" w:rsidR="00F504DE" w:rsidRPr="00F504DE" w:rsidRDefault="00F504DE" w:rsidP="00F504DE">
      <w:pPr>
        <w:numPr>
          <w:ilvl w:val="1"/>
          <w:numId w:val="6"/>
        </w:numPr>
      </w:pPr>
      <w:r w:rsidRPr="00F504DE">
        <w:rPr>
          <w:b/>
          <w:bCs/>
        </w:rPr>
        <w:t>负样本：</w:t>
      </w:r>
      <w:r w:rsidRPr="00F504D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F504DE">
        <w:t xml:space="preserve"> 在位置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x,y</m:t>
            </m:r>
          </m:e>
        </m:d>
      </m:oMath>
      <w:r w:rsidRPr="00F504DE">
        <w:t xml:space="preserve"> 的特征，与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F504DE">
        <w:t xml:space="preserve"> 其他位置的特征，距离应最大。</w:t>
      </w:r>
    </w:p>
    <w:p w14:paraId="1143E13E" w14:textId="77777777" w:rsidR="00F504DE" w:rsidRPr="00F504DE" w:rsidRDefault="00F504DE" w:rsidP="00F504DE">
      <w:pPr>
        <w:numPr>
          <w:ilvl w:val="1"/>
          <w:numId w:val="6"/>
        </w:numPr>
      </w:pPr>
      <w:r w:rsidRPr="00F504DE">
        <w:t>这迫使模型学习到：</w:t>
      </w:r>
      <w:r w:rsidRPr="00F504DE">
        <w:rPr>
          <w:b/>
          <w:bCs/>
        </w:rPr>
        <w:t>“RGB的直角弯”和“红外的直角弯”是同一回事。</w:t>
      </w:r>
    </w:p>
    <w:p w14:paraId="7424CCAE" w14:textId="2CA1B6F8" w:rsidR="00F504DE" w:rsidRPr="00F504DE" w:rsidRDefault="00F504DE" w:rsidP="00F504DE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MIND</m:t>
            </m:r>
          </m:sub>
        </m:sSub>
      </m:oMath>
      <w:r w:rsidRPr="00F504DE">
        <w:rPr>
          <w:b/>
          <w:bCs/>
        </w:rPr>
        <w:t xml:space="preserve"> (多模态互信息损失):</w:t>
      </w:r>
    </w:p>
    <w:p w14:paraId="42CD2227" w14:textId="77777777" w:rsidR="00F504DE" w:rsidRPr="00F504DE" w:rsidRDefault="00F504DE" w:rsidP="00F504DE">
      <w:pPr>
        <w:numPr>
          <w:ilvl w:val="1"/>
          <w:numId w:val="6"/>
        </w:numPr>
      </w:pPr>
      <w:r w:rsidRPr="00F504DE">
        <w:t xml:space="preserve">不直接比像素（MSE），而是比较局部结构描述符（MIND, Modality Independent </w:t>
      </w:r>
      <w:proofErr w:type="spellStart"/>
      <w:r w:rsidRPr="00F504DE">
        <w:t>Neighbourhood</w:t>
      </w:r>
      <w:proofErr w:type="spellEnd"/>
      <w:r w:rsidRPr="00F504DE">
        <w:t xml:space="preserve"> Descriptor）。</w:t>
      </w:r>
    </w:p>
    <w:p w14:paraId="52A3FE38" w14:textId="77777777" w:rsidR="00F504DE" w:rsidRPr="00F504DE" w:rsidRDefault="00F504DE" w:rsidP="00F504DE">
      <w:pPr>
        <w:numPr>
          <w:ilvl w:val="1"/>
          <w:numId w:val="6"/>
        </w:numPr>
      </w:pPr>
      <w:r w:rsidRPr="00F504DE">
        <w:t>这是一种在医学图像配准中常用的技术，专门用于对齐 MRI 和 CT 这种跨模态数据。它计算局部邻域的自相似性模式，对模态变化极其鲁棒。</w:t>
      </w:r>
    </w:p>
    <w:p w14:paraId="785C9231" w14:textId="77777777" w:rsidR="00F504DE" w:rsidRPr="00F504DE" w:rsidRDefault="00F504DE" w:rsidP="00F504DE">
      <w:pPr>
        <w:rPr>
          <w:b/>
          <w:bCs/>
        </w:rPr>
      </w:pPr>
      <w:r w:rsidRPr="00F504DE">
        <w:rPr>
          <w:b/>
          <w:bCs/>
        </w:rPr>
        <w:t>4. 推理过程 (Inference)</w:t>
      </w:r>
    </w:p>
    <w:p w14:paraId="12615891" w14:textId="423F6345" w:rsidR="00F504DE" w:rsidRPr="00F504DE" w:rsidRDefault="00F504DE" w:rsidP="00F504DE">
      <w:pPr>
        <w:numPr>
          <w:ilvl w:val="0"/>
          <w:numId w:val="7"/>
        </w:numPr>
      </w:pPr>
      <w:r w:rsidRPr="00F504DE">
        <w:t xml:space="preserve">输入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rgb</m:t>
            </m:r>
          </m:sub>
        </m:sSub>
      </m:oMath>
      <w:r w:rsidRPr="00F504DE">
        <w:t xml:space="preserve"> 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</m:sub>
        </m:sSub>
      </m:oMath>
      <w:r w:rsidRPr="00F504DE">
        <w:t>。</w:t>
      </w:r>
    </w:p>
    <w:p w14:paraId="3B8F6268" w14:textId="77777777" w:rsidR="00F504DE" w:rsidRPr="00F504DE" w:rsidRDefault="00F504DE" w:rsidP="00F504DE">
      <w:pPr>
        <w:numPr>
          <w:ilvl w:val="0"/>
          <w:numId w:val="7"/>
        </w:numPr>
      </w:pPr>
      <w:r w:rsidRPr="00F504DE">
        <w:t>模型预测出从 RGB 到 IR 的变换场 (Flow/Matrix)。</w:t>
      </w:r>
    </w:p>
    <w:p w14:paraId="06BEFE4F" w14:textId="522B7E52" w:rsidR="00F504DE" w:rsidRPr="00F504DE" w:rsidRDefault="00F504DE" w:rsidP="00F504DE">
      <w:pPr>
        <w:numPr>
          <w:ilvl w:val="0"/>
          <w:numId w:val="7"/>
        </w:numPr>
      </w:pPr>
      <w:r w:rsidRPr="00F504DE">
        <w:rPr>
          <w:b/>
          <w:bCs/>
        </w:rPr>
        <w:t>直接应用：</w:t>
      </w:r>
      <w:r w:rsidRPr="00F504DE">
        <w:t xml:space="preserve"> 将这个变换场应用在您的 </w:t>
      </w:r>
      <w:r w:rsidRPr="00F504DE">
        <w:rPr>
          <w:b/>
          <w:bCs/>
        </w:rPr>
        <w:t xml:space="preserve">无类别轮廓标签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rgb</m:t>
            </m:r>
          </m:sub>
        </m:sSub>
      </m:oMath>
      <w:r w:rsidRPr="00F504DE">
        <w:t xml:space="preserve"> 上。</w:t>
      </w:r>
    </w:p>
    <w:p w14:paraId="682EDDF6" w14:textId="7309C0F0" w:rsidR="00F504DE" w:rsidRPr="00F504DE" w:rsidRDefault="00F504DE" w:rsidP="00F504DE">
      <w:pPr>
        <w:numPr>
          <w:ilvl w:val="0"/>
          <w:numId w:val="7"/>
        </w:numPr>
      </w:pPr>
      <w:r w:rsidRPr="00F504DE">
        <w:t>输出：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warped</m:t>
            </m:r>
          </m:sub>
        </m:sSub>
      </m:oMath>
      <w:r w:rsidRPr="00F504DE">
        <w:t>，这就是叠加在红外图像上的精准轮廓。</w:t>
      </w:r>
    </w:p>
    <w:p w14:paraId="69060839" w14:textId="77777777" w:rsidR="00F504DE" w:rsidRPr="00F504DE" w:rsidRDefault="00F504DE" w:rsidP="00F504DE">
      <w:r w:rsidRPr="00F504DE">
        <w:pict w14:anchorId="5EB84C5D">
          <v:rect id="_x0000_i1038" style="width:0;height:1.5pt" o:hralign="center" o:hrstd="t" o:hr="t" fillcolor="#a0a0a0" stroked="f"/>
        </w:pict>
      </w:r>
    </w:p>
    <w:p w14:paraId="27765517" w14:textId="77777777" w:rsidR="00F504DE" w:rsidRPr="00F504DE" w:rsidRDefault="00F504DE" w:rsidP="00F504DE">
      <w:pPr>
        <w:rPr>
          <w:b/>
          <w:bCs/>
        </w:rPr>
      </w:pPr>
      <w:r w:rsidRPr="00F504DE">
        <w:rPr>
          <w:b/>
          <w:bCs/>
        </w:rPr>
        <w:t>为什么这个思路可行？</w:t>
      </w:r>
    </w:p>
    <w:p w14:paraId="01AB19CB" w14:textId="77777777" w:rsidR="00F504DE" w:rsidRPr="00F504DE" w:rsidRDefault="00F504DE" w:rsidP="00F504DE">
      <w:pPr>
        <w:numPr>
          <w:ilvl w:val="0"/>
          <w:numId w:val="8"/>
        </w:numPr>
      </w:pPr>
      <w:r w:rsidRPr="00F504DE">
        <w:rPr>
          <w:b/>
          <w:bCs/>
        </w:rPr>
        <w:t>避开了“生成”的坑：</w:t>
      </w:r>
      <w:r w:rsidRPr="00F504DE">
        <w:t xml:space="preserve"> 我们没有生成假的红外纹理，我们只是在算坐标映射。</w:t>
      </w:r>
    </w:p>
    <w:p w14:paraId="1C092A55" w14:textId="77777777" w:rsidR="00F504DE" w:rsidRPr="00F504DE" w:rsidRDefault="00F504DE" w:rsidP="00F504DE">
      <w:pPr>
        <w:numPr>
          <w:ilvl w:val="0"/>
          <w:numId w:val="8"/>
        </w:numPr>
      </w:pPr>
      <w:r w:rsidRPr="00F504DE">
        <w:rPr>
          <w:b/>
          <w:bCs/>
        </w:rPr>
        <w:t>解决“未见场景”：</w:t>
      </w:r>
      <w:r w:rsidRPr="00F504DE">
        <w:t xml:space="preserve"> 边缘、角点、纹理梯度这些几何特征是通用的。模型学会了“对齐边缘”，给它看从未见过的物体（比如外星飞船），它依然能认出那是边缘并进行对齐。</w:t>
      </w:r>
    </w:p>
    <w:p w14:paraId="26A9D174" w14:textId="77777777" w:rsidR="00F504DE" w:rsidRPr="00F504DE" w:rsidRDefault="00F504DE" w:rsidP="00F504DE">
      <w:pPr>
        <w:numPr>
          <w:ilvl w:val="0"/>
          <w:numId w:val="8"/>
        </w:numPr>
      </w:pPr>
      <w:r w:rsidRPr="00F504DE">
        <w:rPr>
          <w:b/>
          <w:bCs/>
        </w:rPr>
        <w:t>解决“单样本”：</w:t>
      </w:r>
      <w:r w:rsidRPr="00F504DE">
        <w:t xml:space="preserve"> 我们不需要知道“这是什么物体”，只需要知道“这里有个轮廓”。</w:t>
      </w:r>
    </w:p>
    <w:p w14:paraId="5BD52010" w14:textId="77777777" w:rsidR="00F504DE" w:rsidRPr="00F504DE" w:rsidRDefault="00F504DE" w:rsidP="00F504DE">
      <w:pPr>
        <w:rPr>
          <w:b/>
          <w:bCs/>
        </w:rPr>
      </w:pPr>
      <w:r w:rsidRPr="00F504DE">
        <w:rPr>
          <w:b/>
          <w:bCs/>
        </w:rPr>
        <w:t>进阶技巧：主动边缘吸附 (Active Contour / Snake)</w:t>
      </w:r>
    </w:p>
    <w:p w14:paraId="1A3BE63F" w14:textId="77777777" w:rsidR="00F504DE" w:rsidRPr="00F504DE" w:rsidRDefault="00F504DE" w:rsidP="00F504DE">
      <w:r w:rsidRPr="00F504DE">
        <w:t>如果模型预测的对齐大概准了，但还有几个像素的误差，可以在最后加一步传统的计算机视觉算法——</w:t>
      </w:r>
      <w:r w:rsidRPr="00F504DE">
        <w:rPr>
          <w:b/>
          <w:bCs/>
        </w:rPr>
        <w:t>Snake 模型（主动轮廓模型）</w:t>
      </w:r>
      <w:r w:rsidRPr="00F504DE">
        <w:t>。</w:t>
      </w:r>
    </w:p>
    <w:p w14:paraId="06FCCFF7" w14:textId="77777777" w:rsidR="00F504DE" w:rsidRPr="00F504DE" w:rsidRDefault="00F504DE" w:rsidP="00F504DE">
      <w:pPr>
        <w:numPr>
          <w:ilvl w:val="0"/>
          <w:numId w:val="9"/>
        </w:numPr>
      </w:pPr>
      <w:r w:rsidRPr="00F504DE">
        <w:rPr>
          <w:b/>
          <w:bCs/>
        </w:rPr>
        <w:t>做法：</w:t>
      </w:r>
      <w:r w:rsidRPr="00F504DE">
        <w:t xml:space="preserve"> 把模型映射过去的 RGB 轮廓作为“初始状态”，让轮廓在红外图像的梯度场上进行“能量最小化”演化。</w:t>
      </w:r>
    </w:p>
    <w:p w14:paraId="2BC2D860" w14:textId="77777777" w:rsidR="00F504DE" w:rsidRPr="00F504DE" w:rsidRDefault="00F504DE" w:rsidP="00F504DE">
      <w:pPr>
        <w:numPr>
          <w:ilvl w:val="0"/>
          <w:numId w:val="9"/>
        </w:numPr>
      </w:pPr>
      <w:r w:rsidRPr="00F504DE">
        <w:rPr>
          <w:b/>
          <w:bCs/>
        </w:rPr>
        <w:t>效果：</w:t>
      </w:r>
      <w:r w:rsidRPr="00F504DE">
        <w:t xml:space="preserve"> 轮廓会自动“吸附”到红外图像最近的强边缘上，实现像素级的完美贴合。</w:t>
      </w:r>
    </w:p>
    <w:p w14:paraId="6CF3A3B4" w14:textId="77777777" w:rsidR="00F504DE" w:rsidRPr="00F504DE" w:rsidRDefault="00F504DE" w:rsidP="00F504DE">
      <w:pPr>
        <w:rPr>
          <w:b/>
          <w:bCs/>
        </w:rPr>
      </w:pPr>
      <w:r w:rsidRPr="00F504DE">
        <w:rPr>
          <w:b/>
          <w:bCs/>
        </w:rPr>
        <w:t>总结建议</w:t>
      </w:r>
    </w:p>
    <w:p w14:paraId="59DC1F82" w14:textId="77777777" w:rsidR="00F504DE" w:rsidRPr="00F504DE" w:rsidRDefault="00F504DE" w:rsidP="00F504DE">
      <w:r w:rsidRPr="00F504DE">
        <w:t xml:space="preserve">不要做 Image Translation (A -&gt; B)，要做 </w:t>
      </w:r>
      <w:r w:rsidRPr="00F504DE">
        <w:rPr>
          <w:b/>
          <w:bCs/>
        </w:rPr>
        <w:t>Image Registration (A &lt;-&gt; B)</w:t>
      </w:r>
      <w:r w:rsidRPr="00F504DE">
        <w:t>。</w:t>
      </w:r>
    </w:p>
    <w:p w14:paraId="6CB1A673" w14:textId="77777777" w:rsidR="00F504DE" w:rsidRPr="00F504DE" w:rsidRDefault="00F504DE" w:rsidP="00F504DE">
      <w:r w:rsidRPr="00F504DE">
        <w:rPr>
          <w:b/>
          <w:bCs/>
        </w:rPr>
        <w:t>建议起步路线：</w:t>
      </w:r>
    </w:p>
    <w:p w14:paraId="764B7D04" w14:textId="77777777" w:rsidR="00F504DE" w:rsidRPr="00F504DE" w:rsidRDefault="00F504DE" w:rsidP="00F504DE">
      <w:pPr>
        <w:numPr>
          <w:ilvl w:val="0"/>
          <w:numId w:val="10"/>
        </w:numPr>
      </w:pPr>
      <w:r w:rsidRPr="00F504DE">
        <w:rPr>
          <w:b/>
          <w:bCs/>
        </w:rPr>
        <w:t>Backbone:</w:t>
      </w:r>
      <w:r w:rsidRPr="00F504DE">
        <w:t xml:space="preserve"> 使用经过 ImageNet 预训练的 VGG 或 </w:t>
      </w:r>
      <w:proofErr w:type="spellStart"/>
      <w:r w:rsidRPr="00F504DE">
        <w:t>ResNet</w:t>
      </w:r>
      <w:proofErr w:type="spellEnd"/>
      <w:r w:rsidRPr="00F504DE">
        <w:t xml:space="preserve"> 提取浅层特征（conv1_2, conv2_2）。</w:t>
      </w:r>
    </w:p>
    <w:p w14:paraId="4907EA61" w14:textId="77777777" w:rsidR="00F504DE" w:rsidRPr="00F504DE" w:rsidRDefault="00F504DE" w:rsidP="00F504DE">
      <w:pPr>
        <w:numPr>
          <w:ilvl w:val="0"/>
          <w:numId w:val="10"/>
        </w:numPr>
      </w:pPr>
      <w:r w:rsidRPr="00F504DE">
        <w:rPr>
          <w:b/>
          <w:bCs/>
        </w:rPr>
        <w:t>特征处理:</w:t>
      </w:r>
      <w:r w:rsidRPr="00F504DE">
        <w:t xml:space="preserve"> 对特征图做 L2 归一化。</w:t>
      </w:r>
    </w:p>
    <w:p w14:paraId="4FB762AE" w14:textId="77777777" w:rsidR="00F504DE" w:rsidRPr="00F504DE" w:rsidRDefault="00F504DE" w:rsidP="00F504DE">
      <w:pPr>
        <w:numPr>
          <w:ilvl w:val="0"/>
          <w:numId w:val="10"/>
        </w:numPr>
      </w:pPr>
      <w:r w:rsidRPr="00F504DE">
        <w:rPr>
          <w:b/>
          <w:bCs/>
        </w:rPr>
        <w:t>损失:</w:t>
      </w:r>
      <w:r w:rsidRPr="00F504DE">
        <w:t xml:space="preserve"> 使用 </w:t>
      </w:r>
      <w:r w:rsidRPr="00F504DE">
        <w:rPr>
          <w:b/>
          <w:bCs/>
        </w:rPr>
        <w:t xml:space="preserve">MIND (Modality Independent </w:t>
      </w:r>
      <w:proofErr w:type="spellStart"/>
      <w:r w:rsidRPr="00F504DE">
        <w:rPr>
          <w:b/>
          <w:bCs/>
        </w:rPr>
        <w:t>Neighbourhood</w:t>
      </w:r>
      <w:proofErr w:type="spellEnd"/>
      <w:r w:rsidRPr="00F504DE">
        <w:rPr>
          <w:b/>
          <w:bCs/>
        </w:rPr>
        <w:t xml:space="preserve"> Descriptor)</w:t>
      </w:r>
      <w:r w:rsidRPr="00F504DE">
        <w:t xml:space="preserve"> 或 </w:t>
      </w:r>
      <w:r w:rsidRPr="00F504DE">
        <w:rPr>
          <w:b/>
          <w:bCs/>
        </w:rPr>
        <w:t>NCC (Normalized Cross Correlation)</w:t>
      </w:r>
      <w:r w:rsidRPr="00F504DE">
        <w:t xml:space="preserve"> 作为 Loss，直接优化仿射变换矩阵。</w:t>
      </w:r>
    </w:p>
    <w:p w14:paraId="49518613" w14:textId="77777777" w:rsidR="00F504DE" w:rsidRPr="00F504DE" w:rsidRDefault="00F504DE" w:rsidP="00F504DE">
      <w:pPr>
        <w:numPr>
          <w:ilvl w:val="0"/>
          <w:numId w:val="10"/>
        </w:numPr>
      </w:pPr>
      <w:r w:rsidRPr="00F504DE">
        <w:rPr>
          <w:b/>
          <w:bCs/>
        </w:rPr>
        <w:t>应用:</w:t>
      </w:r>
      <w:r w:rsidRPr="00F504DE">
        <w:t xml:space="preserve"> 用算出的矩阵变换 Label。</w:t>
      </w:r>
    </w:p>
    <w:p w14:paraId="025CE9F5" w14:textId="77777777" w:rsidR="00F47A1F" w:rsidRPr="00F504DE" w:rsidRDefault="00F47A1F">
      <w:pPr>
        <w:rPr>
          <w:rFonts w:hint="eastAsia"/>
        </w:rPr>
      </w:pPr>
    </w:p>
    <w:sectPr w:rsidR="00F47A1F" w:rsidRPr="00F504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345"/>
    <w:multiLevelType w:val="multilevel"/>
    <w:tmpl w:val="1568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0B74"/>
    <w:multiLevelType w:val="multilevel"/>
    <w:tmpl w:val="03F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F0926"/>
    <w:multiLevelType w:val="multilevel"/>
    <w:tmpl w:val="52C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E09D1"/>
    <w:multiLevelType w:val="multilevel"/>
    <w:tmpl w:val="8F24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EE4461"/>
    <w:multiLevelType w:val="multilevel"/>
    <w:tmpl w:val="F806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42421"/>
    <w:multiLevelType w:val="multilevel"/>
    <w:tmpl w:val="A1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15962"/>
    <w:multiLevelType w:val="multilevel"/>
    <w:tmpl w:val="7CE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9067F"/>
    <w:multiLevelType w:val="multilevel"/>
    <w:tmpl w:val="BD0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3115E"/>
    <w:multiLevelType w:val="multilevel"/>
    <w:tmpl w:val="C89E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9B2BA7"/>
    <w:multiLevelType w:val="multilevel"/>
    <w:tmpl w:val="B1F4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444894">
    <w:abstractNumId w:val="7"/>
  </w:num>
  <w:num w:numId="2" w16cid:durableId="78258303">
    <w:abstractNumId w:val="0"/>
  </w:num>
  <w:num w:numId="3" w16cid:durableId="1730417471">
    <w:abstractNumId w:val="5"/>
  </w:num>
  <w:num w:numId="4" w16cid:durableId="212691834">
    <w:abstractNumId w:val="1"/>
  </w:num>
  <w:num w:numId="5" w16cid:durableId="1432507467">
    <w:abstractNumId w:val="9"/>
  </w:num>
  <w:num w:numId="6" w16cid:durableId="1796750624">
    <w:abstractNumId w:val="2"/>
  </w:num>
  <w:num w:numId="7" w16cid:durableId="109322833">
    <w:abstractNumId w:val="3"/>
  </w:num>
  <w:num w:numId="8" w16cid:durableId="1971864755">
    <w:abstractNumId w:val="4"/>
  </w:num>
  <w:num w:numId="9" w16cid:durableId="1908413470">
    <w:abstractNumId w:val="6"/>
  </w:num>
  <w:num w:numId="10" w16cid:durableId="1083575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44"/>
    <w:rsid w:val="005769FF"/>
    <w:rsid w:val="00871C44"/>
    <w:rsid w:val="00A81EE3"/>
    <w:rsid w:val="00A9798E"/>
    <w:rsid w:val="00B649D0"/>
    <w:rsid w:val="00D56553"/>
    <w:rsid w:val="00ED4B63"/>
    <w:rsid w:val="00F47A1F"/>
    <w:rsid w:val="00F5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75AD"/>
  <w15:chartTrackingRefBased/>
  <w15:docId w15:val="{DFFD8611-8068-4FAF-9C90-A137B255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1C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C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C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C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C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C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C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C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1C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1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1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1C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1C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1C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1C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1C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1C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1C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1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C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1C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C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1C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C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C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1C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1C44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504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Roy</dc:creator>
  <cp:keywords/>
  <dc:description/>
  <cp:lastModifiedBy>Jakob Roy</cp:lastModifiedBy>
  <cp:revision>2</cp:revision>
  <dcterms:created xsi:type="dcterms:W3CDTF">2025-11-25T12:53:00Z</dcterms:created>
  <dcterms:modified xsi:type="dcterms:W3CDTF">2025-11-25T12:58:00Z</dcterms:modified>
</cp:coreProperties>
</file>