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6147" w14:textId="751F563E" w:rsidR="0036687C" w:rsidRPr="0036687C" w:rsidRDefault="0036687C" w:rsidP="0036687C">
      <w:pPr>
        <w:pStyle w:val="a3"/>
        <w:jc w:val="right"/>
        <w:rPr>
          <w:sz w:val="44"/>
          <w:szCs w:val="22"/>
        </w:rPr>
      </w:pPr>
      <w:r w:rsidRPr="0036687C">
        <w:rPr>
          <w:rFonts w:ascii="Arial" w:hAnsi="Arial"/>
          <w:sz w:val="44"/>
          <w:szCs w:val="22"/>
        </w:rPr>
        <w:fldChar w:fldCharType="begin"/>
      </w:r>
      <w:r w:rsidRPr="0036687C">
        <w:rPr>
          <w:rFonts w:ascii="Arial" w:hAnsi="Arial"/>
          <w:sz w:val="44"/>
          <w:szCs w:val="22"/>
        </w:rPr>
        <w:instrText xml:space="preserve"> SUBJECT  \* MERGEFORMAT </w:instrText>
      </w:r>
      <w:r w:rsidRPr="0036687C">
        <w:rPr>
          <w:rFonts w:ascii="Arial" w:hAnsi="Arial"/>
          <w:sz w:val="44"/>
          <w:szCs w:val="22"/>
        </w:rPr>
        <w:fldChar w:fldCharType="separate"/>
      </w:r>
      <w:r w:rsidRPr="0036687C">
        <w:rPr>
          <w:rFonts w:ascii="Arial" w:hAnsi="Arial" w:hint="eastAsia"/>
          <w:sz w:val="44"/>
          <w:szCs w:val="22"/>
        </w:rPr>
        <w:t>交集</w:t>
      </w:r>
      <w:r w:rsidRPr="0036687C">
        <w:rPr>
          <w:rFonts w:ascii="Arial" w:hAnsi="Arial"/>
          <w:sz w:val="44"/>
          <w:szCs w:val="22"/>
        </w:rPr>
        <w:fldChar w:fldCharType="end"/>
      </w:r>
    </w:p>
    <w:p w14:paraId="49CD3E26" w14:textId="3505AB20" w:rsidR="0036687C" w:rsidRPr="0036687C" w:rsidRDefault="0036687C" w:rsidP="0036687C">
      <w:pPr>
        <w:wordWrap w:val="0"/>
        <w:jc w:val="right"/>
        <w:rPr>
          <w:rFonts w:ascii="宋体" w:eastAsia="宋体" w:hAnsi="Times New Roman" w:cs="Times New Roman"/>
          <w:b/>
          <w:snapToGrid w:val="0"/>
          <w:kern w:val="0"/>
          <w:sz w:val="44"/>
        </w:rPr>
      </w:pPr>
      <w:r>
        <w:rPr>
          <w:rFonts w:ascii="Arial" w:eastAsia="宋体" w:hAnsi="Arial" w:cs="Times New Roman" w:hint="eastAsia"/>
          <w:b/>
          <w:snapToGrid w:val="0"/>
          <w:kern w:val="0"/>
          <w:sz w:val="44"/>
        </w:rPr>
        <w:t>V</w:t>
      </w:r>
      <w:r>
        <w:rPr>
          <w:rFonts w:ascii="Arial" w:eastAsia="宋体" w:hAnsi="Arial" w:cs="Times New Roman"/>
          <w:b/>
          <w:snapToGrid w:val="0"/>
          <w:kern w:val="0"/>
          <w:sz w:val="44"/>
        </w:rPr>
        <w:t>ision</w:t>
      </w:r>
      <w:r w:rsidRPr="0036687C">
        <w:rPr>
          <w:rFonts w:ascii="Arial" w:eastAsia="宋体" w:hAnsi="Arial" w:cs="Times New Roman" w:hint="eastAsia"/>
          <w:b/>
          <w:snapToGrid w:val="0"/>
          <w:kern w:val="0"/>
          <w:sz w:val="44"/>
        </w:rPr>
        <w:t>文</w:t>
      </w:r>
      <w:r w:rsidRPr="0036687C">
        <w:rPr>
          <w:rFonts w:ascii="Arial" w:eastAsia="宋体" w:hAnsi="Arial" w:cs="Times New Roman"/>
          <w:b/>
          <w:snapToGrid w:val="0"/>
          <w:kern w:val="0"/>
          <w:sz w:val="44"/>
        </w:rPr>
        <w:t>档</w:t>
      </w:r>
    </w:p>
    <w:p w14:paraId="61D60833" w14:textId="3B05E67B" w:rsidR="0036687C" w:rsidRPr="0036687C" w:rsidRDefault="0036687C" w:rsidP="0036687C">
      <w:pPr>
        <w:jc w:val="right"/>
        <w:rPr>
          <w:rFonts w:ascii="宋体" w:eastAsia="宋体" w:hAnsi="Times New Roman" w:cs="Times New Roman"/>
          <w:b/>
          <w:snapToGrid w:val="0"/>
          <w:kern w:val="0"/>
          <w:sz w:val="36"/>
        </w:rPr>
      </w:pPr>
      <w:r w:rsidRPr="0036687C">
        <w:rPr>
          <w:rFonts w:ascii="宋体" w:eastAsia="宋体" w:hAnsi="Times New Roman" w:cs="Times New Roman" w:hint="eastAsia"/>
          <w:b/>
          <w:snapToGrid w:val="0"/>
          <w:kern w:val="0"/>
          <w:sz w:val="36"/>
        </w:rPr>
        <w:t>版本</w:t>
      </w:r>
      <w:r w:rsidRPr="0036687C">
        <w:rPr>
          <w:rFonts w:ascii="Arial" w:eastAsia="宋体" w:hAnsi="Arial" w:cs="Times New Roman"/>
          <w:b/>
          <w:snapToGrid w:val="0"/>
          <w:kern w:val="0"/>
          <w:sz w:val="36"/>
        </w:rPr>
        <w:t xml:space="preserve"> </w:t>
      </w:r>
      <w:r w:rsidR="00151AC8">
        <w:rPr>
          <w:rFonts w:ascii="Arial" w:eastAsia="宋体" w:hAnsi="Arial" w:cs="Times New Roman"/>
          <w:b/>
          <w:snapToGrid w:val="0"/>
          <w:kern w:val="0"/>
          <w:sz w:val="36"/>
        </w:rPr>
        <w:t>3</w:t>
      </w:r>
      <w:r w:rsidRPr="0036687C">
        <w:rPr>
          <w:rFonts w:ascii="Arial" w:eastAsia="宋体" w:hAnsi="Arial" w:cs="Times New Roman"/>
          <w:b/>
          <w:snapToGrid w:val="0"/>
          <w:kern w:val="0"/>
          <w:sz w:val="36"/>
        </w:rPr>
        <w:t>.0</w:t>
      </w:r>
    </w:p>
    <w:p w14:paraId="103F4F8C" w14:textId="77777777" w:rsidR="0036687C" w:rsidRPr="0036687C" w:rsidRDefault="0036687C" w:rsidP="0036687C">
      <w:pPr>
        <w:pStyle w:val="InfoBlue"/>
        <w:rPr>
          <w:sz w:val="22"/>
          <w:szCs w:val="22"/>
        </w:rPr>
      </w:pPr>
    </w:p>
    <w:p w14:paraId="67DB7184" w14:textId="77777777" w:rsidR="0036687C" w:rsidRDefault="0036687C" w:rsidP="0036687C">
      <w:pPr>
        <w:pStyle w:val="InfoBlue"/>
      </w:pPr>
    </w:p>
    <w:p w14:paraId="4BC6FE14" w14:textId="77777777" w:rsidR="0036687C" w:rsidRDefault="0036687C" w:rsidP="0036687C">
      <w:pPr>
        <w:pStyle w:val="a3"/>
        <w:rPr>
          <w:sz w:val="28"/>
        </w:rPr>
      </w:pPr>
    </w:p>
    <w:p w14:paraId="2C0E179D" w14:textId="77777777" w:rsidR="0036687C" w:rsidRDefault="0036687C" w:rsidP="0036687C">
      <w:pPr>
        <w:sectPr w:rsidR="0036687C">
          <w:headerReference w:type="default" r:id="rId7"/>
          <w:pgSz w:w="12240" w:h="15840" w:code="1"/>
          <w:pgMar w:top="1440" w:right="1440" w:bottom="1440" w:left="1440" w:header="720" w:footer="720" w:gutter="0"/>
          <w:cols w:space="720"/>
          <w:vAlign w:val="center"/>
        </w:sectPr>
      </w:pPr>
    </w:p>
    <w:p w14:paraId="417D0A22" w14:textId="77777777" w:rsidR="0036687C" w:rsidRDefault="0036687C" w:rsidP="0036687C">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687C" w14:paraId="25A99D26" w14:textId="77777777" w:rsidTr="00720AB5">
        <w:tc>
          <w:tcPr>
            <w:tcW w:w="2304" w:type="dxa"/>
          </w:tcPr>
          <w:p w14:paraId="74FA9EAD" w14:textId="77777777" w:rsidR="0036687C" w:rsidRDefault="0036687C" w:rsidP="00720AB5">
            <w:pPr>
              <w:pStyle w:val="Tabletext"/>
              <w:jc w:val="center"/>
              <w:rPr>
                <w:b/>
              </w:rPr>
            </w:pPr>
            <w:r>
              <w:rPr>
                <w:rFonts w:hint="eastAsia"/>
                <w:b/>
              </w:rPr>
              <w:t>日期</w:t>
            </w:r>
          </w:p>
        </w:tc>
        <w:tc>
          <w:tcPr>
            <w:tcW w:w="1152" w:type="dxa"/>
          </w:tcPr>
          <w:p w14:paraId="4DA65B5E" w14:textId="77777777" w:rsidR="0036687C" w:rsidRDefault="0036687C" w:rsidP="00720AB5">
            <w:pPr>
              <w:pStyle w:val="Tabletext"/>
              <w:jc w:val="center"/>
              <w:rPr>
                <w:b/>
              </w:rPr>
            </w:pPr>
            <w:r>
              <w:rPr>
                <w:rFonts w:hint="eastAsia"/>
                <w:b/>
              </w:rPr>
              <w:t>版本</w:t>
            </w:r>
          </w:p>
        </w:tc>
        <w:tc>
          <w:tcPr>
            <w:tcW w:w="3744" w:type="dxa"/>
          </w:tcPr>
          <w:p w14:paraId="020BFD31" w14:textId="77777777" w:rsidR="0036687C" w:rsidRDefault="0036687C" w:rsidP="00720AB5">
            <w:pPr>
              <w:pStyle w:val="Tabletext"/>
              <w:jc w:val="center"/>
              <w:rPr>
                <w:b/>
              </w:rPr>
            </w:pPr>
            <w:r>
              <w:rPr>
                <w:rFonts w:hint="eastAsia"/>
                <w:b/>
              </w:rPr>
              <w:t>说明</w:t>
            </w:r>
          </w:p>
        </w:tc>
        <w:tc>
          <w:tcPr>
            <w:tcW w:w="2304" w:type="dxa"/>
          </w:tcPr>
          <w:p w14:paraId="20FD04B0" w14:textId="77777777" w:rsidR="0036687C" w:rsidRDefault="0036687C" w:rsidP="00720AB5">
            <w:pPr>
              <w:pStyle w:val="Tabletext"/>
              <w:jc w:val="center"/>
              <w:rPr>
                <w:b/>
              </w:rPr>
            </w:pPr>
            <w:r>
              <w:rPr>
                <w:rFonts w:hint="eastAsia"/>
                <w:b/>
              </w:rPr>
              <w:t>作者</w:t>
            </w:r>
          </w:p>
        </w:tc>
      </w:tr>
      <w:tr w:rsidR="0036687C" w14:paraId="02130F13" w14:textId="77777777" w:rsidTr="00720AB5">
        <w:tc>
          <w:tcPr>
            <w:tcW w:w="2304" w:type="dxa"/>
          </w:tcPr>
          <w:p w14:paraId="76FE70AD" w14:textId="2BFA7D00" w:rsidR="0036687C" w:rsidRDefault="0036687C" w:rsidP="00720AB5">
            <w:pPr>
              <w:pStyle w:val="Tabletext"/>
            </w:pPr>
            <w:r>
              <w:rPr>
                <w:rFonts w:ascii="Times New Roman"/>
              </w:rPr>
              <w:t>&lt;</w:t>
            </w:r>
            <w:r>
              <w:rPr>
                <w:rFonts w:hint="eastAsia"/>
              </w:rPr>
              <w:t>0</w:t>
            </w:r>
            <w:r>
              <w:t>5/03/2023</w:t>
            </w:r>
            <w:r>
              <w:rPr>
                <w:rFonts w:ascii="Times New Roman"/>
              </w:rPr>
              <w:t>&gt;</w:t>
            </w:r>
          </w:p>
        </w:tc>
        <w:tc>
          <w:tcPr>
            <w:tcW w:w="1152" w:type="dxa"/>
          </w:tcPr>
          <w:p w14:paraId="1A358DB1" w14:textId="42F96C0D" w:rsidR="0036687C" w:rsidRDefault="0036687C" w:rsidP="00720AB5">
            <w:pPr>
              <w:pStyle w:val="Tabletext"/>
            </w:pPr>
            <w:r>
              <w:rPr>
                <w:rFonts w:ascii="Times New Roman"/>
              </w:rPr>
              <w:t>&lt;1.0&gt;</w:t>
            </w:r>
          </w:p>
        </w:tc>
        <w:tc>
          <w:tcPr>
            <w:tcW w:w="3744" w:type="dxa"/>
          </w:tcPr>
          <w:p w14:paraId="1389880F" w14:textId="7C35426B" w:rsidR="0036687C" w:rsidRDefault="0036687C" w:rsidP="00720AB5">
            <w:pPr>
              <w:pStyle w:val="Tabletext"/>
            </w:pPr>
            <w:r>
              <w:rPr>
                <w:rFonts w:ascii="Times New Roman"/>
              </w:rPr>
              <w:t>&lt;</w:t>
            </w:r>
            <w:r>
              <w:rPr>
                <w:rFonts w:ascii="Times New Roman" w:hint="eastAsia"/>
              </w:rPr>
              <w:t>根据调研</w:t>
            </w:r>
            <w:r>
              <w:rPr>
                <w:rFonts w:hint="eastAsia"/>
              </w:rPr>
              <w:t>制定了具体需求</w:t>
            </w:r>
            <w:r>
              <w:rPr>
                <w:rFonts w:ascii="Times New Roman"/>
              </w:rPr>
              <w:t>&gt;</w:t>
            </w:r>
          </w:p>
        </w:tc>
        <w:tc>
          <w:tcPr>
            <w:tcW w:w="2304" w:type="dxa"/>
          </w:tcPr>
          <w:p w14:paraId="1E35693D" w14:textId="487C7107" w:rsidR="0036687C" w:rsidRDefault="0036687C" w:rsidP="00720AB5">
            <w:pPr>
              <w:pStyle w:val="Tabletext"/>
            </w:pPr>
            <w:r>
              <w:rPr>
                <w:rFonts w:ascii="Times New Roman"/>
              </w:rPr>
              <w:t>&lt;</w:t>
            </w:r>
            <w:r>
              <w:rPr>
                <w:rFonts w:hint="eastAsia"/>
              </w:rPr>
              <w:t>张奕涵，杜心敏，杨菡雪，胡彤，全雨乐</w:t>
            </w:r>
            <w:r>
              <w:rPr>
                <w:rFonts w:ascii="Times New Roman"/>
              </w:rPr>
              <w:t>&gt;</w:t>
            </w:r>
          </w:p>
        </w:tc>
      </w:tr>
      <w:tr w:rsidR="0036687C" w14:paraId="24F6D354" w14:textId="77777777" w:rsidTr="00720AB5">
        <w:tc>
          <w:tcPr>
            <w:tcW w:w="2304" w:type="dxa"/>
          </w:tcPr>
          <w:p w14:paraId="3035EB13" w14:textId="523BFB23" w:rsidR="0036687C" w:rsidRDefault="00310DD5" w:rsidP="00720AB5">
            <w:pPr>
              <w:pStyle w:val="Tabletext"/>
            </w:pPr>
            <w:r>
              <w:rPr>
                <w:rFonts w:hint="eastAsia"/>
              </w:rPr>
              <w:t>&lt;</w:t>
            </w:r>
            <w:r>
              <w:t>05/05/2023&gt;</w:t>
            </w:r>
          </w:p>
        </w:tc>
        <w:tc>
          <w:tcPr>
            <w:tcW w:w="1152" w:type="dxa"/>
          </w:tcPr>
          <w:p w14:paraId="1F8800F6" w14:textId="2FDDA68A" w:rsidR="0036687C" w:rsidRDefault="00310DD5" w:rsidP="00720AB5">
            <w:pPr>
              <w:pStyle w:val="Tabletext"/>
            </w:pPr>
            <w:r>
              <w:rPr>
                <w:rFonts w:hint="eastAsia"/>
              </w:rPr>
              <w:t>&lt;</w:t>
            </w:r>
            <w:r>
              <w:t>2.0&gt;</w:t>
            </w:r>
          </w:p>
        </w:tc>
        <w:tc>
          <w:tcPr>
            <w:tcW w:w="3744" w:type="dxa"/>
          </w:tcPr>
          <w:p w14:paraId="3F99ABAB" w14:textId="2D380899" w:rsidR="0036687C" w:rsidRDefault="00310DD5" w:rsidP="00720AB5">
            <w:pPr>
              <w:pStyle w:val="Tabletext"/>
            </w:pPr>
            <w:r>
              <w:rPr>
                <w:rFonts w:hint="eastAsia"/>
              </w:rPr>
              <w:t>&lt;根据进度及实现情况调整产品功能预期、质量范围、优先级等&gt;</w:t>
            </w:r>
          </w:p>
        </w:tc>
        <w:tc>
          <w:tcPr>
            <w:tcW w:w="2304" w:type="dxa"/>
          </w:tcPr>
          <w:p w14:paraId="055B91D9" w14:textId="48E52EB8" w:rsidR="0036687C" w:rsidRDefault="00310DD5" w:rsidP="00720AB5">
            <w:pPr>
              <w:pStyle w:val="Tabletext"/>
            </w:pPr>
            <w:r>
              <w:rPr>
                <w:rFonts w:ascii="Times New Roman"/>
              </w:rPr>
              <w:t>&lt;</w:t>
            </w:r>
            <w:r>
              <w:rPr>
                <w:rFonts w:hint="eastAsia"/>
              </w:rPr>
              <w:t>张奕涵，杜心敏，杨菡雪，胡彤，全雨乐</w:t>
            </w:r>
            <w:r>
              <w:rPr>
                <w:rFonts w:ascii="Times New Roman"/>
              </w:rPr>
              <w:t>&gt;</w:t>
            </w:r>
          </w:p>
        </w:tc>
      </w:tr>
      <w:tr w:rsidR="0036687C" w14:paraId="71278998" w14:textId="77777777" w:rsidTr="00720AB5">
        <w:tc>
          <w:tcPr>
            <w:tcW w:w="2304" w:type="dxa"/>
          </w:tcPr>
          <w:p w14:paraId="2C15F869" w14:textId="25E36744" w:rsidR="0036687C" w:rsidRDefault="00151AC8" w:rsidP="00720AB5">
            <w:pPr>
              <w:pStyle w:val="Tabletext"/>
            </w:pPr>
            <w:r>
              <w:rPr>
                <w:rFonts w:hint="eastAsia"/>
              </w:rPr>
              <w:t>&lt;</w:t>
            </w:r>
            <w:r>
              <w:t>18/06/2023&gt;</w:t>
            </w:r>
          </w:p>
        </w:tc>
        <w:tc>
          <w:tcPr>
            <w:tcW w:w="1152" w:type="dxa"/>
          </w:tcPr>
          <w:p w14:paraId="61E7A524" w14:textId="67BE24BB" w:rsidR="0036687C" w:rsidRDefault="00151AC8" w:rsidP="00720AB5">
            <w:pPr>
              <w:pStyle w:val="Tabletext"/>
            </w:pPr>
            <w:r>
              <w:rPr>
                <w:rFonts w:hint="eastAsia"/>
              </w:rPr>
              <w:t>&lt;</w:t>
            </w:r>
            <w:r>
              <w:t>3.0&gt;</w:t>
            </w:r>
          </w:p>
        </w:tc>
        <w:tc>
          <w:tcPr>
            <w:tcW w:w="3744" w:type="dxa"/>
          </w:tcPr>
          <w:p w14:paraId="0EB73D7C" w14:textId="6093FF29" w:rsidR="0036687C" w:rsidRDefault="00151AC8" w:rsidP="00720AB5">
            <w:pPr>
              <w:pStyle w:val="Tabletext"/>
            </w:pPr>
            <w:r>
              <w:rPr>
                <w:rFonts w:hint="eastAsia"/>
              </w:rPr>
              <w:t>&lt;根据最终实现情况修改</w:t>
            </w:r>
            <w:r>
              <w:t>&gt;</w:t>
            </w:r>
          </w:p>
        </w:tc>
        <w:tc>
          <w:tcPr>
            <w:tcW w:w="2304" w:type="dxa"/>
          </w:tcPr>
          <w:p w14:paraId="26BE64A3" w14:textId="76A0CFA0" w:rsidR="0036687C" w:rsidRDefault="00151AC8" w:rsidP="00720AB5">
            <w:pPr>
              <w:pStyle w:val="Tabletext"/>
            </w:pPr>
            <w:r>
              <w:rPr>
                <w:rFonts w:ascii="Times New Roman"/>
              </w:rPr>
              <w:t>&lt;</w:t>
            </w:r>
            <w:r>
              <w:rPr>
                <w:rFonts w:hint="eastAsia"/>
              </w:rPr>
              <w:t>张奕涵，杜心敏，杨菡雪，胡彤，全雨乐</w:t>
            </w:r>
            <w:r>
              <w:rPr>
                <w:rFonts w:ascii="Times New Roman"/>
              </w:rPr>
              <w:t>&gt;</w:t>
            </w:r>
          </w:p>
        </w:tc>
      </w:tr>
      <w:tr w:rsidR="0036687C" w14:paraId="44A24AF8" w14:textId="77777777" w:rsidTr="00720AB5">
        <w:tc>
          <w:tcPr>
            <w:tcW w:w="2304" w:type="dxa"/>
          </w:tcPr>
          <w:p w14:paraId="14D677E5" w14:textId="77777777" w:rsidR="0036687C" w:rsidRDefault="0036687C" w:rsidP="00720AB5">
            <w:pPr>
              <w:pStyle w:val="Tabletext"/>
            </w:pPr>
          </w:p>
        </w:tc>
        <w:tc>
          <w:tcPr>
            <w:tcW w:w="1152" w:type="dxa"/>
          </w:tcPr>
          <w:p w14:paraId="02C2406C" w14:textId="77777777" w:rsidR="0036687C" w:rsidRDefault="0036687C" w:rsidP="00720AB5">
            <w:pPr>
              <w:pStyle w:val="Tabletext"/>
            </w:pPr>
          </w:p>
        </w:tc>
        <w:tc>
          <w:tcPr>
            <w:tcW w:w="3744" w:type="dxa"/>
          </w:tcPr>
          <w:p w14:paraId="712E137F" w14:textId="77777777" w:rsidR="0036687C" w:rsidRDefault="0036687C" w:rsidP="00720AB5">
            <w:pPr>
              <w:pStyle w:val="Tabletext"/>
            </w:pPr>
          </w:p>
        </w:tc>
        <w:tc>
          <w:tcPr>
            <w:tcW w:w="2304" w:type="dxa"/>
          </w:tcPr>
          <w:p w14:paraId="0FAEEC0C" w14:textId="77777777" w:rsidR="0036687C" w:rsidRDefault="0036687C" w:rsidP="00720AB5">
            <w:pPr>
              <w:pStyle w:val="Tabletext"/>
            </w:pPr>
          </w:p>
        </w:tc>
      </w:tr>
    </w:tbl>
    <w:p w14:paraId="2122F84B" w14:textId="77777777" w:rsidR="0036687C" w:rsidRDefault="0036687C" w:rsidP="0036687C"/>
    <w:p w14:paraId="297E24D2" w14:textId="77777777" w:rsidR="0036687C" w:rsidRDefault="0036687C">
      <w:pPr>
        <w:widowControl/>
        <w:jc w:val="left"/>
      </w:pPr>
      <w:r>
        <w:br w:type="page"/>
      </w:r>
    </w:p>
    <w:p w14:paraId="67574F0C" w14:textId="77777777" w:rsidR="0036687C" w:rsidRDefault="0036687C" w:rsidP="0036687C">
      <w:pPr>
        <w:pStyle w:val="a3"/>
      </w:pPr>
      <w:r>
        <w:rPr>
          <w:rFonts w:hint="eastAsia"/>
        </w:rPr>
        <w:lastRenderedPageBreak/>
        <w:t>目录</w:t>
      </w:r>
    </w:p>
    <w:p w14:paraId="1B80797F"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2AC1B376"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640E83CA"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1BE2D8FE"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68AB3E5F"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0C84A1E6"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5743B0CC"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5AE25D72" w14:textId="5955D5E6"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sidR="003E4E92">
        <w:rPr>
          <w:rFonts w:hint="eastAsia"/>
          <w:noProof/>
        </w:rPr>
        <w:t>5</w:t>
      </w:r>
    </w:p>
    <w:p w14:paraId="3927C85D" w14:textId="72D751BE"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sidR="003E4E92">
        <w:rPr>
          <w:rFonts w:hint="eastAsia"/>
          <w:noProof/>
        </w:rPr>
        <w:t>5</w:t>
      </w:r>
    </w:p>
    <w:p w14:paraId="463E6B7B"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63AE2366" w14:textId="62C9CFF3"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sidR="003E4E92">
        <w:rPr>
          <w:rFonts w:hint="eastAsia"/>
          <w:noProof/>
        </w:rPr>
        <w:t>6</w:t>
      </w:r>
    </w:p>
    <w:p w14:paraId="2A90F877" w14:textId="4C528030"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sidR="003E4E92">
        <w:rPr>
          <w:rFonts w:hint="eastAsia"/>
          <w:noProof/>
        </w:rPr>
        <w:t>8</w:t>
      </w:r>
    </w:p>
    <w:p w14:paraId="1698C31A" w14:textId="436150C5"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sidR="003E4E92">
        <w:rPr>
          <w:rFonts w:hint="eastAsia"/>
          <w:noProof/>
        </w:rPr>
        <w:t>8</w:t>
      </w:r>
    </w:p>
    <w:p w14:paraId="7D817610" w14:textId="3506E3F4"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sidR="003E4E92">
        <w:rPr>
          <w:rFonts w:hint="eastAsia"/>
          <w:noProof/>
        </w:rPr>
        <w:t>8</w:t>
      </w:r>
    </w:p>
    <w:p w14:paraId="6A9B37CD" w14:textId="55F16C00"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sidR="003E4E92">
        <w:rPr>
          <w:noProof/>
        </w:rPr>
        <w:t xml:space="preserve"> </w:t>
      </w:r>
      <w:r w:rsidR="003E4E92">
        <w:rPr>
          <w:rFonts w:hint="eastAsia"/>
          <w:noProof/>
        </w:rPr>
        <w:t>10</w:t>
      </w:r>
    </w:p>
    <w:p w14:paraId="5FB89434" w14:textId="5435F18E" w:rsidR="0036687C" w:rsidRDefault="0036687C" w:rsidP="0036687C">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rFonts w:hint="eastAsia"/>
          <w:noProof/>
        </w:rPr>
        <w:t>竞争对手：交大柠檬活动发布板块</w:t>
      </w:r>
      <w:r w:rsidR="003E4E92">
        <w:rPr>
          <w:rFonts w:hint="eastAsia"/>
          <w:noProof/>
        </w:rPr>
        <w:t xml:space="preserve"> </w:t>
      </w:r>
      <w:r w:rsidR="003E4E92">
        <w:rPr>
          <w:noProof/>
        </w:rPr>
        <w:t xml:space="preserve">                             </w:t>
      </w:r>
      <w:r w:rsidR="003E4E92">
        <w:rPr>
          <w:rFonts w:hint="eastAsia"/>
          <w:noProof/>
        </w:rPr>
        <w:t>10</w:t>
      </w:r>
    </w:p>
    <w:p w14:paraId="471A7BD6" w14:textId="06755D14" w:rsidR="0036687C" w:rsidRDefault="0036687C" w:rsidP="0036687C">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rFonts w:hint="eastAsia"/>
          <w:noProof/>
        </w:rPr>
        <w:t>竞争对手：第二课堂</w:t>
      </w:r>
      <w:r w:rsidR="003E4E92">
        <w:rPr>
          <w:noProof/>
        </w:rPr>
        <w:t xml:space="preserve">                                          </w:t>
      </w:r>
      <w:r w:rsidR="003E4E92">
        <w:rPr>
          <w:rFonts w:hint="eastAsia"/>
          <w:noProof/>
        </w:rPr>
        <w:t>10</w:t>
      </w:r>
    </w:p>
    <w:p w14:paraId="5E0D9EA0" w14:textId="6ECD8582"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sidR="003E4E92">
        <w:rPr>
          <w:rFonts w:hint="eastAsia"/>
          <w:noProof/>
        </w:rPr>
        <w:t>10</w:t>
      </w:r>
    </w:p>
    <w:p w14:paraId="4B8B50D1" w14:textId="7EE4F451"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sidR="003E4E92">
        <w:rPr>
          <w:rFonts w:hint="eastAsia"/>
          <w:noProof/>
        </w:rPr>
        <w:t>10</w:t>
      </w:r>
    </w:p>
    <w:p w14:paraId="3AA842F5" w14:textId="04FC8E36"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sidR="003E4E92">
        <w:rPr>
          <w:rFonts w:hint="eastAsia"/>
          <w:noProof/>
        </w:rPr>
        <w:t>11</w:t>
      </w:r>
    </w:p>
    <w:p w14:paraId="641D9375" w14:textId="740D269A"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sidR="003E4E92">
        <w:rPr>
          <w:rFonts w:hint="eastAsia"/>
          <w:noProof/>
        </w:rPr>
        <w:t>12</w:t>
      </w:r>
    </w:p>
    <w:p w14:paraId="5DAEE344" w14:textId="6A350D9A"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sidR="003E4E92">
        <w:rPr>
          <w:rFonts w:hint="eastAsia"/>
          <w:noProof/>
        </w:rPr>
        <w:t>12</w:t>
      </w:r>
    </w:p>
    <w:p w14:paraId="195199E6" w14:textId="7AAA1E45"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sidR="00531EB0">
        <w:rPr>
          <w:rFonts w:hint="eastAsia"/>
          <w:noProof/>
        </w:rPr>
        <w:t>强交互性</w:t>
      </w:r>
      <w:r>
        <w:rPr>
          <w:noProof/>
        </w:rPr>
        <w:tab/>
      </w:r>
      <w:r w:rsidR="003E4E92">
        <w:rPr>
          <w:rFonts w:hint="eastAsia"/>
          <w:noProof/>
        </w:rPr>
        <w:t>12</w:t>
      </w:r>
    </w:p>
    <w:p w14:paraId="6A89B922" w14:textId="6FF0DFC5"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sidR="00531EB0">
        <w:rPr>
          <w:rFonts w:asciiTheme="minorHAnsi" w:eastAsiaTheme="minorEastAsia" w:hAnsiTheme="minorHAnsi" w:cstheme="minorBidi" w:hint="eastAsia"/>
          <w:noProof/>
          <w:snapToGrid/>
          <w:kern w:val="2"/>
          <w:sz w:val="21"/>
          <w:szCs w:val="22"/>
        </w:rPr>
        <w:t>信息即时性与完善性</w:t>
      </w:r>
      <w:r>
        <w:rPr>
          <w:noProof/>
        </w:rPr>
        <w:tab/>
      </w:r>
      <w:r w:rsidR="003E4E92">
        <w:rPr>
          <w:rFonts w:hint="eastAsia"/>
          <w:noProof/>
        </w:rPr>
        <w:t>13</w:t>
      </w:r>
    </w:p>
    <w:p w14:paraId="4090507A" w14:textId="25C1B7D1"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sidR="003E4E92">
        <w:rPr>
          <w:rFonts w:hint="eastAsia"/>
          <w:noProof/>
        </w:rPr>
        <w:t>13</w:t>
      </w:r>
    </w:p>
    <w:p w14:paraId="7B6C2D36" w14:textId="3F8EC80B"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sidR="003E4E92">
        <w:rPr>
          <w:rFonts w:hint="eastAsia"/>
          <w:noProof/>
        </w:rPr>
        <w:t>13</w:t>
      </w:r>
    </w:p>
    <w:p w14:paraId="000F691B" w14:textId="243B7144"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sidR="003E4E92">
        <w:rPr>
          <w:rFonts w:hint="eastAsia"/>
          <w:noProof/>
        </w:rPr>
        <w:t>14</w:t>
      </w:r>
    </w:p>
    <w:p w14:paraId="6A3FE747" w14:textId="733F17C1"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sidR="003E4E92">
        <w:rPr>
          <w:rFonts w:hint="eastAsia"/>
          <w:noProof/>
        </w:rPr>
        <w:t>14</w:t>
      </w:r>
    </w:p>
    <w:p w14:paraId="30989105" w14:textId="25BBDE3F"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sidR="003E4E92">
        <w:rPr>
          <w:rFonts w:hint="eastAsia"/>
          <w:noProof/>
        </w:rPr>
        <w:t>14</w:t>
      </w:r>
    </w:p>
    <w:p w14:paraId="68004874" w14:textId="475F26C8"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sidR="003E4E92">
        <w:rPr>
          <w:rFonts w:hint="eastAsia"/>
          <w:noProof/>
        </w:rPr>
        <w:t>14</w:t>
      </w:r>
    </w:p>
    <w:p w14:paraId="6DE86999" w14:textId="6E2023E9"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sidR="003E4E92">
        <w:rPr>
          <w:rFonts w:hint="eastAsia"/>
          <w:noProof/>
        </w:rPr>
        <w:t>14</w:t>
      </w:r>
    </w:p>
    <w:p w14:paraId="0827FC29" w14:textId="6A580AD6" w:rsidR="0036687C" w:rsidRDefault="0036687C" w:rsidP="0036687C">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sidR="003E4E92">
        <w:rPr>
          <w:rFonts w:hint="eastAsia"/>
          <w:noProof/>
        </w:rPr>
        <w:t>15</w:t>
      </w:r>
    </w:p>
    <w:p w14:paraId="010161D4" w14:textId="478A3A1F" w:rsidR="0036687C" w:rsidRDefault="0036687C" w:rsidP="0036687C">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sidR="003E4E92">
        <w:rPr>
          <w:rFonts w:hint="eastAsia"/>
          <w:noProof/>
        </w:rPr>
        <w:t>15</w:t>
      </w:r>
    </w:p>
    <w:p w14:paraId="2D12A695" w14:textId="00998A81" w:rsidR="0036687C" w:rsidRDefault="0036687C" w:rsidP="0036687C">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sidR="003E4E92">
        <w:rPr>
          <w:rFonts w:hint="eastAsia"/>
          <w:noProof/>
        </w:rPr>
        <w:t>15</w:t>
      </w:r>
    </w:p>
    <w:p w14:paraId="3F8D6E2F" w14:textId="617EBBA4" w:rsidR="0036687C" w:rsidRDefault="0036687C" w:rsidP="0036687C">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sidR="003E4E92">
        <w:rPr>
          <w:rFonts w:hint="eastAsia"/>
          <w:noProof/>
        </w:rPr>
        <w:t>15</w:t>
      </w:r>
    </w:p>
    <w:p w14:paraId="03995BED" w14:textId="2FC8CE10" w:rsidR="00A1338B" w:rsidRDefault="0036687C" w:rsidP="0036687C">
      <w:pPr>
        <w:spacing w:before="120" w:after="120" w:line="288" w:lineRule="auto"/>
        <w:jc w:val="left"/>
      </w:pPr>
      <w:r>
        <w:rPr>
          <w:rFonts w:ascii="Times New Roman"/>
        </w:rPr>
        <w:fldChar w:fldCharType="end"/>
      </w:r>
      <w:r>
        <w:br w:type="page"/>
      </w:r>
    </w:p>
    <w:p w14:paraId="2D6846F3"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lastRenderedPageBreak/>
        <w:t xml:space="preserve">1. </w:t>
      </w:r>
      <w:r>
        <w:rPr>
          <w:rFonts w:ascii="Arial" w:eastAsia="等线" w:hAnsi="Arial" w:cs="Arial"/>
          <w:b/>
          <w:sz w:val="36"/>
        </w:rPr>
        <w:t>简</w:t>
      </w:r>
      <w:r w:rsidRPr="00AC2EE5">
        <w:rPr>
          <w:rFonts w:ascii="Arial" w:eastAsia="等线" w:hAnsi="Arial" w:cs="Arial"/>
          <w:b/>
          <w:color w:val="000000" w:themeColor="text1"/>
          <w:sz w:val="36"/>
        </w:rPr>
        <w:t>介</w:t>
      </w:r>
    </w:p>
    <w:p w14:paraId="1476A66E"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1.1 </w:t>
      </w:r>
      <w:r w:rsidRPr="00AC2EE5">
        <w:rPr>
          <w:rFonts w:ascii="Arial" w:eastAsia="等线" w:hAnsi="Arial" w:cs="Arial"/>
          <w:b/>
          <w:color w:val="000000" w:themeColor="text1"/>
          <w:sz w:val="32"/>
        </w:rPr>
        <w:t>目的</w:t>
      </w:r>
    </w:p>
    <w:p w14:paraId="26DB8EBF" w14:textId="77777777"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此文档的目的是根据终端用户的需求来概括性阐明</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校园活动集成平台</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的产品定位、涉众信息、产品概述以及各种层次上的需求问题，并且向用户提供用户手册、使用指南等信息。</w:t>
      </w:r>
    </w:p>
    <w:p w14:paraId="5000057C"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1.2 </w:t>
      </w:r>
      <w:r w:rsidRPr="00AC2EE5">
        <w:rPr>
          <w:rFonts w:ascii="Arial" w:eastAsia="等线" w:hAnsi="Arial" w:cs="Arial"/>
          <w:b/>
          <w:color w:val="000000" w:themeColor="text1"/>
          <w:sz w:val="32"/>
        </w:rPr>
        <w:t>范围</w:t>
      </w:r>
    </w:p>
    <w:p w14:paraId="2BDF468E" w14:textId="77777777"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本文档适用于</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校园活动集成平台</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，该平台将由上海交通大学电子信息与电气工程学院软件工程专业《软件工程原理与实践》课程第九组五位同学开发。我们将构建</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平台，并将其与交大校内活动信息的数据库对接。</w:t>
      </w:r>
    </w:p>
    <w:p w14:paraId="2FA28DA1" w14:textId="77777777"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平台将使上海交通大学的学生与校内活动信息发布者能够在此平台上进行活动发布、活动信息的获取与浏览、报名参与等。活动发布者通过</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平台能够轻松发布活动信息，将活动信息推送到同学的平台界面上，并能实时了解报名同学的报名信息；校内同学可以在平台上获取全面丰富的活动信息，进行了解与报名。</w:t>
      </w:r>
    </w:p>
    <w:p w14:paraId="0A201D60"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1.3 </w:t>
      </w:r>
      <w:r w:rsidRPr="00AC2EE5">
        <w:rPr>
          <w:rFonts w:ascii="Arial" w:eastAsia="等线" w:hAnsi="Arial" w:cs="Arial"/>
          <w:b/>
          <w:color w:val="000000" w:themeColor="text1"/>
          <w:sz w:val="32"/>
        </w:rPr>
        <w:t>定义、首字母缩写词和缩略语</w:t>
      </w:r>
    </w:p>
    <w:p w14:paraId="0D13B515" w14:textId="3881D200"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活动参与者：参与上海交通大学校园活动的人群</w:t>
      </w:r>
      <w:r w:rsidR="00531EB0" w:rsidRPr="00AC2EE5">
        <w:rPr>
          <w:rFonts w:ascii="Arial" w:eastAsia="等线" w:hAnsi="Arial" w:cs="Arial" w:hint="eastAsia"/>
          <w:color w:val="000000" w:themeColor="text1"/>
          <w:sz w:val="22"/>
        </w:rPr>
        <w:t>。</w:t>
      </w:r>
    </w:p>
    <w:p w14:paraId="4816ABDD" w14:textId="67621719"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第二课堂：上海交通大学报名校园活动的平台之一</w:t>
      </w:r>
      <w:r w:rsidR="00531EB0" w:rsidRPr="00AC2EE5">
        <w:rPr>
          <w:rFonts w:ascii="Arial" w:eastAsia="等线" w:hAnsi="Arial" w:cs="Arial" w:hint="eastAsia"/>
          <w:color w:val="000000" w:themeColor="text1"/>
          <w:sz w:val="22"/>
        </w:rPr>
        <w:t>。</w:t>
      </w:r>
    </w:p>
    <w:p w14:paraId="28CC10D5" w14:textId="391D16C3"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活动发布者：上海交通大学校园活动发起者</w:t>
      </w:r>
      <w:r w:rsidR="00531EB0" w:rsidRPr="00AC2EE5">
        <w:rPr>
          <w:rFonts w:ascii="Arial" w:eastAsia="等线" w:hAnsi="Arial" w:cs="Arial" w:hint="eastAsia"/>
          <w:color w:val="000000" w:themeColor="text1"/>
          <w:sz w:val="22"/>
        </w:rPr>
        <w:t>。</w:t>
      </w:r>
    </w:p>
    <w:p w14:paraId="37AE8329" w14:textId="77777777"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素拓：上海交通大学素质拓展奖励，学生参加校园活动时有机会获得。</w:t>
      </w:r>
    </w:p>
    <w:p w14:paraId="3CEA962F"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1.4 </w:t>
      </w:r>
      <w:r w:rsidRPr="00AC2EE5">
        <w:rPr>
          <w:rFonts w:ascii="Arial" w:eastAsia="等线" w:hAnsi="Arial" w:cs="Arial"/>
          <w:b/>
          <w:color w:val="000000" w:themeColor="text1"/>
          <w:sz w:val="32"/>
        </w:rPr>
        <w:t>参考资料</w:t>
      </w:r>
    </w:p>
    <w:p w14:paraId="0E905E32" w14:textId="6B178EAB"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无</w:t>
      </w:r>
    </w:p>
    <w:p w14:paraId="537A64D4"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t xml:space="preserve">2. </w:t>
      </w:r>
      <w:r w:rsidRPr="00AC2EE5">
        <w:rPr>
          <w:rFonts w:ascii="Arial" w:eastAsia="等线" w:hAnsi="Arial" w:cs="Arial"/>
          <w:b/>
          <w:color w:val="000000" w:themeColor="text1"/>
          <w:sz w:val="36"/>
        </w:rPr>
        <w:t>定位</w:t>
      </w:r>
    </w:p>
    <w:p w14:paraId="197AE97E"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2.1 </w:t>
      </w:r>
      <w:r w:rsidRPr="00AC2EE5">
        <w:rPr>
          <w:rFonts w:ascii="Arial" w:eastAsia="等线" w:hAnsi="Arial" w:cs="Arial"/>
          <w:b/>
          <w:color w:val="000000" w:themeColor="text1"/>
          <w:sz w:val="32"/>
        </w:rPr>
        <w:t>商机</w:t>
      </w:r>
    </w:p>
    <w:p w14:paraId="1B5C3D66" w14:textId="77777777"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将完成所有校园活动的录入与展示，形成一个集大成的平台，相比之前的第二课堂网页资源更加丰富，涵盖范围更广，且推出的新功能很多，例如智能定向推送、按浏览记录或参与种类智能筛选推荐，更加灵活。</w:t>
      </w:r>
    </w:p>
    <w:p w14:paraId="3CAC357E" w14:textId="77777777"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涵盖发布</w:t>
      </w:r>
      <w:proofErr w:type="gramStart"/>
      <w:r w:rsidRPr="00AC2EE5">
        <w:rPr>
          <w:rFonts w:ascii="Arial" w:eastAsia="等线" w:hAnsi="Arial" w:cs="Arial"/>
          <w:color w:val="000000" w:themeColor="text1"/>
          <w:sz w:val="22"/>
        </w:rPr>
        <w:t>者模式</w:t>
      </w:r>
      <w:proofErr w:type="gramEnd"/>
      <w:r w:rsidRPr="00AC2EE5">
        <w:rPr>
          <w:rFonts w:ascii="Arial" w:eastAsia="等线" w:hAnsi="Arial" w:cs="Arial"/>
          <w:color w:val="000000" w:themeColor="text1"/>
          <w:sz w:val="22"/>
        </w:rPr>
        <w:t>和参与者模式，任何与校园活动有关的操作几乎都能在一个</w:t>
      </w:r>
      <w:r w:rsidRPr="00AC2EE5">
        <w:rPr>
          <w:rFonts w:ascii="Arial" w:eastAsia="等线" w:hAnsi="Arial" w:cs="Arial"/>
          <w:color w:val="000000" w:themeColor="text1"/>
          <w:sz w:val="22"/>
        </w:rPr>
        <w:lastRenderedPageBreak/>
        <w:t>平台完成，相比之前的活动信息平台更加便捷，互联互通。</w:t>
      </w:r>
    </w:p>
    <w:p w14:paraId="358CE888" w14:textId="77777777"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开发者前期问卷调查显示：在以往的校园活动信息平台的使用过程中，经常遇到找不到相关的活动信息、不知道具体活动地奖励机制、活动爆满时</w:t>
      </w:r>
      <w:proofErr w:type="gramStart"/>
      <w:r w:rsidRPr="00AC2EE5">
        <w:rPr>
          <w:rFonts w:ascii="Arial" w:eastAsia="等线" w:hAnsi="Arial" w:cs="Arial"/>
          <w:color w:val="000000" w:themeColor="text1"/>
          <w:sz w:val="22"/>
        </w:rPr>
        <w:t>网页卡崩</w:t>
      </w:r>
      <w:proofErr w:type="gramEnd"/>
      <w:r w:rsidRPr="00AC2EE5">
        <w:rPr>
          <w:rFonts w:ascii="Arial" w:eastAsia="等线" w:hAnsi="Arial" w:cs="Arial"/>
          <w:color w:val="000000" w:themeColor="text1"/>
          <w:sz w:val="22"/>
        </w:rPr>
        <w:t>、无法提供活动反馈等问题，开发者针对用户反映的需求，尽可能改善这种情况，争取更好地搭建、维护</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平台，提升用户体验。</w:t>
      </w:r>
    </w:p>
    <w:p w14:paraId="79C1875D" w14:textId="77777777" w:rsidR="00A1338B" w:rsidRPr="00AC2EE5" w:rsidRDefault="00000000">
      <w:pPr>
        <w:spacing w:before="120" w:after="120" w:line="288" w:lineRule="auto"/>
        <w:ind w:firstLine="420"/>
        <w:jc w:val="left"/>
        <w:rPr>
          <w:color w:val="000000" w:themeColor="text1"/>
        </w:rPr>
      </w:pPr>
      <w:r w:rsidRPr="00AC2EE5">
        <w:rPr>
          <w:rFonts w:ascii="Arial" w:eastAsia="等线" w:hAnsi="Arial" w:cs="Arial"/>
          <w:color w:val="000000" w:themeColor="text1"/>
          <w:sz w:val="22"/>
        </w:rPr>
        <w:t>以上都是</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平台的优势以及对用户的吸引力，也是商机所在。</w:t>
      </w:r>
    </w:p>
    <w:p w14:paraId="1072F273"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2.2 </w:t>
      </w:r>
      <w:r w:rsidRPr="00AC2EE5">
        <w:rPr>
          <w:rFonts w:ascii="Arial" w:eastAsia="等线" w:hAnsi="Arial" w:cs="Arial"/>
          <w:b/>
          <w:color w:val="000000" w:themeColor="text1"/>
          <w:sz w:val="32"/>
        </w:rPr>
        <w:t xml:space="preserve"> </w:t>
      </w:r>
      <w:r w:rsidRPr="00AC2EE5">
        <w:rPr>
          <w:rFonts w:ascii="Arial" w:eastAsia="等线" w:hAnsi="Arial" w:cs="Arial"/>
          <w:b/>
          <w:color w:val="000000" w:themeColor="text1"/>
          <w:sz w:val="32"/>
        </w:rPr>
        <w:t>问题说明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310"/>
        <w:gridCol w:w="5970"/>
      </w:tblGrid>
      <w:tr w:rsidR="00AC2EE5" w:rsidRPr="00AC2EE5" w14:paraId="2D537D51" w14:textId="77777777">
        <w:tc>
          <w:tcPr>
            <w:tcW w:w="2310" w:type="dxa"/>
            <w:tcMar>
              <w:top w:w="60" w:type="dxa"/>
              <w:left w:w="120" w:type="dxa"/>
              <w:bottom w:w="30" w:type="dxa"/>
              <w:right w:w="120" w:type="dxa"/>
            </w:tcMar>
          </w:tcPr>
          <w:p w14:paraId="24CBDC67" w14:textId="2BFF1A45"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问题</w:t>
            </w:r>
          </w:p>
        </w:tc>
        <w:tc>
          <w:tcPr>
            <w:tcW w:w="5970" w:type="dxa"/>
            <w:tcMar>
              <w:top w:w="60" w:type="dxa"/>
              <w:left w:w="120" w:type="dxa"/>
              <w:bottom w:w="30" w:type="dxa"/>
              <w:right w:w="120" w:type="dxa"/>
            </w:tcMar>
          </w:tcPr>
          <w:p w14:paraId="3BD31EDB"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繁琐、凌乱、不全面的活动信息散布在不同平台和网站</w:t>
            </w:r>
          </w:p>
        </w:tc>
      </w:tr>
      <w:tr w:rsidR="00AC2EE5" w:rsidRPr="00AC2EE5" w14:paraId="2D94CC54" w14:textId="77777777">
        <w:tc>
          <w:tcPr>
            <w:tcW w:w="2310" w:type="dxa"/>
            <w:tcMar>
              <w:top w:w="60" w:type="dxa"/>
              <w:left w:w="120" w:type="dxa"/>
              <w:bottom w:w="30" w:type="dxa"/>
              <w:right w:w="120" w:type="dxa"/>
            </w:tcMar>
          </w:tcPr>
          <w:p w14:paraId="76FB6A62"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影响</w:t>
            </w:r>
          </w:p>
        </w:tc>
        <w:tc>
          <w:tcPr>
            <w:tcW w:w="5970" w:type="dxa"/>
            <w:tcMar>
              <w:top w:w="60" w:type="dxa"/>
              <w:left w:w="120" w:type="dxa"/>
              <w:bottom w:w="30" w:type="dxa"/>
              <w:right w:w="120" w:type="dxa"/>
            </w:tcMar>
          </w:tcPr>
          <w:p w14:paraId="262D2944"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对活动参与者与发布者都很不友好</w:t>
            </w:r>
          </w:p>
        </w:tc>
      </w:tr>
      <w:tr w:rsidR="00AC2EE5" w:rsidRPr="00AC2EE5" w14:paraId="7AB04203" w14:textId="77777777">
        <w:tc>
          <w:tcPr>
            <w:tcW w:w="2310" w:type="dxa"/>
            <w:tcMar>
              <w:top w:w="60" w:type="dxa"/>
              <w:left w:w="120" w:type="dxa"/>
              <w:bottom w:w="30" w:type="dxa"/>
              <w:right w:w="120" w:type="dxa"/>
            </w:tcMar>
          </w:tcPr>
          <w:p w14:paraId="406F75F4"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问题的后果</w:t>
            </w:r>
          </w:p>
        </w:tc>
        <w:tc>
          <w:tcPr>
            <w:tcW w:w="5970" w:type="dxa"/>
            <w:tcMar>
              <w:top w:w="60" w:type="dxa"/>
              <w:left w:w="120" w:type="dxa"/>
              <w:bottom w:w="30" w:type="dxa"/>
              <w:right w:w="120" w:type="dxa"/>
            </w:tcMar>
          </w:tcPr>
          <w:p w14:paraId="0F0CD767"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校园活动参与者不能全面接收到校园活动信息，导致错过很多活动，发布者发布的活动很可能无人问津，参与者过少</w:t>
            </w:r>
          </w:p>
        </w:tc>
      </w:tr>
      <w:tr w:rsidR="00AC2EE5" w:rsidRPr="00AC2EE5" w14:paraId="61207418" w14:textId="77777777">
        <w:tc>
          <w:tcPr>
            <w:tcW w:w="2310" w:type="dxa"/>
            <w:tcMar>
              <w:top w:w="60" w:type="dxa"/>
              <w:left w:w="120" w:type="dxa"/>
              <w:bottom w:w="30" w:type="dxa"/>
              <w:right w:w="120" w:type="dxa"/>
            </w:tcMar>
          </w:tcPr>
          <w:p w14:paraId="56E164C0"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成功的解决方案</w:t>
            </w:r>
          </w:p>
        </w:tc>
        <w:tc>
          <w:tcPr>
            <w:tcW w:w="5970" w:type="dxa"/>
            <w:tcMar>
              <w:top w:w="60" w:type="dxa"/>
              <w:left w:w="120" w:type="dxa"/>
              <w:bottom w:w="30" w:type="dxa"/>
              <w:right w:w="120" w:type="dxa"/>
            </w:tcMar>
          </w:tcPr>
          <w:p w14:paraId="1FE2F6BD"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平台的广泛应用能很好地解决这一问题</w:t>
            </w:r>
          </w:p>
        </w:tc>
      </w:tr>
    </w:tbl>
    <w:p w14:paraId="3512A8D7"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2.3 </w:t>
      </w:r>
      <w:r w:rsidRPr="00AC2EE5">
        <w:rPr>
          <w:rFonts w:ascii="Arial" w:eastAsia="等线" w:hAnsi="Arial" w:cs="Arial"/>
          <w:b/>
          <w:color w:val="000000" w:themeColor="text1"/>
          <w:sz w:val="32"/>
        </w:rPr>
        <w:t>产品定位说明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310"/>
        <w:gridCol w:w="5970"/>
      </w:tblGrid>
      <w:tr w:rsidR="00AC2EE5" w:rsidRPr="00AC2EE5" w14:paraId="55C355DE" w14:textId="77777777">
        <w:tc>
          <w:tcPr>
            <w:tcW w:w="2310" w:type="dxa"/>
            <w:tcMar>
              <w:top w:w="60" w:type="dxa"/>
              <w:left w:w="120" w:type="dxa"/>
              <w:bottom w:w="30" w:type="dxa"/>
              <w:right w:w="120" w:type="dxa"/>
            </w:tcMar>
          </w:tcPr>
          <w:p w14:paraId="27E41E11"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针对于</w:t>
            </w:r>
          </w:p>
        </w:tc>
        <w:tc>
          <w:tcPr>
            <w:tcW w:w="5970" w:type="dxa"/>
            <w:tcMar>
              <w:top w:w="60" w:type="dxa"/>
              <w:left w:w="120" w:type="dxa"/>
              <w:bottom w:w="30" w:type="dxa"/>
              <w:right w:w="120" w:type="dxa"/>
            </w:tcMar>
          </w:tcPr>
          <w:p w14:paraId="75624378"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上海交通大学校园活动发布与参与</w:t>
            </w:r>
          </w:p>
        </w:tc>
      </w:tr>
      <w:tr w:rsidR="00AC2EE5" w:rsidRPr="00AC2EE5" w14:paraId="710A11E5" w14:textId="77777777">
        <w:tc>
          <w:tcPr>
            <w:tcW w:w="2310" w:type="dxa"/>
            <w:tcMar>
              <w:top w:w="60" w:type="dxa"/>
              <w:left w:w="120" w:type="dxa"/>
              <w:bottom w:w="30" w:type="dxa"/>
              <w:right w:w="120" w:type="dxa"/>
            </w:tcMar>
          </w:tcPr>
          <w:p w14:paraId="41C2087B"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谁</w:t>
            </w:r>
          </w:p>
        </w:tc>
        <w:tc>
          <w:tcPr>
            <w:tcW w:w="5970" w:type="dxa"/>
            <w:tcMar>
              <w:top w:w="60" w:type="dxa"/>
              <w:left w:w="120" w:type="dxa"/>
              <w:bottom w:w="30" w:type="dxa"/>
              <w:right w:w="120" w:type="dxa"/>
            </w:tcMar>
          </w:tcPr>
          <w:p w14:paraId="4BCC2090"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参与者与发布者</w:t>
            </w:r>
          </w:p>
        </w:tc>
      </w:tr>
      <w:tr w:rsidR="00AC2EE5" w:rsidRPr="00AC2EE5" w14:paraId="097AA481" w14:textId="77777777">
        <w:tc>
          <w:tcPr>
            <w:tcW w:w="2310" w:type="dxa"/>
            <w:tcMar>
              <w:top w:w="60" w:type="dxa"/>
              <w:left w:w="120" w:type="dxa"/>
              <w:bottom w:w="30" w:type="dxa"/>
              <w:right w:w="120" w:type="dxa"/>
            </w:tcMar>
          </w:tcPr>
          <w:p w14:paraId="2A5D7960"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p>
        </w:tc>
        <w:tc>
          <w:tcPr>
            <w:tcW w:w="5970" w:type="dxa"/>
            <w:tcMar>
              <w:top w:w="60" w:type="dxa"/>
              <w:left w:w="120" w:type="dxa"/>
              <w:bottom w:w="30" w:type="dxa"/>
              <w:right w:w="120" w:type="dxa"/>
            </w:tcMar>
          </w:tcPr>
          <w:p w14:paraId="5F062307"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属于活动集成平台</w:t>
            </w:r>
          </w:p>
        </w:tc>
      </w:tr>
      <w:tr w:rsidR="00AC2EE5" w:rsidRPr="00AC2EE5" w14:paraId="599EA1C7" w14:textId="77777777">
        <w:tc>
          <w:tcPr>
            <w:tcW w:w="2310" w:type="dxa"/>
            <w:tcMar>
              <w:top w:w="60" w:type="dxa"/>
              <w:left w:w="120" w:type="dxa"/>
              <w:bottom w:w="30" w:type="dxa"/>
              <w:right w:w="120" w:type="dxa"/>
            </w:tcMar>
          </w:tcPr>
          <w:p w14:paraId="41059DFD"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功能</w:t>
            </w:r>
          </w:p>
        </w:tc>
        <w:tc>
          <w:tcPr>
            <w:tcW w:w="5970" w:type="dxa"/>
            <w:tcMar>
              <w:top w:w="60" w:type="dxa"/>
              <w:left w:w="120" w:type="dxa"/>
              <w:bottom w:w="30" w:type="dxa"/>
              <w:right w:w="120" w:type="dxa"/>
            </w:tcMar>
          </w:tcPr>
          <w:p w14:paraId="0F8AC46F"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集成性高，内容丰富，使用友好，智能、定向推荐</w:t>
            </w:r>
          </w:p>
        </w:tc>
      </w:tr>
      <w:tr w:rsidR="00AC2EE5" w:rsidRPr="00AC2EE5" w14:paraId="4149557D" w14:textId="77777777">
        <w:tc>
          <w:tcPr>
            <w:tcW w:w="2310" w:type="dxa"/>
            <w:tcMar>
              <w:top w:w="60" w:type="dxa"/>
              <w:left w:w="120" w:type="dxa"/>
              <w:bottom w:w="30" w:type="dxa"/>
              <w:right w:w="120" w:type="dxa"/>
            </w:tcMar>
          </w:tcPr>
          <w:p w14:paraId="35B125C3"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不同于</w:t>
            </w:r>
          </w:p>
        </w:tc>
        <w:tc>
          <w:tcPr>
            <w:tcW w:w="5970" w:type="dxa"/>
            <w:tcMar>
              <w:top w:w="60" w:type="dxa"/>
              <w:left w:w="120" w:type="dxa"/>
              <w:bottom w:w="30" w:type="dxa"/>
              <w:right w:w="120" w:type="dxa"/>
            </w:tcMar>
          </w:tcPr>
          <w:p w14:paraId="680274D7"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第二课堂平台</w:t>
            </w:r>
          </w:p>
        </w:tc>
      </w:tr>
      <w:tr w:rsidR="00AC2EE5" w:rsidRPr="00AC2EE5" w14:paraId="09B63EB2" w14:textId="77777777">
        <w:tc>
          <w:tcPr>
            <w:tcW w:w="2310" w:type="dxa"/>
            <w:tcMar>
              <w:top w:w="60" w:type="dxa"/>
              <w:left w:w="120" w:type="dxa"/>
              <w:bottom w:w="30" w:type="dxa"/>
              <w:right w:w="120" w:type="dxa"/>
            </w:tcMar>
          </w:tcPr>
          <w:p w14:paraId="35618024"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我们的产品</w:t>
            </w:r>
          </w:p>
        </w:tc>
        <w:tc>
          <w:tcPr>
            <w:tcW w:w="5970" w:type="dxa"/>
            <w:tcMar>
              <w:top w:w="60" w:type="dxa"/>
              <w:left w:w="120" w:type="dxa"/>
              <w:bottom w:w="30" w:type="dxa"/>
              <w:right w:w="120" w:type="dxa"/>
            </w:tcMar>
          </w:tcPr>
          <w:p w14:paraId="787DB5D9"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界面设计美观、对使用者友好，内容丰富全面，稳定性更强</w:t>
            </w:r>
          </w:p>
        </w:tc>
      </w:tr>
    </w:tbl>
    <w:p w14:paraId="2F8FE5B1"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t xml:space="preserve">3. </w:t>
      </w:r>
      <w:r w:rsidRPr="00AC2EE5">
        <w:rPr>
          <w:rFonts w:ascii="Arial" w:eastAsia="等线" w:hAnsi="Arial" w:cs="Arial"/>
          <w:b/>
          <w:color w:val="000000" w:themeColor="text1"/>
          <w:sz w:val="36"/>
        </w:rPr>
        <w:t>涉众和用户说明</w:t>
      </w:r>
    </w:p>
    <w:p w14:paraId="3E6B8587"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本节介绍</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校园活动集成平台的涉众和用户的简介。</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平台有两种类型的用户：活动管理员、活动参与者。</w:t>
      </w:r>
    </w:p>
    <w:p w14:paraId="3DEE57CC"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lastRenderedPageBreak/>
        <w:t xml:space="preserve">3.1 </w:t>
      </w:r>
      <w:r w:rsidRPr="00AC2EE5">
        <w:rPr>
          <w:rFonts w:ascii="Arial" w:eastAsia="等线" w:hAnsi="Arial" w:cs="Arial"/>
          <w:b/>
          <w:color w:val="000000" w:themeColor="text1"/>
          <w:sz w:val="32"/>
        </w:rPr>
        <w:t>市场统计</w:t>
      </w:r>
    </w:p>
    <w:p w14:paraId="7BAAF915"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本产品目标用户是高校师生，大学用户群体通常面临着丰富多彩的校园活动，部分活动归属于劳动教育学时，是必修学分，可以说所有的在校学生都需要参与校园活动。对于这样一个用户社区，需要一个具有灵活性、易操纵性、时效性的在线管理平台。</w:t>
      </w:r>
    </w:p>
    <w:p w14:paraId="6922A1DF"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高校用户受过教育，基本都拥有个人电脑、手机、平板等设备并善于使用软件。通过网页或</w:t>
      </w:r>
      <w:r w:rsidRPr="00AC2EE5">
        <w:rPr>
          <w:rFonts w:ascii="Arial" w:eastAsia="等线" w:hAnsi="Arial" w:cs="Arial"/>
          <w:color w:val="000000" w:themeColor="text1"/>
          <w:sz w:val="22"/>
        </w:rPr>
        <w:t>App</w:t>
      </w:r>
      <w:r w:rsidRPr="00AC2EE5">
        <w:rPr>
          <w:rFonts w:ascii="Arial" w:eastAsia="等线" w:hAnsi="Arial" w:cs="Arial"/>
          <w:color w:val="000000" w:themeColor="text1"/>
          <w:sz w:val="22"/>
        </w:rPr>
        <w:t>查看、报名校园活动将极大程度提升活动开展的效率、以及活动的知名度。</w:t>
      </w:r>
    </w:p>
    <w:p w14:paraId="70A8E2F7"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在市场调研中，我们抽样统计了上海交通大学学生参加校园活动的频率，结果如图</w:t>
      </w:r>
      <w:r w:rsidRPr="00AC2EE5">
        <w:rPr>
          <w:rFonts w:ascii="Arial" w:eastAsia="等线" w:hAnsi="Arial" w:cs="Arial"/>
          <w:color w:val="000000" w:themeColor="text1"/>
          <w:sz w:val="22"/>
        </w:rPr>
        <w:t>3.1</w:t>
      </w:r>
      <w:r w:rsidRPr="00AC2EE5">
        <w:rPr>
          <w:rFonts w:ascii="Arial" w:eastAsia="等线" w:hAnsi="Arial" w:cs="Arial"/>
          <w:color w:val="000000" w:themeColor="text1"/>
          <w:sz w:val="22"/>
        </w:rPr>
        <w:t>。超过</w:t>
      </w:r>
      <w:r w:rsidRPr="00AC2EE5">
        <w:rPr>
          <w:rFonts w:ascii="Arial" w:eastAsia="等线" w:hAnsi="Arial" w:cs="Arial"/>
          <w:color w:val="000000" w:themeColor="text1"/>
          <w:sz w:val="22"/>
        </w:rPr>
        <w:t>85%</w:t>
      </w:r>
      <w:r w:rsidRPr="00AC2EE5">
        <w:rPr>
          <w:rFonts w:ascii="Arial" w:eastAsia="等线" w:hAnsi="Arial" w:cs="Arial"/>
          <w:color w:val="000000" w:themeColor="text1"/>
          <w:sz w:val="22"/>
        </w:rPr>
        <w:t>的在校师生每学期至少参加一次活动，可见市场规模较大。</w:t>
      </w:r>
    </w:p>
    <w:p w14:paraId="1A1820B5" w14:textId="77777777" w:rsidR="00A1338B" w:rsidRPr="00AC2EE5" w:rsidRDefault="00A1338B">
      <w:pPr>
        <w:spacing w:before="120" w:after="120" w:line="288" w:lineRule="auto"/>
        <w:jc w:val="left"/>
        <w:rPr>
          <w:color w:val="000000" w:themeColor="text1"/>
        </w:rPr>
      </w:pPr>
    </w:p>
    <w:p w14:paraId="2AAB86B6" w14:textId="77777777" w:rsidR="00A1338B" w:rsidRPr="00AC2EE5" w:rsidRDefault="00000000">
      <w:pPr>
        <w:spacing w:before="120" w:after="120" w:line="288" w:lineRule="auto"/>
        <w:ind w:left="453"/>
        <w:jc w:val="center"/>
        <w:rPr>
          <w:color w:val="000000" w:themeColor="text1"/>
        </w:rPr>
      </w:pPr>
      <w:r w:rsidRPr="00AC2EE5">
        <w:rPr>
          <w:noProof/>
          <w:color w:val="000000" w:themeColor="text1"/>
        </w:rPr>
        <w:drawing>
          <wp:inline distT="0" distB="0" distL="0" distR="0" wp14:anchorId="071304E1" wp14:editId="7FAED5D2">
            <wp:extent cx="3895725" cy="22098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3895725" cy="2209800"/>
                    </a:xfrm>
                    <a:prstGeom prst="rect">
                      <a:avLst/>
                    </a:prstGeom>
                  </pic:spPr>
                </pic:pic>
              </a:graphicData>
            </a:graphic>
          </wp:inline>
        </w:drawing>
      </w:r>
    </w:p>
    <w:p w14:paraId="115BCE7C"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图</w:t>
      </w:r>
      <w:r w:rsidRPr="00AC2EE5">
        <w:rPr>
          <w:rFonts w:ascii="Arial" w:eastAsia="等线" w:hAnsi="Arial" w:cs="Arial"/>
          <w:color w:val="000000" w:themeColor="text1"/>
          <w:sz w:val="22"/>
        </w:rPr>
        <w:t xml:space="preserve">3.1 </w:t>
      </w:r>
      <w:r w:rsidRPr="00AC2EE5">
        <w:rPr>
          <w:rFonts w:ascii="Arial" w:eastAsia="等线" w:hAnsi="Arial" w:cs="Arial"/>
          <w:color w:val="000000" w:themeColor="text1"/>
          <w:sz w:val="22"/>
        </w:rPr>
        <w:t>上海交通大学在校师生参与活动频率调研</w:t>
      </w:r>
    </w:p>
    <w:p w14:paraId="0A0D20C6"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同时我们对目标受</w:t>
      </w:r>
      <w:proofErr w:type="gramStart"/>
      <w:r w:rsidRPr="00AC2EE5">
        <w:rPr>
          <w:rFonts w:ascii="Arial" w:eastAsia="等线" w:hAnsi="Arial" w:cs="Arial"/>
          <w:color w:val="000000" w:themeColor="text1"/>
          <w:sz w:val="22"/>
        </w:rPr>
        <w:t>众目前</w:t>
      </w:r>
      <w:proofErr w:type="gramEnd"/>
      <w:r w:rsidRPr="00AC2EE5">
        <w:rPr>
          <w:rFonts w:ascii="Arial" w:eastAsia="等线" w:hAnsi="Arial" w:cs="Arial"/>
          <w:color w:val="000000" w:themeColor="text1"/>
          <w:sz w:val="22"/>
        </w:rPr>
        <w:t>在活动信息获取上遇到的困难进行了调研，如图</w:t>
      </w:r>
      <w:r w:rsidRPr="00AC2EE5">
        <w:rPr>
          <w:rFonts w:ascii="Arial" w:eastAsia="等线" w:hAnsi="Arial" w:cs="Arial"/>
          <w:color w:val="000000" w:themeColor="text1"/>
          <w:sz w:val="22"/>
        </w:rPr>
        <w:t>3.2</w:t>
      </w:r>
      <w:r w:rsidRPr="00AC2EE5">
        <w:rPr>
          <w:rFonts w:ascii="Arial" w:eastAsia="等线" w:hAnsi="Arial" w:cs="Arial"/>
          <w:color w:val="000000" w:themeColor="text1"/>
          <w:sz w:val="22"/>
        </w:rPr>
        <w:t>，调研结果体现了开发一个功能更多的校园活动集成平台的必要性。</w:t>
      </w:r>
    </w:p>
    <w:p w14:paraId="34AF0879" w14:textId="77777777" w:rsidR="00A1338B" w:rsidRPr="00AC2EE5" w:rsidRDefault="00000000">
      <w:pPr>
        <w:spacing w:before="120" w:after="120" w:line="288" w:lineRule="auto"/>
        <w:ind w:left="453"/>
        <w:jc w:val="center"/>
        <w:rPr>
          <w:color w:val="000000" w:themeColor="text1"/>
        </w:rPr>
      </w:pPr>
      <w:r w:rsidRPr="00AC2EE5">
        <w:rPr>
          <w:noProof/>
          <w:color w:val="000000" w:themeColor="text1"/>
        </w:rPr>
        <w:drawing>
          <wp:inline distT="0" distB="0" distL="0" distR="0" wp14:anchorId="714DDCDC" wp14:editId="531EE2A0">
            <wp:extent cx="3667125" cy="22002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3667125" cy="2200275"/>
                    </a:xfrm>
                    <a:prstGeom prst="rect">
                      <a:avLst/>
                    </a:prstGeom>
                  </pic:spPr>
                </pic:pic>
              </a:graphicData>
            </a:graphic>
          </wp:inline>
        </w:drawing>
      </w:r>
    </w:p>
    <w:p w14:paraId="39E4DACE"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图</w:t>
      </w:r>
      <w:r w:rsidRPr="00AC2EE5">
        <w:rPr>
          <w:rFonts w:ascii="Arial" w:eastAsia="等线" w:hAnsi="Arial" w:cs="Arial"/>
          <w:color w:val="000000" w:themeColor="text1"/>
          <w:sz w:val="22"/>
        </w:rPr>
        <w:t xml:space="preserve">3.2 </w:t>
      </w:r>
      <w:r w:rsidRPr="00AC2EE5">
        <w:rPr>
          <w:rFonts w:ascii="Arial" w:eastAsia="等线" w:hAnsi="Arial" w:cs="Arial"/>
          <w:color w:val="000000" w:themeColor="text1"/>
          <w:sz w:val="22"/>
        </w:rPr>
        <w:t>上海交通大学在校师生搜索活动信息时碰到的问题</w:t>
      </w:r>
    </w:p>
    <w:p w14:paraId="1BAAEA4E" w14:textId="77777777" w:rsidR="00A1338B" w:rsidRDefault="00000000">
      <w:pPr>
        <w:spacing w:before="120" w:after="120" w:line="288" w:lineRule="auto"/>
        <w:jc w:val="left"/>
      </w:pPr>
      <w:r w:rsidRPr="00AC2EE5">
        <w:rPr>
          <w:rFonts w:ascii="Arial" w:eastAsia="等线" w:hAnsi="Arial" w:cs="Arial"/>
          <w:color w:val="000000" w:themeColor="text1"/>
          <w:sz w:val="22"/>
        </w:rPr>
        <w:t>我们对相关行业目前现状进行了调研，研究了一些活动平台，如同去网、交大柠檬校</w:t>
      </w:r>
      <w:r w:rsidRPr="00AC2EE5">
        <w:rPr>
          <w:rFonts w:ascii="Arial" w:eastAsia="等线" w:hAnsi="Arial" w:cs="Arial"/>
          <w:color w:val="000000" w:themeColor="text1"/>
          <w:sz w:val="22"/>
        </w:rPr>
        <w:lastRenderedPageBreak/>
        <w:t>园活动板块、第二课堂等，分析了它们的主要优势以及现有问题，并对其主要受</w:t>
      </w:r>
      <w:proofErr w:type="gramStart"/>
      <w:r w:rsidRPr="00AC2EE5">
        <w:rPr>
          <w:rFonts w:ascii="Arial" w:eastAsia="等线" w:hAnsi="Arial" w:cs="Arial"/>
          <w:color w:val="000000" w:themeColor="text1"/>
          <w:sz w:val="22"/>
        </w:rPr>
        <w:t>众开展</w:t>
      </w:r>
      <w:proofErr w:type="gramEnd"/>
      <w:r w:rsidRPr="00AC2EE5">
        <w:rPr>
          <w:rFonts w:ascii="Arial" w:eastAsia="等线" w:hAnsi="Arial" w:cs="Arial"/>
          <w:color w:val="000000" w:themeColor="text1"/>
          <w:sz w:val="22"/>
        </w:rPr>
        <w:t>了使用情况调查。结果如图</w:t>
      </w:r>
      <w:r w:rsidRPr="00AC2EE5">
        <w:rPr>
          <w:rFonts w:ascii="Arial" w:eastAsia="等线" w:hAnsi="Arial" w:cs="Arial"/>
          <w:color w:val="000000" w:themeColor="text1"/>
          <w:sz w:val="22"/>
        </w:rPr>
        <w:t>3.3</w:t>
      </w:r>
      <w:r>
        <w:rPr>
          <w:rFonts w:ascii="Arial" w:eastAsia="等线" w:hAnsi="Arial" w:cs="Arial"/>
          <w:sz w:val="22"/>
        </w:rPr>
        <w:t>，</w:t>
      </w:r>
      <w:r>
        <w:rPr>
          <w:rFonts w:ascii="Arial" w:eastAsia="等线" w:hAnsi="Arial" w:cs="Arial"/>
          <w:sz w:val="22"/>
        </w:rPr>
        <w:t>3.4</w:t>
      </w:r>
      <w:r>
        <w:rPr>
          <w:rFonts w:ascii="Arial" w:eastAsia="等线" w:hAnsi="Arial" w:cs="Arial"/>
          <w:sz w:val="22"/>
        </w:rPr>
        <w:t>。结果显示，目前平台已经有足够的技术优势可以吸引大批用户，但仍存在许多需要优化的方面。</w:t>
      </w:r>
    </w:p>
    <w:p w14:paraId="06EB612C" w14:textId="77777777" w:rsidR="00A1338B" w:rsidRDefault="00A1338B">
      <w:pPr>
        <w:spacing w:before="120" w:after="120" w:line="288" w:lineRule="auto"/>
        <w:ind w:left="453"/>
        <w:jc w:val="left"/>
      </w:pPr>
    </w:p>
    <w:p w14:paraId="0EFB7642" w14:textId="77777777" w:rsidR="00A1338B" w:rsidRDefault="00000000">
      <w:pPr>
        <w:spacing w:before="120" w:after="120" w:line="288" w:lineRule="auto"/>
        <w:ind w:left="907"/>
        <w:jc w:val="center"/>
      </w:pPr>
      <w:r>
        <w:rPr>
          <w:noProof/>
        </w:rPr>
        <w:drawing>
          <wp:inline distT="0" distB="0" distL="0" distR="0" wp14:anchorId="62E8F3F5" wp14:editId="1DE3E40F">
            <wp:extent cx="4143375" cy="24860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4143375" cy="2486025"/>
                    </a:xfrm>
                    <a:prstGeom prst="rect">
                      <a:avLst/>
                    </a:prstGeom>
                  </pic:spPr>
                </pic:pic>
              </a:graphicData>
            </a:graphic>
          </wp:inline>
        </w:drawing>
      </w:r>
    </w:p>
    <w:p w14:paraId="5FF467F7" w14:textId="77777777" w:rsidR="00A1338B" w:rsidRDefault="00000000">
      <w:pPr>
        <w:spacing w:before="120" w:after="120" w:line="288" w:lineRule="auto"/>
        <w:ind w:left="453"/>
        <w:jc w:val="center"/>
      </w:pPr>
      <w:r>
        <w:rPr>
          <w:rFonts w:ascii="Arial" w:eastAsia="等线" w:hAnsi="Arial" w:cs="Arial"/>
          <w:sz w:val="22"/>
        </w:rPr>
        <w:t>图</w:t>
      </w:r>
      <w:r>
        <w:rPr>
          <w:rFonts w:ascii="Arial" w:eastAsia="等线" w:hAnsi="Arial" w:cs="Arial"/>
          <w:sz w:val="22"/>
        </w:rPr>
        <w:t xml:space="preserve">3.3 </w:t>
      </w:r>
      <w:r>
        <w:rPr>
          <w:rFonts w:ascii="Arial" w:eastAsia="等线" w:hAnsi="Arial" w:cs="Arial"/>
          <w:sz w:val="22"/>
        </w:rPr>
        <w:t>上海交通大学在校师生选择现有平台的原因</w:t>
      </w:r>
    </w:p>
    <w:p w14:paraId="3E454C17" w14:textId="77777777" w:rsidR="00A1338B" w:rsidRDefault="00000000">
      <w:pPr>
        <w:spacing w:before="120" w:after="120" w:line="288" w:lineRule="auto"/>
        <w:ind w:left="907"/>
        <w:jc w:val="center"/>
      </w:pPr>
      <w:r>
        <w:rPr>
          <w:noProof/>
        </w:rPr>
        <w:drawing>
          <wp:inline distT="0" distB="0" distL="0" distR="0" wp14:anchorId="4AB0D60F" wp14:editId="7D10E9A4">
            <wp:extent cx="5210175" cy="261937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210175" cy="2619375"/>
                    </a:xfrm>
                    <a:prstGeom prst="rect">
                      <a:avLst/>
                    </a:prstGeom>
                  </pic:spPr>
                </pic:pic>
              </a:graphicData>
            </a:graphic>
          </wp:inline>
        </w:drawing>
      </w:r>
    </w:p>
    <w:p w14:paraId="0384F4A3" w14:textId="77777777" w:rsidR="00A1338B" w:rsidRDefault="00000000">
      <w:pPr>
        <w:spacing w:before="120" w:after="120" w:line="288" w:lineRule="auto"/>
        <w:ind w:left="907"/>
        <w:jc w:val="center"/>
      </w:pPr>
      <w:r>
        <w:rPr>
          <w:rFonts w:ascii="Arial" w:eastAsia="等线" w:hAnsi="Arial" w:cs="Arial"/>
          <w:sz w:val="22"/>
        </w:rPr>
        <w:t>图</w:t>
      </w:r>
      <w:r>
        <w:rPr>
          <w:rFonts w:ascii="Arial" w:eastAsia="等线" w:hAnsi="Arial" w:cs="Arial"/>
          <w:sz w:val="22"/>
        </w:rPr>
        <w:t xml:space="preserve">3.4 </w:t>
      </w:r>
      <w:r>
        <w:rPr>
          <w:rFonts w:ascii="Arial" w:eastAsia="等线" w:hAnsi="Arial" w:cs="Arial"/>
          <w:sz w:val="22"/>
        </w:rPr>
        <w:t>上海交通大学在校师生认为现有平台的问题</w:t>
      </w:r>
    </w:p>
    <w:p w14:paraId="1EA9C25F" w14:textId="77777777" w:rsidR="00A1338B" w:rsidRDefault="00000000">
      <w:pPr>
        <w:spacing w:before="120" w:after="120" w:line="288" w:lineRule="auto"/>
        <w:ind w:left="907"/>
        <w:jc w:val="left"/>
      </w:pPr>
      <w:r>
        <w:rPr>
          <w:rFonts w:ascii="Arial" w:eastAsia="等线" w:hAnsi="Arial" w:cs="Arial"/>
          <w:sz w:val="22"/>
        </w:rPr>
        <w:t>最后我们预估了一下市场大小，如图</w:t>
      </w:r>
      <w:r>
        <w:rPr>
          <w:rFonts w:ascii="Arial" w:eastAsia="等线" w:hAnsi="Arial" w:cs="Arial"/>
          <w:sz w:val="22"/>
        </w:rPr>
        <w:t>3.5</w:t>
      </w:r>
      <w:r>
        <w:rPr>
          <w:rFonts w:ascii="Arial" w:eastAsia="等线" w:hAnsi="Arial" w:cs="Arial"/>
          <w:sz w:val="22"/>
        </w:rPr>
        <w:t>表明，绝大部分师生愿意尝试新的功能更齐全的平台。如果项目能顺利开展，平台能顺利推广，市场大小将会稳定在各大高校在校师生数量，并且每年入学季都会有大量新用户进入。</w:t>
      </w:r>
    </w:p>
    <w:p w14:paraId="71926FFB" w14:textId="77777777" w:rsidR="00A1338B" w:rsidRDefault="00000000">
      <w:pPr>
        <w:spacing w:before="120" w:after="120" w:line="288" w:lineRule="auto"/>
        <w:ind w:left="453"/>
        <w:jc w:val="center"/>
      </w:pPr>
      <w:r>
        <w:rPr>
          <w:noProof/>
        </w:rPr>
        <w:lastRenderedPageBreak/>
        <w:drawing>
          <wp:inline distT="0" distB="0" distL="0" distR="0" wp14:anchorId="0CE043E0" wp14:editId="12988F44">
            <wp:extent cx="2962275" cy="16764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2962275" cy="1676400"/>
                    </a:xfrm>
                    <a:prstGeom prst="rect">
                      <a:avLst/>
                    </a:prstGeom>
                  </pic:spPr>
                </pic:pic>
              </a:graphicData>
            </a:graphic>
          </wp:inline>
        </w:drawing>
      </w:r>
    </w:p>
    <w:p w14:paraId="19DED63D" w14:textId="77777777" w:rsidR="00A1338B" w:rsidRPr="00AC2EE5" w:rsidRDefault="00000000">
      <w:pPr>
        <w:spacing w:before="120" w:after="120" w:line="288" w:lineRule="auto"/>
        <w:ind w:left="453"/>
        <w:jc w:val="center"/>
        <w:rPr>
          <w:color w:val="000000" w:themeColor="text1"/>
        </w:rPr>
      </w:pPr>
      <w:r>
        <w:rPr>
          <w:rFonts w:ascii="Arial" w:eastAsia="等线" w:hAnsi="Arial" w:cs="Arial"/>
          <w:sz w:val="22"/>
        </w:rPr>
        <w:t>图</w:t>
      </w:r>
      <w:r>
        <w:rPr>
          <w:rFonts w:ascii="Arial" w:eastAsia="等线" w:hAnsi="Arial" w:cs="Arial"/>
          <w:sz w:val="22"/>
        </w:rPr>
        <w:t>3.</w:t>
      </w:r>
      <w:r w:rsidRPr="00AC2EE5">
        <w:rPr>
          <w:rFonts w:ascii="Arial" w:eastAsia="等线" w:hAnsi="Arial" w:cs="Arial"/>
          <w:color w:val="000000" w:themeColor="text1"/>
          <w:sz w:val="22"/>
        </w:rPr>
        <w:t xml:space="preserve">5 </w:t>
      </w:r>
      <w:r w:rsidRPr="00AC2EE5">
        <w:rPr>
          <w:rFonts w:ascii="Arial" w:eastAsia="等线" w:hAnsi="Arial" w:cs="Arial"/>
          <w:color w:val="000000" w:themeColor="text1"/>
          <w:sz w:val="22"/>
        </w:rPr>
        <w:t>上海交通大学在校师生尝试新平台的意愿</w:t>
      </w:r>
    </w:p>
    <w:p w14:paraId="14CDA4ED" w14:textId="77777777" w:rsidR="00A1338B" w:rsidRPr="00AC2EE5" w:rsidRDefault="00A1338B">
      <w:pPr>
        <w:spacing w:before="120" w:after="120" w:line="288" w:lineRule="auto"/>
        <w:ind w:left="453"/>
        <w:jc w:val="left"/>
        <w:rPr>
          <w:color w:val="000000" w:themeColor="text1"/>
        </w:rPr>
      </w:pPr>
    </w:p>
    <w:p w14:paraId="303CC581"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3.2 </w:t>
      </w:r>
      <w:r w:rsidRPr="00AC2EE5">
        <w:rPr>
          <w:rFonts w:ascii="Arial" w:eastAsia="等线" w:hAnsi="Arial" w:cs="Arial"/>
          <w:b/>
          <w:color w:val="000000" w:themeColor="text1"/>
          <w:sz w:val="32"/>
        </w:rPr>
        <w:t>涉众概要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460"/>
        <w:gridCol w:w="2460"/>
        <w:gridCol w:w="3375"/>
      </w:tblGrid>
      <w:tr w:rsidR="00AC2EE5" w:rsidRPr="00AC2EE5" w14:paraId="62DA81E5" w14:textId="77777777">
        <w:tc>
          <w:tcPr>
            <w:tcW w:w="2460" w:type="dxa"/>
            <w:tcMar>
              <w:top w:w="60" w:type="dxa"/>
              <w:left w:w="120" w:type="dxa"/>
              <w:bottom w:w="30" w:type="dxa"/>
              <w:right w:w="120" w:type="dxa"/>
            </w:tcMar>
          </w:tcPr>
          <w:p w14:paraId="2671C28D"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名称</w:t>
            </w:r>
          </w:p>
        </w:tc>
        <w:tc>
          <w:tcPr>
            <w:tcW w:w="2460" w:type="dxa"/>
            <w:tcMar>
              <w:top w:w="60" w:type="dxa"/>
              <w:left w:w="120" w:type="dxa"/>
              <w:bottom w:w="30" w:type="dxa"/>
              <w:right w:w="120" w:type="dxa"/>
            </w:tcMar>
          </w:tcPr>
          <w:p w14:paraId="75416925"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说明</w:t>
            </w:r>
          </w:p>
        </w:tc>
        <w:tc>
          <w:tcPr>
            <w:tcW w:w="3375" w:type="dxa"/>
            <w:tcMar>
              <w:top w:w="60" w:type="dxa"/>
              <w:left w:w="120" w:type="dxa"/>
              <w:bottom w:w="30" w:type="dxa"/>
              <w:right w:w="120" w:type="dxa"/>
            </w:tcMar>
          </w:tcPr>
          <w:p w14:paraId="696BAD0C"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角色</w:t>
            </w:r>
          </w:p>
        </w:tc>
      </w:tr>
      <w:tr w:rsidR="00AC2EE5" w:rsidRPr="00AC2EE5" w14:paraId="7464D57C" w14:textId="77777777">
        <w:tc>
          <w:tcPr>
            <w:tcW w:w="2460" w:type="dxa"/>
            <w:tcMar>
              <w:top w:w="60" w:type="dxa"/>
              <w:left w:w="120" w:type="dxa"/>
              <w:bottom w:w="30" w:type="dxa"/>
              <w:right w:w="120" w:type="dxa"/>
            </w:tcMar>
          </w:tcPr>
          <w:p w14:paraId="73B6148A"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项目指导老师</w:t>
            </w:r>
          </w:p>
        </w:tc>
        <w:tc>
          <w:tcPr>
            <w:tcW w:w="2460" w:type="dxa"/>
            <w:tcMar>
              <w:top w:w="60" w:type="dxa"/>
              <w:left w:w="120" w:type="dxa"/>
              <w:bottom w:w="30" w:type="dxa"/>
              <w:right w:w="120" w:type="dxa"/>
            </w:tcMar>
          </w:tcPr>
          <w:p w14:paraId="2B3EF6FB"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软件工程原理与实践</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课程指导老师</w:t>
            </w:r>
          </w:p>
        </w:tc>
        <w:tc>
          <w:tcPr>
            <w:tcW w:w="3375" w:type="dxa"/>
            <w:tcMar>
              <w:top w:w="60" w:type="dxa"/>
              <w:left w:w="120" w:type="dxa"/>
              <w:bottom w:w="30" w:type="dxa"/>
              <w:right w:w="120" w:type="dxa"/>
            </w:tcMar>
          </w:tcPr>
          <w:p w14:paraId="2995D6F9"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负责指导项目开发，监督项目进度。</w:t>
            </w:r>
          </w:p>
        </w:tc>
      </w:tr>
      <w:tr w:rsidR="00AC2EE5" w:rsidRPr="00AC2EE5" w14:paraId="7E3FC904" w14:textId="77777777">
        <w:tc>
          <w:tcPr>
            <w:tcW w:w="2460" w:type="dxa"/>
            <w:tcMar>
              <w:top w:w="60" w:type="dxa"/>
              <w:left w:w="120" w:type="dxa"/>
              <w:bottom w:w="30" w:type="dxa"/>
              <w:right w:w="120" w:type="dxa"/>
            </w:tcMar>
          </w:tcPr>
          <w:p w14:paraId="5B5EFDBE"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活动组织部门</w:t>
            </w:r>
          </w:p>
        </w:tc>
        <w:tc>
          <w:tcPr>
            <w:tcW w:w="2460" w:type="dxa"/>
            <w:tcMar>
              <w:top w:w="60" w:type="dxa"/>
              <w:left w:w="120" w:type="dxa"/>
              <w:bottom w:w="30" w:type="dxa"/>
              <w:right w:w="120" w:type="dxa"/>
            </w:tcMar>
          </w:tcPr>
          <w:p w14:paraId="66393A10"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组织开展校园活动的单位</w:t>
            </w:r>
          </w:p>
        </w:tc>
        <w:tc>
          <w:tcPr>
            <w:tcW w:w="3375" w:type="dxa"/>
            <w:tcMar>
              <w:top w:w="60" w:type="dxa"/>
              <w:left w:w="120" w:type="dxa"/>
              <w:bottom w:w="30" w:type="dxa"/>
              <w:right w:w="120" w:type="dxa"/>
            </w:tcMar>
          </w:tcPr>
          <w:p w14:paraId="3C756210"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确保该平台满足组织者的需要。</w:t>
            </w:r>
          </w:p>
        </w:tc>
      </w:tr>
      <w:tr w:rsidR="00AC2EE5" w:rsidRPr="00AC2EE5" w14:paraId="53EF4CFE" w14:textId="77777777">
        <w:tc>
          <w:tcPr>
            <w:tcW w:w="2460" w:type="dxa"/>
            <w:tcMar>
              <w:top w:w="60" w:type="dxa"/>
              <w:left w:w="120" w:type="dxa"/>
              <w:bottom w:w="30" w:type="dxa"/>
              <w:right w:w="120" w:type="dxa"/>
            </w:tcMar>
          </w:tcPr>
          <w:p w14:paraId="700F8A0C"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活动参与者</w:t>
            </w:r>
          </w:p>
        </w:tc>
        <w:tc>
          <w:tcPr>
            <w:tcW w:w="2460" w:type="dxa"/>
            <w:tcMar>
              <w:top w:w="60" w:type="dxa"/>
              <w:left w:w="120" w:type="dxa"/>
              <w:bottom w:w="30" w:type="dxa"/>
              <w:right w:w="120" w:type="dxa"/>
            </w:tcMar>
          </w:tcPr>
          <w:p w14:paraId="1F2FE845"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参加校园活动的人</w:t>
            </w:r>
          </w:p>
        </w:tc>
        <w:tc>
          <w:tcPr>
            <w:tcW w:w="3375" w:type="dxa"/>
            <w:tcMar>
              <w:top w:w="60" w:type="dxa"/>
              <w:left w:w="120" w:type="dxa"/>
              <w:bottom w:w="30" w:type="dxa"/>
              <w:right w:w="120" w:type="dxa"/>
            </w:tcMar>
          </w:tcPr>
          <w:p w14:paraId="0BEE66ED"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确保该平台满足参与者的需要。</w:t>
            </w:r>
          </w:p>
        </w:tc>
      </w:tr>
    </w:tbl>
    <w:p w14:paraId="1E697D46"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3.3 </w:t>
      </w:r>
      <w:r w:rsidRPr="00AC2EE5">
        <w:rPr>
          <w:rFonts w:ascii="Arial" w:eastAsia="等线" w:hAnsi="Arial" w:cs="Arial"/>
          <w:b/>
          <w:color w:val="000000" w:themeColor="text1"/>
          <w:sz w:val="32"/>
        </w:rPr>
        <w:t>用户概要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320"/>
        <w:gridCol w:w="4770"/>
        <w:gridCol w:w="2205"/>
      </w:tblGrid>
      <w:tr w:rsidR="00AC2EE5" w:rsidRPr="00AC2EE5" w14:paraId="656D31FB" w14:textId="77777777">
        <w:tc>
          <w:tcPr>
            <w:tcW w:w="1320" w:type="dxa"/>
            <w:tcMar>
              <w:top w:w="60" w:type="dxa"/>
              <w:left w:w="120" w:type="dxa"/>
              <w:bottom w:w="30" w:type="dxa"/>
              <w:right w:w="120" w:type="dxa"/>
            </w:tcMar>
          </w:tcPr>
          <w:p w14:paraId="4FF7A778"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名称</w:t>
            </w:r>
          </w:p>
        </w:tc>
        <w:tc>
          <w:tcPr>
            <w:tcW w:w="4770" w:type="dxa"/>
            <w:tcMar>
              <w:top w:w="60" w:type="dxa"/>
              <w:left w:w="120" w:type="dxa"/>
              <w:bottom w:w="30" w:type="dxa"/>
              <w:right w:w="120" w:type="dxa"/>
            </w:tcMar>
          </w:tcPr>
          <w:p w14:paraId="6AE0738B"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说明</w:t>
            </w:r>
          </w:p>
        </w:tc>
        <w:tc>
          <w:tcPr>
            <w:tcW w:w="2205" w:type="dxa"/>
            <w:tcMar>
              <w:top w:w="60" w:type="dxa"/>
              <w:left w:w="120" w:type="dxa"/>
              <w:bottom w:w="30" w:type="dxa"/>
              <w:right w:w="120" w:type="dxa"/>
            </w:tcMar>
          </w:tcPr>
          <w:p w14:paraId="3FBD8A3E"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涉众</w:t>
            </w:r>
          </w:p>
        </w:tc>
      </w:tr>
      <w:tr w:rsidR="00AC2EE5" w:rsidRPr="00AC2EE5" w14:paraId="0D155743" w14:textId="77777777">
        <w:tc>
          <w:tcPr>
            <w:tcW w:w="1320" w:type="dxa"/>
            <w:tcMar>
              <w:top w:w="60" w:type="dxa"/>
              <w:left w:w="120" w:type="dxa"/>
              <w:bottom w:w="30" w:type="dxa"/>
              <w:right w:w="120" w:type="dxa"/>
            </w:tcMar>
          </w:tcPr>
          <w:p w14:paraId="292352A3"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活动组织部门</w:t>
            </w:r>
          </w:p>
        </w:tc>
        <w:tc>
          <w:tcPr>
            <w:tcW w:w="4770" w:type="dxa"/>
            <w:tcMar>
              <w:top w:w="60" w:type="dxa"/>
              <w:left w:w="120" w:type="dxa"/>
              <w:bottom w:w="30" w:type="dxa"/>
              <w:right w:w="120" w:type="dxa"/>
            </w:tcMar>
          </w:tcPr>
          <w:p w14:paraId="4B25F2A2"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组织开展校园活动，通过平台发布活动信息，查看、管理报名者信息。</w:t>
            </w:r>
          </w:p>
        </w:tc>
        <w:tc>
          <w:tcPr>
            <w:tcW w:w="2205" w:type="dxa"/>
            <w:tcMar>
              <w:top w:w="60" w:type="dxa"/>
              <w:left w:w="120" w:type="dxa"/>
              <w:bottom w:w="30" w:type="dxa"/>
              <w:right w:w="120" w:type="dxa"/>
            </w:tcMar>
          </w:tcPr>
          <w:p w14:paraId="09DA0C45"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自我代表</w:t>
            </w:r>
          </w:p>
        </w:tc>
      </w:tr>
      <w:tr w:rsidR="00AC2EE5" w:rsidRPr="00AC2EE5" w14:paraId="41C353E7" w14:textId="77777777">
        <w:tc>
          <w:tcPr>
            <w:tcW w:w="1320" w:type="dxa"/>
            <w:tcMar>
              <w:top w:w="60" w:type="dxa"/>
              <w:left w:w="120" w:type="dxa"/>
              <w:bottom w:w="30" w:type="dxa"/>
              <w:right w:w="120" w:type="dxa"/>
            </w:tcMar>
          </w:tcPr>
          <w:p w14:paraId="06C14E8E"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活动参与者</w:t>
            </w:r>
          </w:p>
        </w:tc>
        <w:tc>
          <w:tcPr>
            <w:tcW w:w="4770" w:type="dxa"/>
            <w:tcMar>
              <w:top w:w="60" w:type="dxa"/>
              <w:left w:w="120" w:type="dxa"/>
              <w:bottom w:w="30" w:type="dxa"/>
              <w:right w:w="120" w:type="dxa"/>
            </w:tcMar>
          </w:tcPr>
          <w:p w14:paraId="40EF4D51"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参与者能够查看活动信息，报名参加校园活动。</w:t>
            </w:r>
          </w:p>
        </w:tc>
        <w:tc>
          <w:tcPr>
            <w:tcW w:w="2205" w:type="dxa"/>
            <w:tcMar>
              <w:top w:w="60" w:type="dxa"/>
              <w:left w:w="120" w:type="dxa"/>
              <w:bottom w:w="30" w:type="dxa"/>
              <w:right w:w="120" w:type="dxa"/>
            </w:tcMar>
          </w:tcPr>
          <w:p w14:paraId="3775EAF4"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自我代表</w:t>
            </w:r>
          </w:p>
        </w:tc>
      </w:tr>
    </w:tbl>
    <w:p w14:paraId="7D76A6C5"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3.4 </w:t>
      </w:r>
      <w:r w:rsidRPr="00AC2EE5">
        <w:rPr>
          <w:rFonts w:ascii="Arial" w:eastAsia="等线" w:hAnsi="Arial" w:cs="Arial"/>
          <w:b/>
          <w:color w:val="000000" w:themeColor="text1"/>
          <w:sz w:val="32"/>
        </w:rPr>
        <w:t>关键的涉众</w:t>
      </w:r>
      <w:r w:rsidRPr="00AC2EE5">
        <w:rPr>
          <w:rFonts w:ascii="Arial" w:eastAsia="等线" w:hAnsi="Arial" w:cs="Arial"/>
          <w:b/>
          <w:color w:val="000000" w:themeColor="text1"/>
          <w:sz w:val="32"/>
        </w:rPr>
        <w:t>/</w:t>
      </w:r>
      <w:r w:rsidRPr="00AC2EE5">
        <w:rPr>
          <w:rFonts w:ascii="Arial" w:eastAsia="等线" w:hAnsi="Arial" w:cs="Arial"/>
          <w:b/>
          <w:color w:val="000000" w:themeColor="text1"/>
          <w:sz w:val="32"/>
        </w:rPr>
        <w:t>用户需要</w:t>
      </w:r>
    </w:p>
    <w:p w14:paraId="4BE8DC4F"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通过抽象调查活动参与者、活动组织者，确定了现有校园活动平台的用户问题，并征求用户对改进的意见。调查结果摘要如下，按投票结果确定重要性：</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50"/>
        <w:gridCol w:w="735"/>
        <w:gridCol w:w="1965"/>
        <w:gridCol w:w="1965"/>
        <w:gridCol w:w="1965"/>
      </w:tblGrid>
      <w:tr w:rsidR="00AC2EE5" w:rsidRPr="00AC2EE5" w14:paraId="5A9C9AFF" w14:textId="77777777">
        <w:tc>
          <w:tcPr>
            <w:tcW w:w="1650" w:type="dxa"/>
            <w:tcMar>
              <w:top w:w="60" w:type="dxa"/>
              <w:left w:w="120" w:type="dxa"/>
              <w:bottom w:w="30" w:type="dxa"/>
              <w:right w:w="120" w:type="dxa"/>
            </w:tcMar>
          </w:tcPr>
          <w:p w14:paraId="3F58AF92"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lastRenderedPageBreak/>
              <w:t>需要</w:t>
            </w:r>
          </w:p>
        </w:tc>
        <w:tc>
          <w:tcPr>
            <w:tcW w:w="735" w:type="dxa"/>
            <w:tcMar>
              <w:top w:w="60" w:type="dxa"/>
              <w:left w:w="120" w:type="dxa"/>
              <w:bottom w:w="30" w:type="dxa"/>
              <w:right w:w="120" w:type="dxa"/>
            </w:tcMar>
          </w:tcPr>
          <w:p w14:paraId="48544AF5"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优先级</w:t>
            </w:r>
          </w:p>
        </w:tc>
        <w:tc>
          <w:tcPr>
            <w:tcW w:w="1965" w:type="dxa"/>
            <w:tcMar>
              <w:top w:w="60" w:type="dxa"/>
              <w:left w:w="120" w:type="dxa"/>
              <w:bottom w:w="30" w:type="dxa"/>
              <w:right w:w="120" w:type="dxa"/>
            </w:tcMar>
          </w:tcPr>
          <w:p w14:paraId="64CC6774" w14:textId="77777777" w:rsidR="00A1338B" w:rsidRPr="00AC2EE5" w:rsidRDefault="00000000">
            <w:pPr>
              <w:spacing w:before="120" w:after="120" w:line="288" w:lineRule="auto"/>
              <w:jc w:val="left"/>
              <w:rPr>
                <w:color w:val="000000" w:themeColor="text1"/>
              </w:rPr>
            </w:pPr>
            <w:r w:rsidRPr="00AC2EE5">
              <w:rPr>
                <w:rFonts w:ascii="Arial" w:eastAsia="等线" w:hAnsi="Arial" w:cs="Arial"/>
                <w:b/>
                <w:color w:val="000000" w:themeColor="text1"/>
                <w:sz w:val="22"/>
              </w:rPr>
              <w:t>关注的要点</w:t>
            </w:r>
          </w:p>
        </w:tc>
        <w:tc>
          <w:tcPr>
            <w:tcW w:w="1965" w:type="dxa"/>
            <w:tcMar>
              <w:top w:w="60" w:type="dxa"/>
              <w:left w:w="120" w:type="dxa"/>
              <w:bottom w:w="30" w:type="dxa"/>
              <w:right w:w="120" w:type="dxa"/>
            </w:tcMar>
          </w:tcPr>
          <w:p w14:paraId="10A9ADCD" w14:textId="77777777" w:rsidR="00A1338B" w:rsidRPr="00AC2EE5" w:rsidRDefault="00000000">
            <w:pPr>
              <w:spacing w:before="120" w:after="120" w:line="288" w:lineRule="auto"/>
              <w:jc w:val="left"/>
              <w:rPr>
                <w:color w:val="000000" w:themeColor="text1"/>
              </w:rPr>
            </w:pPr>
            <w:r w:rsidRPr="00AC2EE5">
              <w:rPr>
                <w:rFonts w:ascii="Arial" w:eastAsia="等线" w:hAnsi="Arial" w:cs="Arial"/>
                <w:b/>
                <w:color w:val="000000" w:themeColor="text1"/>
                <w:sz w:val="22"/>
              </w:rPr>
              <w:t>目前的解决方案</w:t>
            </w:r>
          </w:p>
        </w:tc>
        <w:tc>
          <w:tcPr>
            <w:tcW w:w="1965" w:type="dxa"/>
            <w:tcMar>
              <w:top w:w="60" w:type="dxa"/>
              <w:left w:w="120" w:type="dxa"/>
              <w:bottom w:w="30" w:type="dxa"/>
              <w:right w:w="120" w:type="dxa"/>
            </w:tcMar>
          </w:tcPr>
          <w:p w14:paraId="587D5116" w14:textId="77777777" w:rsidR="00A1338B" w:rsidRPr="00AC2EE5" w:rsidRDefault="00000000">
            <w:pPr>
              <w:spacing w:before="120" w:after="120" w:line="288" w:lineRule="auto"/>
              <w:jc w:val="left"/>
              <w:rPr>
                <w:color w:val="000000" w:themeColor="text1"/>
              </w:rPr>
            </w:pPr>
            <w:r w:rsidRPr="00AC2EE5">
              <w:rPr>
                <w:rFonts w:ascii="Arial" w:eastAsia="等线" w:hAnsi="Arial" w:cs="Arial"/>
                <w:b/>
                <w:color w:val="000000" w:themeColor="text1"/>
                <w:sz w:val="22"/>
              </w:rPr>
              <w:t>提议的解决方案</w:t>
            </w:r>
          </w:p>
        </w:tc>
      </w:tr>
      <w:tr w:rsidR="00AC2EE5" w:rsidRPr="00AC2EE5" w14:paraId="28E93FE2" w14:textId="77777777">
        <w:tc>
          <w:tcPr>
            <w:tcW w:w="1650" w:type="dxa"/>
            <w:tcMar>
              <w:top w:w="60" w:type="dxa"/>
              <w:left w:w="120" w:type="dxa"/>
              <w:bottom w:w="30" w:type="dxa"/>
              <w:right w:w="120" w:type="dxa"/>
            </w:tcMar>
          </w:tcPr>
          <w:p w14:paraId="44F318F4"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囊括所有的校园活动</w:t>
            </w:r>
          </w:p>
        </w:tc>
        <w:tc>
          <w:tcPr>
            <w:tcW w:w="735" w:type="dxa"/>
            <w:tcMar>
              <w:top w:w="60" w:type="dxa"/>
              <w:left w:w="120" w:type="dxa"/>
              <w:bottom w:w="30" w:type="dxa"/>
              <w:right w:w="120" w:type="dxa"/>
            </w:tcMar>
          </w:tcPr>
          <w:p w14:paraId="3D112D32"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高</w:t>
            </w:r>
          </w:p>
        </w:tc>
        <w:tc>
          <w:tcPr>
            <w:tcW w:w="1965" w:type="dxa"/>
            <w:tcMar>
              <w:top w:w="60" w:type="dxa"/>
              <w:left w:w="120" w:type="dxa"/>
              <w:bottom w:w="30" w:type="dxa"/>
              <w:right w:w="120" w:type="dxa"/>
            </w:tcMar>
          </w:tcPr>
          <w:p w14:paraId="56FFA7DC"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目前校园活动发布渠道较为分散，一般在各自公众号、劳动</w:t>
            </w:r>
          </w:p>
        </w:tc>
        <w:tc>
          <w:tcPr>
            <w:tcW w:w="1965" w:type="dxa"/>
            <w:tcMar>
              <w:top w:w="60" w:type="dxa"/>
              <w:left w:w="120" w:type="dxa"/>
              <w:bottom w:w="30" w:type="dxa"/>
              <w:right w:w="120" w:type="dxa"/>
            </w:tcMar>
          </w:tcPr>
          <w:p w14:paraId="28D794D1"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现有平台尝试整理所有校园活动的报名链接，但是依然不够全面</w:t>
            </w:r>
          </w:p>
        </w:tc>
        <w:tc>
          <w:tcPr>
            <w:tcW w:w="1965" w:type="dxa"/>
            <w:tcMar>
              <w:top w:w="60" w:type="dxa"/>
              <w:left w:w="120" w:type="dxa"/>
              <w:bottom w:w="30" w:type="dxa"/>
              <w:right w:w="120" w:type="dxa"/>
            </w:tcMar>
          </w:tcPr>
          <w:p w14:paraId="7174CCFF"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通过扩大活动组织者用户，让组织者能够在公众号、平台同步发布活动信息</w:t>
            </w:r>
          </w:p>
        </w:tc>
      </w:tr>
      <w:tr w:rsidR="00AC2EE5" w:rsidRPr="00AC2EE5" w14:paraId="08E86DFB" w14:textId="77777777">
        <w:tc>
          <w:tcPr>
            <w:tcW w:w="1650" w:type="dxa"/>
            <w:tcMar>
              <w:top w:w="60" w:type="dxa"/>
              <w:left w:w="120" w:type="dxa"/>
              <w:bottom w:w="30" w:type="dxa"/>
              <w:right w:w="120" w:type="dxa"/>
            </w:tcMar>
          </w:tcPr>
          <w:p w14:paraId="174494A6"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活动提醒</w:t>
            </w:r>
          </w:p>
        </w:tc>
        <w:tc>
          <w:tcPr>
            <w:tcW w:w="735" w:type="dxa"/>
            <w:tcMar>
              <w:top w:w="60" w:type="dxa"/>
              <w:left w:w="120" w:type="dxa"/>
              <w:bottom w:w="30" w:type="dxa"/>
              <w:right w:w="120" w:type="dxa"/>
            </w:tcMar>
          </w:tcPr>
          <w:p w14:paraId="3D076C16"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高</w:t>
            </w:r>
          </w:p>
        </w:tc>
        <w:tc>
          <w:tcPr>
            <w:tcW w:w="1965" w:type="dxa"/>
            <w:tcMar>
              <w:top w:w="60" w:type="dxa"/>
              <w:left w:w="120" w:type="dxa"/>
              <w:bottom w:w="30" w:type="dxa"/>
              <w:right w:w="120" w:type="dxa"/>
            </w:tcMar>
          </w:tcPr>
          <w:p w14:paraId="60CA6247"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目前活动预告、报名、开展的时间间隔较长，且无提醒，参与者容易忘记关键时间点</w:t>
            </w:r>
          </w:p>
        </w:tc>
        <w:tc>
          <w:tcPr>
            <w:tcW w:w="1965" w:type="dxa"/>
            <w:tcMar>
              <w:top w:w="60" w:type="dxa"/>
              <w:left w:w="120" w:type="dxa"/>
              <w:bottom w:w="30" w:type="dxa"/>
              <w:right w:w="120" w:type="dxa"/>
            </w:tcMar>
          </w:tcPr>
          <w:p w14:paraId="4F293946"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需要参与者自己记住时间点，或者同学之间相互提醒</w:t>
            </w:r>
          </w:p>
        </w:tc>
        <w:tc>
          <w:tcPr>
            <w:tcW w:w="1965" w:type="dxa"/>
            <w:tcMar>
              <w:top w:w="60" w:type="dxa"/>
              <w:left w:w="120" w:type="dxa"/>
              <w:bottom w:w="30" w:type="dxa"/>
              <w:right w:w="120" w:type="dxa"/>
            </w:tcMar>
          </w:tcPr>
          <w:p w14:paraId="7B871974" w14:textId="51388038" w:rsidR="00A1338B" w:rsidRPr="00AC2EE5" w:rsidRDefault="00310DD5">
            <w:pPr>
              <w:spacing w:before="120" w:after="120" w:line="288" w:lineRule="auto"/>
              <w:jc w:val="left"/>
              <w:rPr>
                <w:color w:val="000000" w:themeColor="text1"/>
              </w:rPr>
            </w:pPr>
            <w:r w:rsidRPr="00AC2EE5">
              <w:rPr>
                <w:rFonts w:ascii="Arial" w:eastAsia="等线" w:hAnsi="Arial" w:cs="Arial" w:hint="eastAsia"/>
                <w:color w:val="000000" w:themeColor="text1"/>
                <w:sz w:val="22"/>
              </w:rPr>
              <w:t>用户</w:t>
            </w:r>
            <w:r w:rsidR="004B0822" w:rsidRPr="00AC2EE5">
              <w:rPr>
                <w:rFonts w:ascii="Arial" w:eastAsia="等线" w:hAnsi="Arial" w:cs="Arial" w:hint="eastAsia"/>
                <w:color w:val="000000" w:themeColor="text1"/>
                <w:sz w:val="22"/>
              </w:rPr>
              <w:t>报名活动后可以将活动时间加入到个人日程中，方便用户查看</w:t>
            </w:r>
          </w:p>
        </w:tc>
      </w:tr>
      <w:tr w:rsidR="00AC2EE5" w:rsidRPr="00AC2EE5" w14:paraId="0350F7A2" w14:textId="77777777">
        <w:tc>
          <w:tcPr>
            <w:tcW w:w="1650" w:type="dxa"/>
            <w:tcMar>
              <w:top w:w="60" w:type="dxa"/>
              <w:left w:w="120" w:type="dxa"/>
              <w:bottom w:w="30" w:type="dxa"/>
              <w:right w:w="120" w:type="dxa"/>
            </w:tcMar>
          </w:tcPr>
          <w:p w14:paraId="57CFECF4"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定向推送给特定群体</w:t>
            </w:r>
          </w:p>
          <w:p w14:paraId="5EC24460" w14:textId="77777777" w:rsidR="00A1338B" w:rsidRPr="00AC2EE5" w:rsidRDefault="00A1338B">
            <w:pPr>
              <w:spacing w:before="120" w:after="120" w:line="288" w:lineRule="auto"/>
              <w:jc w:val="center"/>
              <w:rPr>
                <w:color w:val="000000" w:themeColor="text1"/>
              </w:rPr>
            </w:pPr>
          </w:p>
        </w:tc>
        <w:tc>
          <w:tcPr>
            <w:tcW w:w="735" w:type="dxa"/>
            <w:tcMar>
              <w:top w:w="60" w:type="dxa"/>
              <w:left w:w="120" w:type="dxa"/>
              <w:bottom w:w="30" w:type="dxa"/>
              <w:right w:w="120" w:type="dxa"/>
            </w:tcMar>
          </w:tcPr>
          <w:p w14:paraId="5DC5FAC1"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高</w:t>
            </w:r>
          </w:p>
          <w:p w14:paraId="0F319CD3" w14:textId="77777777" w:rsidR="00A1338B" w:rsidRPr="00AC2EE5" w:rsidRDefault="00A1338B">
            <w:pPr>
              <w:spacing w:before="120" w:after="120" w:line="288" w:lineRule="auto"/>
              <w:jc w:val="center"/>
              <w:rPr>
                <w:color w:val="000000" w:themeColor="text1"/>
              </w:rPr>
            </w:pPr>
          </w:p>
        </w:tc>
        <w:tc>
          <w:tcPr>
            <w:tcW w:w="1965" w:type="dxa"/>
            <w:tcMar>
              <w:top w:w="60" w:type="dxa"/>
              <w:left w:w="120" w:type="dxa"/>
              <w:bottom w:w="30" w:type="dxa"/>
              <w:right w:w="120" w:type="dxa"/>
            </w:tcMar>
          </w:tcPr>
          <w:p w14:paraId="7D5A14E7"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现有平台发布的活动在学院、年级等方面限制较多</w:t>
            </w:r>
          </w:p>
        </w:tc>
        <w:tc>
          <w:tcPr>
            <w:tcW w:w="1965" w:type="dxa"/>
            <w:tcMar>
              <w:top w:w="60" w:type="dxa"/>
              <w:left w:w="120" w:type="dxa"/>
              <w:bottom w:w="30" w:type="dxa"/>
              <w:right w:w="120" w:type="dxa"/>
            </w:tcMar>
          </w:tcPr>
          <w:p w14:paraId="03E0E259"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目前平台需要用户自己查看活动信息中的介绍，以确定是否满足要求。组织者需要根据报名者信息手动筛除不符要求的报名者。</w:t>
            </w:r>
          </w:p>
        </w:tc>
        <w:tc>
          <w:tcPr>
            <w:tcW w:w="1965" w:type="dxa"/>
            <w:tcMar>
              <w:top w:w="60" w:type="dxa"/>
              <w:left w:w="120" w:type="dxa"/>
              <w:bottom w:w="30" w:type="dxa"/>
              <w:right w:w="120" w:type="dxa"/>
            </w:tcMar>
          </w:tcPr>
          <w:p w14:paraId="655830B2"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用标签给每个活动标记，并分类推送给符合要求的人群。根据用户历史活动记录用户兴趣，根据用户兴趣推送活动。</w:t>
            </w:r>
          </w:p>
        </w:tc>
      </w:tr>
      <w:tr w:rsidR="00AC2EE5" w:rsidRPr="00AC2EE5" w14:paraId="4EC45B69" w14:textId="77777777">
        <w:tc>
          <w:tcPr>
            <w:tcW w:w="1650" w:type="dxa"/>
            <w:tcMar>
              <w:top w:w="60" w:type="dxa"/>
              <w:left w:w="120" w:type="dxa"/>
              <w:bottom w:w="30" w:type="dxa"/>
              <w:right w:w="120" w:type="dxa"/>
            </w:tcMar>
          </w:tcPr>
          <w:p w14:paraId="5438A298"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活动流程、</w:t>
            </w:r>
            <w:proofErr w:type="gramStart"/>
            <w:r w:rsidRPr="00AC2EE5">
              <w:rPr>
                <w:rFonts w:ascii="Arial" w:eastAsia="等线" w:hAnsi="Arial" w:cs="Arial"/>
                <w:color w:val="000000" w:themeColor="text1"/>
                <w:sz w:val="22"/>
              </w:rPr>
              <w:t>素拓奖励</w:t>
            </w:r>
            <w:proofErr w:type="gramEnd"/>
            <w:r w:rsidRPr="00AC2EE5">
              <w:rPr>
                <w:rFonts w:ascii="Arial" w:eastAsia="等线" w:hAnsi="Arial" w:cs="Arial"/>
                <w:color w:val="000000" w:themeColor="text1"/>
                <w:sz w:val="22"/>
              </w:rPr>
              <w:t>信息</w:t>
            </w:r>
          </w:p>
        </w:tc>
        <w:tc>
          <w:tcPr>
            <w:tcW w:w="735" w:type="dxa"/>
            <w:tcMar>
              <w:top w:w="60" w:type="dxa"/>
              <w:left w:w="120" w:type="dxa"/>
              <w:bottom w:w="30" w:type="dxa"/>
              <w:right w:w="120" w:type="dxa"/>
            </w:tcMar>
          </w:tcPr>
          <w:p w14:paraId="1BC28986"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中</w:t>
            </w:r>
          </w:p>
        </w:tc>
        <w:tc>
          <w:tcPr>
            <w:tcW w:w="1965" w:type="dxa"/>
            <w:tcMar>
              <w:top w:w="60" w:type="dxa"/>
              <w:left w:w="120" w:type="dxa"/>
              <w:bottom w:w="30" w:type="dxa"/>
              <w:right w:w="120" w:type="dxa"/>
            </w:tcMar>
          </w:tcPr>
          <w:p w14:paraId="11229E2B"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大多活动信息较为简单，参与者不知道活动流程以及相应</w:t>
            </w:r>
            <w:proofErr w:type="gramStart"/>
            <w:r w:rsidRPr="00AC2EE5">
              <w:rPr>
                <w:rFonts w:ascii="Arial" w:eastAsia="等线" w:hAnsi="Arial" w:cs="Arial"/>
                <w:color w:val="000000" w:themeColor="text1"/>
                <w:sz w:val="22"/>
              </w:rPr>
              <w:t>的素拓奖励</w:t>
            </w:r>
            <w:proofErr w:type="gramEnd"/>
            <w:r w:rsidRPr="00AC2EE5">
              <w:rPr>
                <w:rFonts w:ascii="Arial" w:eastAsia="等线" w:hAnsi="Arial" w:cs="Arial"/>
                <w:color w:val="000000" w:themeColor="text1"/>
                <w:sz w:val="22"/>
              </w:rPr>
              <w:t>信息</w:t>
            </w:r>
          </w:p>
        </w:tc>
        <w:tc>
          <w:tcPr>
            <w:tcW w:w="1965" w:type="dxa"/>
            <w:tcMar>
              <w:top w:w="60" w:type="dxa"/>
              <w:left w:w="120" w:type="dxa"/>
              <w:bottom w:w="30" w:type="dxa"/>
              <w:right w:w="120" w:type="dxa"/>
            </w:tcMar>
          </w:tcPr>
          <w:p w14:paraId="781A8BD8"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部分通过主办方各自的公众</w:t>
            </w:r>
            <w:proofErr w:type="gramStart"/>
            <w:r w:rsidRPr="00AC2EE5">
              <w:rPr>
                <w:rFonts w:ascii="Arial" w:eastAsia="等线" w:hAnsi="Arial" w:cs="Arial"/>
                <w:color w:val="000000" w:themeColor="text1"/>
                <w:sz w:val="22"/>
              </w:rPr>
              <w:t>号展示</w:t>
            </w:r>
            <w:proofErr w:type="gramEnd"/>
            <w:r w:rsidRPr="00AC2EE5">
              <w:rPr>
                <w:rFonts w:ascii="Arial" w:eastAsia="等线" w:hAnsi="Arial" w:cs="Arial"/>
                <w:color w:val="000000" w:themeColor="text1"/>
                <w:sz w:val="22"/>
              </w:rPr>
              <w:t>更为详细的信息，</w:t>
            </w:r>
            <w:proofErr w:type="gramStart"/>
            <w:r w:rsidRPr="00AC2EE5">
              <w:rPr>
                <w:rFonts w:ascii="Arial" w:eastAsia="等线" w:hAnsi="Arial" w:cs="Arial"/>
                <w:color w:val="000000" w:themeColor="text1"/>
                <w:sz w:val="22"/>
              </w:rPr>
              <w:t>以及往期活动</w:t>
            </w:r>
            <w:proofErr w:type="gramEnd"/>
            <w:r w:rsidRPr="00AC2EE5">
              <w:rPr>
                <w:rFonts w:ascii="Arial" w:eastAsia="等线" w:hAnsi="Arial" w:cs="Arial"/>
                <w:color w:val="000000" w:themeColor="text1"/>
                <w:sz w:val="22"/>
              </w:rPr>
              <w:t>流程</w:t>
            </w:r>
          </w:p>
        </w:tc>
        <w:tc>
          <w:tcPr>
            <w:tcW w:w="1965" w:type="dxa"/>
            <w:tcMar>
              <w:top w:w="60" w:type="dxa"/>
              <w:left w:w="120" w:type="dxa"/>
              <w:bottom w:w="30" w:type="dxa"/>
              <w:right w:w="120" w:type="dxa"/>
            </w:tcMar>
          </w:tcPr>
          <w:p w14:paraId="2D73CE76"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将流程、</w:t>
            </w:r>
            <w:proofErr w:type="gramStart"/>
            <w:r w:rsidRPr="00AC2EE5">
              <w:rPr>
                <w:rFonts w:ascii="Arial" w:eastAsia="等线" w:hAnsi="Arial" w:cs="Arial"/>
                <w:color w:val="000000" w:themeColor="text1"/>
                <w:sz w:val="22"/>
              </w:rPr>
              <w:t>素拓等</w:t>
            </w:r>
            <w:proofErr w:type="gramEnd"/>
            <w:r w:rsidRPr="00AC2EE5">
              <w:rPr>
                <w:rFonts w:ascii="Arial" w:eastAsia="等线" w:hAnsi="Arial" w:cs="Arial"/>
                <w:color w:val="000000" w:themeColor="text1"/>
                <w:sz w:val="22"/>
              </w:rPr>
              <w:t>关键信息列出，并且可以通过这些信息分类查询活动</w:t>
            </w:r>
          </w:p>
        </w:tc>
      </w:tr>
      <w:tr w:rsidR="00AC2EE5" w:rsidRPr="00AC2EE5" w14:paraId="326B5147" w14:textId="77777777">
        <w:tc>
          <w:tcPr>
            <w:tcW w:w="1650" w:type="dxa"/>
            <w:tcMar>
              <w:top w:w="60" w:type="dxa"/>
              <w:left w:w="120" w:type="dxa"/>
              <w:bottom w:w="30" w:type="dxa"/>
              <w:right w:w="120" w:type="dxa"/>
            </w:tcMar>
          </w:tcPr>
          <w:p w14:paraId="5DF39D1D"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评价与反馈</w:t>
            </w:r>
          </w:p>
        </w:tc>
        <w:tc>
          <w:tcPr>
            <w:tcW w:w="735" w:type="dxa"/>
            <w:tcMar>
              <w:top w:w="60" w:type="dxa"/>
              <w:left w:w="120" w:type="dxa"/>
              <w:bottom w:w="30" w:type="dxa"/>
              <w:right w:w="120" w:type="dxa"/>
            </w:tcMar>
          </w:tcPr>
          <w:p w14:paraId="65DF56CC" w14:textId="77777777" w:rsidR="00A1338B" w:rsidRPr="00AC2EE5" w:rsidRDefault="00000000">
            <w:pPr>
              <w:spacing w:before="120" w:after="120" w:line="288" w:lineRule="auto"/>
              <w:jc w:val="center"/>
              <w:rPr>
                <w:color w:val="000000" w:themeColor="text1"/>
              </w:rPr>
            </w:pPr>
            <w:r w:rsidRPr="00AC2EE5">
              <w:rPr>
                <w:rFonts w:ascii="Arial" w:eastAsia="等线" w:hAnsi="Arial" w:cs="Arial"/>
                <w:color w:val="000000" w:themeColor="text1"/>
                <w:sz w:val="22"/>
              </w:rPr>
              <w:t>中</w:t>
            </w:r>
          </w:p>
        </w:tc>
        <w:tc>
          <w:tcPr>
            <w:tcW w:w="1965" w:type="dxa"/>
            <w:tcMar>
              <w:top w:w="60" w:type="dxa"/>
              <w:left w:w="120" w:type="dxa"/>
              <w:bottom w:w="30" w:type="dxa"/>
              <w:right w:w="120" w:type="dxa"/>
            </w:tcMar>
          </w:tcPr>
          <w:p w14:paraId="4411B437"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少有活动设置了评价和反馈渠道，用户没有参考</w:t>
            </w:r>
          </w:p>
        </w:tc>
        <w:tc>
          <w:tcPr>
            <w:tcW w:w="1965" w:type="dxa"/>
            <w:tcMar>
              <w:top w:w="60" w:type="dxa"/>
              <w:left w:w="120" w:type="dxa"/>
              <w:bottom w:w="30" w:type="dxa"/>
              <w:right w:w="120" w:type="dxa"/>
            </w:tcMar>
          </w:tcPr>
          <w:p w14:paraId="763B6F3B"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目前可以通过主办方联系方式反馈，或在网络社区交流</w:t>
            </w:r>
          </w:p>
        </w:tc>
        <w:tc>
          <w:tcPr>
            <w:tcW w:w="1965" w:type="dxa"/>
            <w:tcMar>
              <w:top w:w="60" w:type="dxa"/>
              <w:left w:w="120" w:type="dxa"/>
              <w:bottom w:w="30" w:type="dxa"/>
              <w:right w:w="120" w:type="dxa"/>
            </w:tcMar>
          </w:tcPr>
          <w:p w14:paraId="61270EB0"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设置评价模块，用户参与完活动后可以留下心得感受，给下一届同学参考，主办方也能得知活动反响</w:t>
            </w:r>
          </w:p>
        </w:tc>
      </w:tr>
    </w:tbl>
    <w:p w14:paraId="2BF560EF"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lastRenderedPageBreak/>
        <w:t xml:space="preserve">3.5 </w:t>
      </w:r>
      <w:r w:rsidRPr="00AC2EE5">
        <w:rPr>
          <w:rFonts w:ascii="Arial" w:eastAsia="等线" w:hAnsi="Arial" w:cs="Arial"/>
          <w:b/>
          <w:color w:val="000000" w:themeColor="text1"/>
          <w:sz w:val="32"/>
        </w:rPr>
        <w:t>备选方案和竞争</w:t>
      </w:r>
    </w:p>
    <w:p w14:paraId="7F94868A" w14:textId="77777777" w:rsidR="00A1338B" w:rsidRPr="00AC2EE5" w:rsidRDefault="00000000">
      <w:pPr>
        <w:spacing w:before="300" w:after="120" w:line="288" w:lineRule="auto"/>
        <w:jc w:val="left"/>
        <w:outlineLvl w:val="2"/>
        <w:rPr>
          <w:color w:val="000000" w:themeColor="text1"/>
        </w:rPr>
      </w:pPr>
      <w:r w:rsidRPr="00AC2EE5">
        <w:rPr>
          <w:rFonts w:ascii="Arial" w:eastAsia="等线" w:hAnsi="Arial" w:cs="Arial"/>
          <w:color w:val="000000" w:themeColor="text1"/>
          <w:sz w:val="30"/>
        </w:rPr>
        <w:t xml:space="preserve">3.5.1 </w:t>
      </w:r>
      <w:r w:rsidRPr="00AC2EE5">
        <w:rPr>
          <w:rFonts w:ascii="Arial" w:eastAsia="等线" w:hAnsi="Arial" w:cs="Arial"/>
          <w:b/>
          <w:color w:val="000000" w:themeColor="text1"/>
          <w:sz w:val="30"/>
        </w:rPr>
        <w:t>交大柠檬活动发布板块</w:t>
      </w:r>
    </w:p>
    <w:p w14:paraId="7FFA548A" w14:textId="77777777" w:rsidR="00A1338B" w:rsidRPr="00AC2EE5" w:rsidRDefault="00000000">
      <w:pPr>
        <w:numPr>
          <w:ilvl w:val="0"/>
          <w:numId w:val="1"/>
        </w:numPr>
        <w:spacing w:before="120" w:after="120" w:line="288" w:lineRule="auto"/>
        <w:jc w:val="left"/>
        <w:rPr>
          <w:color w:val="000000" w:themeColor="text1"/>
        </w:rPr>
      </w:pPr>
      <w:r w:rsidRPr="00AC2EE5">
        <w:rPr>
          <w:rFonts w:ascii="Arial" w:eastAsia="等线" w:hAnsi="Arial" w:cs="Arial"/>
          <w:color w:val="000000" w:themeColor="text1"/>
          <w:sz w:val="22"/>
        </w:rPr>
        <w:t>报名</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发布活动过程简便、高效</w:t>
      </w:r>
    </w:p>
    <w:p w14:paraId="418A2E70" w14:textId="77777777" w:rsidR="00A1338B" w:rsidRPr="00AC2EE5" w:rsidRDefault="00000000">
      <w:pPr>
        <w:numPr>
          <w:ilvl w:val="0"/>
          <w:numId w:val="2"/>
        </w:numPr>
        <w:spacing w:before="120" w:after="120" w:line="288" w:lineRule="auto"/>
        <w:jc w:val="left"/>
        <w:rPr>
          <w:color w:val="000000" w:themeColor="text1"/>
        </w:rPr>
      </w:pPr>
      <w:r w:rsidRPr="00AC2EE5">
        <w:rPr>
          <w:rFonts w:ascii="Arial" w:eastAsia="等线" w:hAnsi="Arial" w:cs="Arial"/>
          <w:color w:val="000000" w:themeColor="text1"/>
          <w:sz w:val="22"/>
        </w:rPr>
        <w:t>界面整洁，信息清楚</w:t>
      </w:r>
    </w:p>
    <w:p w14:paraId="6D2465B6" w14:textId="77777777" w:rsidR="00A1338B" w:rsidRPr="00AC2EE5" w:rsidRDefault="00000000">
      <w:pPr>
        <w:numPr>
          <w:ilvl w:val="0"/>
          <w:numId w:val="3"/>
        </w:numPr>
        <w:spacing w:before="120" w:after="120" w:line="288" w:lineRule="auto"/>
        <w:jc w:val="left"/>
        <w:rPr>
          <w:color w:val="000000" w:themeColor="text1"/>
        </w:rPr>
      </w:pPr>
      <w:r w:rsidRPr="00AC2EE5">
        <w:rPr>
          <w:rFonts w:ascii="Arial" w:eastAsia="等线" w:hAnsi="Arial" w:cs="Arial"/>
          <w:color w:val="000000" w:themeColor="text1"/>
          <w:sz w:val="22"/>
        </w:rPr>
        <w:t>有活动分类，便于查找</w:t>
      </w:r>
    </w:p>
    <w:p w14:paraId="285EEDF5" w14:textId="77777777" w:rsidR="00A1338B" w:rsidRPr="00AC2EE5" w:rsidRDefault="00000000">
      <w:pPr>
        <w:numPr>
          <w:ilvl w:val="0"/>
          <w:numId w:val="4"/>
        </w:numPr>
        <w:spacing w:before="120" w:after="120" w:line="288" w:lineRule="auto"/>
        <w:jc w:val="left"/>
        <w:rPr>
          <w:color w:val="000000" w:themeColor="text1"/>
        </w:rPr>
      </w:pPr>
      <w:r w:rsidRPr="00AC2EE5">
        <w:rPr>
          <w:rFonts w:ascii="Arial" w:eastAsia="等线" w:hAnsi="Arial" w:cs="Arial"/>
          <w:color w:val="000000" w:themeColor="text1"/>
          <w:sz w:val="22"/>
        </w:rPr>
        <w:t>时效性</w:t>
      </w:r>
    </w:p>
    <w:p w14:paraId="5CDB86C6" w14:textId="77777777" w:rsidR="00A1338B" w:rsidRPr="00AC2EE5" w:rsidRDefault="00000000">
      <w:pPr>
        <w:spacing w:before="300" w:after="120" w:line="288" w:lineRule="auto"/>
        <w:jc w:val="left"/>
        <w:outlineLvl w:val="2"/>
        <w:rPr>
          <w:color w:val="000000" w:themeColor="text1"/>
        </w:rPr>
      </w:pPr>
      <w:r w:rsidRPr="00AC2EE5">
        <w:rPr>
          <w:rFonts w:ascii="Arial" w:eastAsia="等线" w:hAnsi="Arial" w:cs="Arial"/>
          <w:color w:val="000000" w:themeColor="text1"/>
          <w:sz w:val="30"/>
        </w:rPr>
        <w:t xml:space="preserve">3.5.2 </w:t>
      </w:r>
      <w:r w:rsidRPr="00AC2EE5">
        <w:rPr>
          <w:rFonts w:ascii="Arial" w:eastAsia="等线" w:hAnsi="Arial" w:cs="Arial"/>
          <w:b/>
          <w:color w:val="000000" w:themeColor="text1"/>
          <w:sz w:val="30"/>
        </w:rPr>
        <w:t>第二课堂</w:t>
      </w:r>
    </w:p>
    <w:p w14:paraId="6CCE51AA" w14:textId="77777777" w:rsidR="00A1338B" w:rsidRPr="00AC2EE5" w:rsidRDefault="00000000">
      <w:pPr>
        <w:numPr>
          <w:ilvl w:val="0"/>
          <w:numId w:val="5"/>
        </w:numPr>
        <w:spacing w:before="120" w:after="120" w:line="288" w:lineRule="auto"/>
        <w:jc w:val="left"/>
        <w:rPr>
          <w:color w:val="000000" w:themeColor="text1"/>
        </w:rPr>
      </w:pPr>
      <w:r w:rsidRPr="00AC2EE5">
        <w:rPr>
          <w:rFonts w:ascii="Arial" w:eastAsia="等线" w:hAnsi="Arial" w:cs="Arial"/>
          <w:color w:val="000000" w:themeColor="text1"/>
          <w:sz w:val="22"/>
        </w:rPr>
        <w:t>报名方便，可以直接录入学籍信息</w:t>
      </w:r>
    </w:p>
    <w:p w14:paraId="421FCAA3" w14:textId="77777777" w:rsidR="00A1338B" w:rsidRPr="00AC2EE5" w:rsidRDefault="00000000">
      <w:pPr>
        <w:numPr>
          <w:ilvl w:val="0"/>
          <w:numId w:val="6"/>
        </w:numPr>
        <w:spacing w:before="120" w:after="120" w:line="288" w:lineRule="auto"/>
        <w:jc w:val="left"/>
        <w:rPr>
          <w:color w:val="000000" w:themeColor="text1"/>
        </w:rPr>
      </w:pPr>
      <w:r w:rsidRPr="00AC2EE5">
        <w:rPr>
          <w:rFonts w:ascii="Arial" w:eastAsia="等线" w:hAnsi="Arial" w:cs="Arial"/>
          <w:color w:val="000000" w:themeColor="text1"/>
          <w:sz w:val="22"/>
        </w:rPr>
        <w:t>有活动分类，便于查找</w:t>
      </w:r>
    </w:p>
    <w:p w14:paraId="58ADADFF" w14:textId="77777777" w:rsidR="00A1338B" w:rsidRPr="00AC2EE5" w:rsidRDefault="00000000">
      <w:pPr>
        <w:numPr>
          <w:ilvl w:val="0"/>
          <w:numId w:val="7"/>
        </w:numPr>
        <w:spacing w:before="120" w:after="120" w:line="288" w:lineRule="auto"/>
        <w:jc w:val="left"/>
        <w:rPr>
          <w:color w:val="000000" w:themeColor="text1"/>
        </w:rPr>
      </w:pPr>
      <w:r w:rsidRPr="00AC2EE5">
        <w:rPr>
          <w:rFonts w:ascii="Arial" w:eastAsia="等线" w:hAnsi="Arial" w:cs="Arial"/>
          <w:color w:val="000000" w:themeColor="text1"/>
          <w:sz w:val="22"/>
        </w:rPr>
        <w:t>时效性</w:t>
      </w:r>
    </w:p>
    <w:p w14:paraId="19F9073A" w14:textId="77777777" w:rsidR="00A1338B" w:rsidRPr="00AC2EE5" w:rsidRDefault="00000000">
      <w:pPr>
        <w:numPr>
          <w:ilvl w:val="0"/>
          <w:numId w:val="8"/>
        </w:numPr>
        <w:spacing w:before="120" w:after="120" w:line="288" w:lineRule="auto"/>
        <w:jc w:val="left"/>
        <w:rPr>
          <w:color w:val="000000" w:themeColor="text1"/>
        </w:rPr>
      </w:pPr>
      <w:r w:rsidRPr="00AC2EE5">
        <w:rPr>
          <w:rFonts w:ascii="Arial" w:eastAsia="等线" w:hAnsi="Arial" w:cs="Arial"/>
          <w:color w:val="000000" w:themeColor="text1"/>
          <w:sz w:val="22"/>
        </w:rPr>
        <w:t>官方认证平台</w:t>
      </w:r>
    </w:p>
    <w:p w14:paraId="0196EBA7"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t xml:space="preserve">4. </w:t>
      </w:r>
      <w:r w:rsidRPr="00AC2EE5">
        <w:rPr>
          <w:rFonts w:ascii="Arial" w:eastAsia="等线" w:hAnsi="Arial" w:cs="Arial"/>
          <w:b/>
          <w:color w:val="000000" w:themeColor="text1"/>
          <w:sz w:val="36"/>
        </w:rPr>
        <w:t>产品概述</w:t>
      </w:r>
    </w:p>
    <w:p w14:paraId="15DB2642"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4.1 </w:t>
      </w:r>
      <w:r w:rsidRPr="00AC2EE5">
        <w:rPr>
          <w:rFonts w:ascii="Arial" w:eastAsia="等线" w:hAnsi="Arial" w:cs="Arial"/>
          <w:b/>
          <w:color w:val="000000" w:themeColor="text1"/>
          <w:sz w:val="32"/>
        </w:rPr>
        <w:t>产品总体效果</w:t>
      </w:r>
    </w:p>
    <w:p w14:paraId="13577B7C" w14:textId="77196C20" w:rsidR="00A1338B" w:rsidRPr="00AC2EE5" w:rsidRDefault="00531EB0">
      <w:pPr>
        <w:spacing w:before="120" w:after="120" w:line="288" w:lineRule="auto"/>
        <w:jc w:val="left"/>
        <w:rPr>
          <w:color w:val="000000" w:themeColor="text1"/>
        </w:rPr>
      </w:pPr>
      <w:r w:rsidRPr="00AC2EE5">
        <w:rPr>
          <w:noProof/>
          <w:color w:val="000000" w:themeColor="text1"/>
        </w:rPr>
        <w:drawing>
          <wp:inline distT="0" distB="0" distL="0" distR="0" wp14:anchorId="2555F300" wp14:editId="296D13A7">
            <wp:extent cx="5273675" cy="3210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675" cy="3210560"/>
                    </a:xfrm>
                    <a:prstGeom prst="rect">
                      <a:avLst/>
                    </a:prstGeom>
                  </pic:spPr>
                </pic:pic>
              </a:graphicData>
            </a:graphic>
          </wp:inline>
        </w:drawing>
      </w:r>
    </w:p>
    <w:p w14:paraId="39E0AF53" w14:textId="77777777" w:rsidR="002F638F" w:rsidRPr="00AC2EE5" w:rsidRDefault="002F638F">
      <w:pPr>
        <w:spacing w:before="120" w:after="120" w:line="288" w:lineRule="auto"/>
        <w:jc w:val="left"/>
        <w:rPr>
          <w:color w:val="000000" w:themeColor="text1"/>
        </w:rPr>
      </w:pPr>
    </w:p>
    <w:p w14:paraId="1E290A4B"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lastRenderedPageBreak/>
        <w:t xml:space="preserve">4.2 </w:t>
      </w:r>
      <w:r w:rsidRPr="00AC2EE5">
        <w:rPr>
          <w:rFonts w:ascii="Arial" w:eastAsia="等线" w:hAnsi="Arial" w:cs="Arial"/>
          <w:b/>
          <w:color w:val="000000" w:themeColor="text1"/>
          <w:sz w:val="32"/>
        </w:rPr>
        <w:t>功能摘要</w:t>
      </w:r>
    </w:p>
    <w:p w14:paraId="277CB0F5" w14:textId="77777777" w:rsidR="00A1338B" w:rsidRPr="00AC2EE5" w:rsidRDefault="00000000">
      <w:pPr>
        <w:spacing w:before="300" w:after="120" w:line="288" w:lineRule="auto"/>
        <w:jc w:val="left"/>
        <w:outlineLvl w:val="2"/>
        <w:rPr>
          <w:color w:val="000000" w:themeColor="text1"/>
        </w:rPr>
      </w:pPr>
      <w:r w:rsidRPr="00AC2EE5">
        <w:rPr>
          <w:rFonts w:ascii="Arial" w:eastAsia="等线" w:hAnsi="Arial" w:cs="Arial"/>
          <w:b/>
          <w:color w:val="000000" w:themeColor="text1"/>
          <w:sz w:val="30"/>
        </w:rPr>
        <w:t>发布者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AC2EE5" w:rsidRPr="00AC2EE5" w14:paraId="7B800B24" w14:textId="77777777">
        <w:tc>
          <w:tcPr>
            <w:tcW w:w="4140" w:type="dxa"/>
            <w:tcMar>
              <w:top w:w="60" w:type="dxa"/>
              <w:left w:w="120" w:type="dxa"/>
              <w:bottom w:w="30" w:type="dxa"/>
              <w:right w:w="120" w:type="dxa"/>
            </w:tcMar>
          </w:tcPr>
          <w:p w14:paraId="759D70B1"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客户利益</w:t>
            </w:r>
          </w:p>
        </w:tc>
        <w:tc>
          <w:tcPr>
            <w:tcW w:w="4140" w:type="dxa"/>
            <w:tcMar>
              <w:top w:w="60" w:type="dxa"/>
              <w:left w:w="120" w:type="dxa"/>
              <w:bottom w:w="30" w:type="dxa"/>
              <w:right w:w="120" w:type="dxa"/>
            </w:tcMar>
          </w:tcPr>
          <w:p w14:paraId="33F93C03"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支持特性</w:t>
            </w:r>
          </w:p>
        </w:tc>
      </w:tr>
      <w:tr w:rsidR="00AC2EE5" w:rsidRPr="00AC2EE5" w14:paraId="287DC2C2" w14:textId="77777777">
        <w:tc>
          <w:tcPr>
            <w:tcW w:w="4140" w:type="dxa"/>
            <w:tcMar>
              <w:top w:w="60" w:type="dxa"/>
              <w:left w:w="120" w:type="dxa"/>
              <w:bottom w:w="30" w:type="dxa"/>
              <w:right w:w="120" w:type="dxa"/>
            </w:tcMar>
          </w:tcPr>
          <w:p w14:paraId="7A384BED"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一键发布活动信息，并方便地对活动人员进行管理。</w:t>
            </w:r>
          </w:p>
        </w:tc>
        <w:tc>
          <w:tcPr>
            <w:tcW w:w="4140" w:type="dxa"/>
            <w:tcMar>
              <w:top w:w="60" w:type="dxa"/>
              <w:left w:w="120" w:type="dxa"/>
              <w:bottom w:w="30" w:type="dxa"/>
              <w:right w:w="120" w:type="dxa"/>
            </w:tcMar>
          </w:tcPr>
          <w:p w14:paraId="5CC5BA02"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活动信息发布功能可以为活动生成信息卡片供浏览，发布者后台可提供便捷的人员管理系统。</w:t>
            </w:r>
          </w:p>
        </w:tc>
      </w:tr>
      <w:tr w:rsidR="00AC2EE5" w:rsidRPr="00AC2EE5" w14:paraId="1BB7439E" w14:textId="77777777">
        <w:tc>
          <w:tcPr>
            <w:tcW w:w="4140" w:type="dxa"/>
            <w:tcMar>
              <w:top w:w="60" w:type="dxa"/>
              <w:left w:w="120" w:type="dxa"/>
              <w:bottom w:w="30" w:type="dxa"/>
              <w:right w:w="120" w:type="dxa"/>
            </w:tcMar>
          </w:tcPr>
          <w:p w14:paraId="3C4F9E22"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已完成活动可链接公众号推送，增加曝光。</w:t>
            </w:r>
          </w:p>
        </w:tc>
        <w:tc>
          <w:tcPr>
            <w:tcW w:w="4140" w:type="dxa"/>
            <w:tcMar>
              <w:top w:w="60" w:type="dxa"/>
              <w:left w:w="120" w:type="dxa"/>
              <w:bottom w:w="30" w:type="dxa"/>
              <w:right w:w="120" w:type="dxa"/>
            </w:tcMar>
          </w:tcPr>
          <w:p w14:paraId="55724469"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活动后台会对公众号链接嵌入做优化，发布者可选择将相关信息自动通知所有参与者。</w:t>
            </w:r>
          </w:p>
        </w:tc>
      </w:tr>
      <w:tr w:rsidR="00AC2EE5" w:rsidRPr="00AC2EE5" w14:paraId="44EBEC49" w14:textId="77777777">
        <w:tc>
          <w:tcPr>
            <w:tcW w:w="4140" w:type="dxa"/>
            <w:tcMar>
              <w:top w:w="60" w:type="dxa"/>
              <w:left w:w="120" w:type="dxa"/>
              <w:bottom w:w="30" w:type="dxa"/>
              <w:right w:w="120" w:type="dxa"/>
            </w:tcMar>
          </w:tcPr>
          <w:p w14:paraId="60A9C536" w14:textId="77777777" w:rsidR="00A1338B" w:rsidRPr="00AC2EE5" w:rsidRDefault="00000000">
            <w:pPr>
              <w:spacing w:before="120" w:after="120" w:line="288" w:lineRule="auto"/>
              <w:jc w:val="left"/>
              <w:rPr>
                <w:color w:val="000000" w:themeColor="text1"/>
              </w:rPr>
            </w:pPr>
            <w:proofErr w:type="gramStart"/>
            <w:r w:rsidRPr="00AC2EE5">
              <w:rPr>
                <w:rFonts w:ascii="Arial" w:eastAsia="等线" w:hAnsi="Arial" w:cs="Arial"/>
                <w:color w:val="000000" w:themeColor="text1"/>
                <w:sz w:val="22"/>
              </w:rPr>
              <w:t>通过微信或</w:t>
            </w:r>
            <w:proofErr w:type="gramEnd"/>
            <w:r w:rsidRPr="00AC2EE5">
              <w:rPr>
                <w:rFonts w:ascii="Arial" w:eastAsia="等线" w:hAnsi="Arial" w:cs="Arial"/>
                <w:color w:val="000000" w:themeColor="text1"/>
                <w:sz w:val="22"/>
              </w:rPr>
              <w:t>邮箱发布活动信息的更新，及时通知每一个参与者并自动了解回复情况。</w:t>
            </w:r>
          </w:p>
        </w:tc>
        <w:tc>
          <w:tcPr>
            <w:tcW w:w="4140" w:type="dxa"/>
            <w:tcMar>
              <w:top w:w="60" w:type="dxa"/>
              <w:left w:w="120" w:type="dxa"/>
              <w:bottom w:w="30" w:type="dxa"/>
              <w:right w:w="120" w:type="dxa"/>
            </w:tcMar>
          </w:tcPr>
          <w:p w14:paraId="6BFF8706"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平台自动发送更新信息到</w:t>
            </w:r>
            <w:proofErr w:type="gramStart"/>
            <w:r w:rsidRPr="00AC2EE5">
              <w:rPr>
                <w:rFonts w:ascii="Arial" w:eastAsia="等线" w:hAnsi="Arial" w:cs="Arial"/>
                <w:color w:val="000000" w:themeColor="text1"/>
                <w:sz w:val="22"/>
              </w:rPr>
              <w:t>参与者微信</w:t>
            </w:r>
            <w:proofErr w:type="gramEnd"/>
            <w:r w:rsidRPr="00AC2EE5">
              <w:rPr>
                <w:rFonts w:ascii="Arial" w:eastAsia="等线" w:hAnsi="Arial" w:cs="Arial"/>
                <w:color w:val="000000" w:themeColor="text1"/>
                <w:sz w:val="22"/>
              </w:rPr>
              <w:t>/</w:t>
            </w:r>
            <w:r w:rsidRPr="00AC2EE5">
              <w:rPr>
                <w:rFonts w:ascii="Arial" w:eastAsia="等线" w:hAnsi="Arial" w:cs="Arial"/>
                <w:color w:val="000000" w:themeColor="text1"/>
                <w:sz w:val="22"/>
              </w:rPr>
              <w:t>邮箱，并可自动统计回复，减少反复确认环节。</w:t>
            </w:r>
          </w:p>
        </w:tc>
      </w:tr>
      <w:tr w:rsidR="00AC2EE5" w:rsidRPr="00AC2EE5" w14:paraId="1D249E9F" w14:textId="77777777">
        <w:tc>
          <w:tcPr>
            <w:tcW w:w="4140" w:type="dxa"/>
            <w:tcMar>
              <w:top w:w="60" w:type="dxa"/>
              <w:left w:w="120" w:type="dxa"/>
              <w:bottom w:w="30" w:type="dxa"/>
              <w:right w:w="120" w:type="dxa"/>
            </w:tcMar>
          </w:tcPr>
          <w:p w14:paraId="29D49725" w14:textId="6282CEDD" w:rsidR="00A1338B" w:rsidRPr="00AC2EE5" w:rsidRDefault="00310DD5">
            <w:pPr>
              <w:spacing w:before="120" w:after="120" w:line="288" w:lineRule="auto"/>
              <w:jc w:val="left"/>
              <w:rPr>
                <w:color w:val="000000" w:themeColor="text1"/>
              </w:rPr>
            </w:pPr>
            <w:r w:rsidRPr="00AC2EE5">
              <w:rPr>
                <w:rFonts w:ascii="Arial" w:eastAsia="等线" w:hAnsi="Arial" w:cs="Arial" w:hint="eastAsia"/>
                <w:color w:val="000000" w:themeColor="text1"/>
                <w:sz w:val="22"/>
              </w:rPr>
              <w:t>对活动</w:t>
            </w:r>
            <w:r w:rsidRPr="00AC2EE5">
              <w:rPr>
                <w:rFonts w:ascii="Arial" w:eastAsia="等线" w:hAnsi="Arial" w:cs="Arial"/>
                <w:color w:val="000000" w:themeColor="text1"/>
                <w:sz w:val="22"/>
              </w:rPr>
              <w:t>进行推广。</w:t>
            </w:r>
          </w:p>
        </w:tc>
        <w:tc>
          <w:tcPr>
            <w:tcW w:w="4140" w:type="dxa"/>
            <w:tcMar>
              <w:top w:w="60" w:type="dxa"/>
              <w:left w:w="120" w:type="dxa"/>
              <w:bottom w:w="30" w:type="dxa"/>
              <w:right w:w="120" w:type="dxa"/>
            </w:tcMar>
          </w:tcPr>
          <w:p w14:paraId="5BB72C20"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平台推荐算法可将有需求的活动定向推荐</w:t>
            </w:r>
            <w:proofErr w:type="gramStart"/>
            <w:r w:rsidRPr="00AC2EE5">
              <w:rPr>
                <w:rFonts w:ascii="Arial" w:eastAsia="等线" w:hAnsi="Arial" w:cs="Arial"/>
                <w:color w:val="000000" w:themeColor="text1"/>
                <w:sz w:val="22"/>
              </w:rPr>
              <w:t>给发布</w:t>
            </w:r>
            <w:proofErr w:type="gramEnd"/>
            <w:r w:rsidRPr="00AC2EE5">
              <w:rPr>
                <w:rFonts w:ascii="Arial" w:eastAsia="等线" w:hAnsi="Arial" w:cs="Arial"/>
                <w:color w:val="000000" w:themeColor="text1"/>
                <w:sz w:val="22"/>
              </w:rPr>
              <w:t>者选定筛选条件的同学。</w:t>
            </w:r>
          </w:p>
        </w:tc>
      </w:tr>
    </w:tbl>
    <w:p w14:paraId="20E5E8D2" w14:textId="77777777" w:rsidR="00A1338B" w:rsidRPr="00AC2EE5" w:rsidRDefault="00000000">
      <w:pPr>
        <w:spacing w:before="300" w:after="120" w:line="288" w:lineRule="auto"/>
        <w:jc w:val="left"/>
        <w:outlineLvl w:val="2"/>
        <w:rPr>
          <w:color w:val="000000" w:themeColor="text1"/>
        </w:rPr>
      </w:pPr>
      <w:r w:rsidRPr="00AC2EE5">
        <w:rPr>
          <w:rFonts w:ascii="Arial" w:eastAsia="等线" w:hAnsi="Arial" w:cs="Arial"/>
          <w:b/>
          <w:color w:val="000000" w:themeColor="text1"/>
          <w:sz w:val="30"/>
        </w:rPr>
        <w:t>参与者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AC2EE5" w:rsidRPr="00AC2EE5" w14:paraId="3EB309D4" w14:textId="77777777">
        <w:tc>
          <w:tcPr>
            <w:tcW w:w="4140" w:type="dxa"/>
            <w:tcMar>
              <w:top w:w="60" w:type="dxa"/>
              <w:left w:w="120" w:type="dxa"/>
              <w:bottom w:w="30" w:type="dxa"/>
              <w:right w:w="120" w:type="dxa"/>
            </w:tcMar>
          </w:tcPr>
          <w:p w14:paraId="2F217677"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客户利益</w:t>
            </w:r>
          </w:p>
        </w:tc>
        <w:tc>
          <w:tcPr>
            <w:tcW w:w="4140" w:type="dxa"/>
            <w:tcMar>
              <w:top w:w="60" w:type="dxa"/>
              <w:left w:w="120" w:type="dxa"/>
              <w:bottom w:w="30" w:type="dxa"/>
              <w:right w:w="120" w:type="dxa"/>
            </w:tcMar>
          </w:tcPr>
          <w:p w14:paraId="31CA7338" w14:textId="77777777" w:rsidR="00A1338B" w:rsidRPr="00AC2EE5" w:rsidRDefault="00000000">
            <w:pPr>
              <w:spacing w:before="120" w:after="120" w:line="288" w:lineRule="auto"/>
              <w:jc w:val="center"/>
              <w:rPr>
                <w:color w:val="000000" w:themeColor="text1"/>
              </w:rPr>
            </w:pPr>
            <w:r w:rsidRPr="00AC2EE5">
              <w:rPr>
                <w:rFonts w:ascii="Arial" w:eastAsia="等线" w:hAnsi="Arial" w:cs="Arial"/>
                <w:b/>
                <w:color w:val="000000" w:themeColor="text1"/>
                <w:sz w:val="22"/>
              </w:rPr>
              <w:t>支持特性</w:t>
            </w:r>
          </w:p>
        </w:tc>
      </w:tr>
      <w:tr w:rsidR="00AC2EE5" w:rsidRPr="00AC2EE5" w14:paraId="31F17A2A" w14:textId="77777777">
        <w:tc>
          <w:tcPr>
            <w:tcW w:w="4140" w:type="dxa"/>
            <w:tcMar>
              <w:top w:w="60" w:type="dxa"/>
              <w:left w:w="120" w:type="dxa"/>
              <w:bottom w:w="30" w:type="dxa"/>
              <w:right w:w="120" w:type="dxa"/>
            </w:tcMar>
          </w:tcPr>
          <w:p w14:paraId="758CE5BA"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及时了解活动通知，全面了解活动各方面属性。</w:t>
            </w:r>
          </w:p>
        </w:tc>
        <w:tc>
          <w:tcPr>
            <w:tcW w:w="4140" w:type="dxa"/>
            <w:tcMar>
              <w:top w:w="60" w:type="dxa"/>
              <w:left w:w="120" w:type="dxa"/>
              <w:bottom w:w="30" w:type="dxa"/>
              <w:right w:w="120" w:type="dxa"/>
            </w:tcMar>
          </w:tcPr>
          <w:p w14:paraId="3955F6FF"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活动卡片有较多可编辑属性，比起长段文字一目了然。可订阅特定发布者，不错过对应活动通知。</w:t>
            </w:r>
          </w:p>
        </w:tc>
      </w:tr>
      <w:tr w:rsidR="00AC2EE5" w:rsidRPr="00AC2EE5" w14:paraId="3742939E" w14:textId="77777777">
        <w:tc>
          <w:tcPr>
            <w:tcW w:w="4140" w:type="dxa"/>
            <w:tcMar>
              <w:top w:w="60" w:type="dxa"/>
              <w:left w:w="120" w:type="dxa"/>
              <w:bottom w:w="30" w:type="dxa"/>
              <w:right w:w="120" w:type="dxa"/>
            </w:tcMar>
          </w:tcPr>
          <w:p w14:paraId="17E87BD2"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通过过往活动反馈了解发布者情况。</w:t>
            </w:r>
          </w:p>
        </w:tc>
        <w:tc>
          <w:tcPr>
            <w:tcW w:w="4140" w:type="dxa"/>
            <w:tcMar>
              <w:top w:w="60" w:type="dxa"/>
              <w:left w:w="120" w:type="dxa"/>
              <w:bottom w:w="30" w:type="dxa"/>
              <w:right w:w="120" w:type="dxa"/>
            </w:tcMar>
          </w:tcPr>
          <w:p w14:paraId="4CE2E39B"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对每个活动内置反馈通道，向同学们公开。</w:t>
            </w:r>
          </w:p>
        </w:tc>
      </w:tr>
      <w:tr w:rsidR="00AC2EE5" w:rsidRPr="00AC2EE5" w14:paraId="2D9AB1E9" w14:textId="77777777">
        <w:tc>
          <w:tcPr>
            <w:tcW w:w="4140" w:type="dxa"/>
            <w:tcMar>
              <w:top w:w="60" w:type="dxa"/>
              <w:left w:w="120" w:type="dxa"/>
              <w:bottom w:w="30" w:type="dxa"/>
              <w:right w:w="120" w:type="dxa"/>
            </w:tcMar>
          </w:tcPr>
          <w:p w14:paraId="2419F145" w14:textId="5B331D88" w:rsidR="00310DD5" w:rsidRPr="00AC2EE5" w:rsidRDefault="00310DD5">
            <w:pPr>
              <w:spacing w:before="120" w:after="120" w:line="288" w:lineRule="auto"/>
              <w:jc w:val="left"/>
              <w:rPr>
                <w:rFonts w:ascii="Arial" w:eastAsia="等线" w:hAnsi="Arial" w:cs="Arial"/>
                <w:color w:val="000000" w:themeColor="text1"/>
                <w:sz w:val="22"/>
              </w:rPr>
            </w:pPr>
            <w:r w:rsidRPr="00AC2EE5">
              <w:rPr>
                <w:rFonts w:ascii="Arial" w:eastAsia="等线" w:hAnsi="Arial" w:cs="Arial" w:hint="eastAsia"/>
                <w:color w:val="000000" w:themeColor="text1"/>
                <w:sz w:val="22"/>
              </w:rPr>
              <w:t>报名参与感兴趣的活动。</w:t>
            </w:r>
          </w:p>
        </w:tc>
        <w:tc>
          <w:tcPr>
            <w:tcW w:w="4140" w:type="dxa"/>
            <w:tcMar>
              <w:top w:w="60" w:type="dxa"/>
              <w:left w:w="120" w:type="dxa"/>
              <w:bottom w:w="30" w:type="dxa"/>
              <w:right w:w="120" w:type="dxa"/>
            </w:tcMar>
          </w:tcPr>
          <w:p w14:paraId="1249A063" w14:textId="129F6F48" w:rsidR="00310DD5" w:rsidRPr="00AC2EE5" w:rsidRDefault="00310DD5">
            <w:pPr>
              <w:spacing w:before="120" w:after="120" w:line="288" w:lineRule="auto"/>
              <w:jc w:val="left"/>
              <w:rPr>
                <w:rFonts w:ascii="Arial" w:eastAsia="等线" w:hAnsi="Arial" w:cs="Arial"/>
                <w:color w:val="000000" w:themeColor="text1"/>
                <w:sz w:val="22"/>
              </w:rPr>
            </w:pPr>
            <w:r w:rsidRPr="00AC2EE5">
              <w:rPr>
                <w:rFonts w:ascii="Arial" w:eastAsia="等线" w:hAnsi="Arial" w:cs="Arial" w:hint="eastAsia"/>
                <w:color w:val="000000" w:themeColor="text1"/>
                <w:sz w:val="22"/>
              </w:rPr>
              <w:t>在已经发布的活动中选择感兴趣的活动加入。</w:t>
            </w:r>
          </w:p>
        </w:tc>
      </w:tr>
      <w:tr w:rsidR="00AC2EE5" w:rsidRPr="00AC2EE5" w14:paraId="54310A41" w14:textId="77777777">
        <w:tc>
          <w:tcPr>
            <w:tcW w:w="4140" w:type="dxa"/>
            <w:tcMar>
              <w:top w:w="60" w:type="dxa"/>
              <w:left w:w="120" w:type="dxa"/>
              <w:bottom w:w="30" w:type="dxa"/>
              <w:right w:w="120" w:type="dxa"/>
            </w:tcMar>
          </w:tcPr>
          <w:p w14:paraId="1025D3DE"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了解各种途径发布的活动。</w:t>
            </w:r>
          </w:p>
        </w:tc>
        <w:tc>
          <w:tcPr>
            <w:tcW w:w="4140" w:type="dxa"/>
            <w:tcMar>
              <w:top w:w="60" w:type="dxa"/>
              <w:left w:w="120" w:type="dxa"/>
              <w:bottom w:w="30" w:type="dxa"/>
              <w:right w:w="120" w:type="dxa"/>
            </w:tcMar>
          </w:tcPr>
          <w:p w14:paraId="163D995C"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对各种链接</w:t>
            </w:r>
            <w:proofErr w:type="gramStart"/>
            <w:r w:rsidRPr="00AC2EE5">
              <w:rPr>
                <w:rFonts w:ascii="Arial" w:eastAsia="等线" w:hAnsi="Arial" w:cs="Arial"/>
                <w:color w:val="000000" w:themeColor="text1"/>
                <w:sz w:val="22"/>
              </w:rPr>
              <w:t>做较好</w:t>
            </w:r>
            <w:proofErr w:type="gramEnd"/>
            <w:r w:rsidRPr="00AC2EE5">
              <w:rPr>
                <w:rFonts w:ascii="Arial" w:eastAsia="等线" w:hAnsi="Arial" w:cs="Arial"/>
                <w:color w:val="000000" w:themeColor="text1"/>
                <w:sz w:val="22"/>
              </w:rPr>
              <w:t>的嵌入，并由运维团队定期</w:t>
            </w:r>
            <w:proofErr w:type="gramStart"/>
            <w:r w:rsidRPr="00AC2EE5">
              <w:rPr>
                <w:rFonts w:ascii="Arial" w:eastAsia="等线" w:hAnsi="Arial" w:cs="Arial"/>
                <w:color w:val="000000" w:themeColor="text1"/>
                <w:sz w:val="22"/>
              </w:rPr>
              <w:t>爬取活动</w:t>
            </w:r>
            <w:proofErr w:type="gramEnd"/>
            <w:r w:rsidRPr="00AC2EE5">
              <w:rPr>
                <w:rFonts w:ascii="Arial" w:eastAsia="等线" w:hAnsi="Arial" w:cs="Arial"/>
                <w:color w:val="000000" w:themeColor="text1"/>
                <w:sz w:val="22"/>
              </w:rPr>
              <w:t>通知并整合，保证囊括</w:t>
            </w:r>
            <w:r w:rsidRPr="00AC2EE5">
              <w:rPr>
                <w:rFonts w:ascii="Arial" w:eastAsia="等线" w:hAnsi="Arial" w:cs="Arial"/>
                <w:color w:val="000000" w:themeColor="text1"/>
                <w:sz w:val="22"/>
              </w:rPr>
              <w:lastRenderedPageBreak/>
              <w:t>大部分公开发布的活动信息。</w:t>
            </w:r>
          </w:p>
        </w:tc>
      </w:tr>
      <w:tr w:rsidR="00AC2EE5" w:rsidRPr="00AC2EE5" w14:paraId="0948507D" w14:textId="77777777">
        <w:tc>
          <w:tcPr>
            <w:tcW w:w="4140" w:type="dxa"/>
            <w:tcMar>
              <w:top w:w="60" w:type="dxa"/>
              <w:left w:w="120" w:type="dxa"/>
              <w:bottom w:w="30" w:type="dxa"/>
              <w:right w:w="120" w:type="dxa"/>
            </w:tcMar>
          </w:tcPr>
          <w:p w14:paraId="7863436A"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lastRenderedPageBreak/>
              <w:t>活动各时间节点的提醒。</w:t>
            </w:r>
          </w:p>
        </w:tc>
        <w:tc>
          <w:tcPr>
            <w:tcW w:w="4140" w:type="dxa"/>
            <w:tcMar>
              <w:top w:w="60" w:type="dxa"/>
              <w:left w:w="120" w:type="dxa"/>
              <w:bottom w:w="30" w:type="dxa"/>
              <w:right w:w="120" w:type="dxa"/>
            </w:tcMar>
          </w:tcPr>
          <w:p w14:paraId="131E379D" w14:textId="2CDA9EF6"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用醒目样式标注活动时间和报名时间，</w:t>
            </w:r>
            <w:r w:rsidR="00310DD5" w:rsidRPr="00AC2EE5">
              <w:rPr>
                <w:rFonts w:ascii="Arial" w:eastAsia="等线" w:hAnsi="Arial" w:cs="Arial" w:hint="eastAsia"/>
                <w:color w:val="000000" w:themeColor="text1"/>
                <w:sz w:val="22"/>
              </w:rPr>
              <w:t>将用户相关活动集成在日程日历中。</w:t>
            </w:r>
          </w:p>
        </w:tc>
      </w:tr>
    </w:tbl>
    <w:p w14:paraId="364485B5"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4.3 </w:t>
      </w:r>
      <w:r w:rsidRPr="00AC2EE5">
        <w:rPr>
          <w:rFonts w:ascii="Arial" w:eastAsia="等线" w:hAnsi="Arial" w:cs="Arial"/>
          <w:b/>
          <w:color w:val="000000" w:themeColor="text1"/>
          <w:sz w:val="32"/>
        </w:rPr>
        <w:t>假设与依赖关系</w:t>
      </w:r>
    </w:p>
    <w:p w14:paraId="7DCA305D"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以下列出的假设和依赖与</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活动平台的功能有较大关系。</w:t>
      </w:r>
    </w:p>
    <w:p w14:paraId="50AE6827" w14:textId="77777777" w:rsidR="00A1338B" w:rsidRPr="00AC2EE5" w:rsidRDefault="00000000">
      <w:pPr>
        <w:numPr>
          <w:ilvl w:val="0"/>
          <w:numId w:val="9"/>
        </w:numPr>
        <w:spacing w:before="120" w:after="120" w:line="288" w:lineRule="auto"/>
        <w:jc w:val="left"/>
        <w:rPr>
          <w:color w:val="000000" w:themeColor="text1"/>
        </w:rPr>
      </w:pPr>
      <w:r w:rsidRPr="00AC2EE5">
        <w:rPr>
          <w:rFonts w:ascii="Arial" w:eastAsia="等线" w:hAnsi="Arial" w:cs="Arial"/>
          <w:color w:val="000000" w:themeColor="text1"/>
          <w:sz w:val="22"/>
        </w:rPr>
        <w:t>至少在</w:t>
      </w:r>
      <w:r w:rsidRPr="00AC2EE5">
        <w:rPr>
          <w:rFonts w:ascii="Arial" w:eastAsia="等线" w:hAnsi="Arial" w:cs="Arial"/>
          <w:color w:val="000000" w:themeColor="text1"/>
          <w:sz w:val="22"/>
        </w:rPr>
        <w:t>2026</w:t>
      </w:r>
      <w:r w:rsidRPr="00AC2EE5">
        <w:rPr>
          <w:rFonts w:ascii="Arial" w:eastAsia="等线" w:hAnsi="Arial" w:cs="Arial"/>
          <w:color w:val="000000" w:themeColor="text1"/>
          <w:sz w:val="22"/>
        </w:rPr>
        <w:t>年前，常用浏览器能够继续支持</w:t>
      </w:r>
      <w:r w:rsidRPr="00AC2EE5">
        <w:rPr>
          <w:rFonts w:ascii="Arial" w:eastAsia="等线" w:hAnsi="Arial" w:cs="Arial"/>
          <w:color w:val="000000" w:themeColor="text1"/>
          <w:sz w:val="22"/>
        </w:rPr>
        <w:t>html5</w:t>
      </w:r>
      <w:r w:rsidRPr="00AC2EE5">
        <w:rPr>
          <w:rFonts w:ascii="Arial" w:eastAsia="等线" w:hAnsi="Arial" w:cs="Arial"/>
          <w:color w:val="000000" w:themeColor="text1"/>
          <w:sz w:val="22"/>
        </w:rPr>
        <w:t>标准下编写的网页。</w:t>
      </w:r>
    </w:p>
    <w:p w14:paraId="4DDE907C" w14:textId="77777777" w:rsidR="00A1338B" w:rsidRPr="00AC2EE5" w:rsidRDefault="00000000">
      <w:pPr>
        <w:numPr>
          <w:ilvl w:val="0"/>
          <w:numId w:val="10"/>
        </w:numPr>
        <w:spacing w:before="120" w:after="120" w:line="288" w:lineRule="auto"/>
        <w:jc w:val="left"/>
        <w:rPr>
          <w:color w:val="000000" w:themeColor="text1"/>
        </w:rPr>
      </w:pPr>
      <w:proofErr w:type="spellStart"/>
      <w:r w:rsidRPr="00AC2EE5">
        <w:rPr>
          <w:rFonts w:ascii="Arial" w:eastAsia="等线" w:hAnsi="Arial" w:cs="Arial"/>
          <w:color w:val="000000" w:themeColor="text1"/>
          <w:sz w:val="22"/>
        </w:rPr>
        <w:t>jAccount</w:t>
      </w:r>
      <w:proofErr w:type="spellEnd"/>
      <w:r w:rsidRPr="00AC2EE5">
        <w:rPr>
          <w:rFonts w:ascii="Arial" w:eastAsia="等线" w:hAnsi="Arial" w:cs="Arial"/>
          <w:color w:val="000000" w:themeColor="text1"/>
          <w:sz w:val="22"/>
        </w:rPr>
        <w:t>单点集成登录</w:t>
      </w:r>
      <w:r w:rsidRPr="00AC2EE5">
        <w:rPr>
          <w:rFonts w:ascii="Arial" w:eastAsia="等线" w:hAnsi="Arial" w:cs="Arial"/>
          <w:color w:val="000000" w:themeColor="text1"/>
          <w:sz w:val="22"/>
        </w:rPr>
        <w:t>API</w:t>
      </w:r>
      <w:r w:rsidRPr="00AC2EE5">
        <w:rPr>
          <w:rFonts w:ascii="Arial" w:eastAsia="等线" w:hAnsi="Arial" w:cs="Arial"/>
          <w:color w:val="000000" w:themeColor="text1"/>
          <w:sz w:val="22"/>
        </w:rPr>
        <w:t>和使用方式不变。</w:t>
      </w:r>
    </w:p>
    <w:p w14:paraId="6E59C999" w14:textId="77777777" w:rsidR="00A1338B" w:rsidRPr="00AC2EE5" w:rsidRDefault="00000000">
      <w:pPr>
        <w:numPr>
          <w:ilvl w:val="0"/>
          <w:numId w:val="11"/>
        </w:numPr>
        <w:spacing w:before="120" w:after="120" w:line="288" w:lineRule="auto"/>
        <w:jc w:val="left"/>
        <w:rPr>
          <w:color w:val="000000" w:themeColor="text1"/>
        </w:rPr>
      </w:pPr>
      <w:proofErr w:type="gramStart"/>
      <w:r w:rsidRPr="00AC2EE5">
        <w:rPr>
          <w:rFonts w:ascii="Arial" w:eastAsia="等线" w:hAnsi="Arial" w:cs="Arial"/>
          <w:color w:val="000000" w:themeColor="text1"/>
          <w:sz w:val="22"/>
        </w:rPr>
        <w:t>微信公众号支持微</w:t>
      </w:r>
      <w:proofErr w:type="gramEnd"/>
      <w:r w:rsidRPr="00AC2EE5">
        <w:rPr>
          <w:rFonts w:ascii="Arial" w:eastAsia="等线" w:hAnsi="Arial" w:cs="Arial"/>
          <w:color w:val="000000" w:themeColor="text1"/>
          <w:sz w:val="22"/>
        </w:rPr>
        <w:t>信号绑定、后台群发通知给用户。</w:t>
      </w:r>
    </w:p>
    <w:p w14:paraId="0597E9A6"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t xml:space="preserve">5. </w:t>
      </w:r>
      <w:r w:rsidRPr="00AC2EE5">
        <w:rPr>
          <w:rFonts w:ascii="Arial" w:eastAsia="等线" w:hAnsi="Arial" w:cs="Arial"/>
          <w:b/>
          <w:color w:val="000000" w:themeColor="text1"/>
          <w:sz w:val="36"/>
        </w:rPr>
        <w:t>产品特性</w:t>
      </w:r>
    </w:p>
    <w:p w14:paraId="2FEB2A8C"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具强交互性，旨在建立人与产品及服务之间良好的关系，贴合用户喜好，即时给予反馈；同时，</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应保证活动信息即时且完善，这是信息交互平台的核心竞争力。</w:t>
      </w:r>
    </w:p>
    <w:p w14:paraId="6BCBFAE6"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5.1 </w:t>
      </w:r>
      <w:r w:rsidRPr="00AC2EE5">
        <w:rPr>
          <w:rFonts w:ascii="Arial" w:eastAsia="等线" w:hAnsi="Arial" w:cs="Arial"/>
          <w:b/>
          <w:color w:val="000000" w:themeColor="text1"/>
          <w:sz w:val="32"/>
        </w:rPr>
        <w:t>强交互性</w:t>
      </w:r>
    </w:p>
    <w:p w14:paraId="0B6532AF"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交互</w:t>
      </w:r>
      <w:r w:rsidRPr="00AC2EE5">
        <w:rPr>
          <w:rFonts w:ascii="Arial" w:eastAsia="等线" w:hAnsi="Arial" w:cs="Arial"/>
          <w:color w:val="000000" w:themeColor="text1"/>
          <w:sz w:val="22"/>
        </w:rPr>
        <w:t>(interaction)</w:t>
      </w:r>
      <w:r w:rsidRPr="00AC2EE5">
        <w:rPr>
          <w:rFonts w:ascii="Arial" w:eastAsia="等线" w:hAnsi="Arial" w:cs="Arial"/>
          <w:color w:val="000000" w:themeColor="text1"/>
          <w:sz w:val="22"/>
        </w:rPr>
        <w:t>是因为有了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动作</w:t>
      </w:r>
      <w:r w:rsidRPr="00AC2EE5">
        <w:rPr>
          <w:rFonts w:ascii="Arial" w:eastAsia="等线" w:hAnsi="Arial" w:cs="Arial"/>
          <w:color w:val="000000" w:themeColor="text1"/>
          <w:sz w:val="22"/>
        </w:rPr>
        <w:t>”(action)</w:t>
      </w:r>
      <w:r w:rsidRPr="00AC2EE5">
        <w:rPr>
          <w:rFonts w:ascii="Arial" w:eastAsia="等线" w:hAnsi="Arial" w:cs="Arial"/>
          <w:color w:val="000000" w:themeColor="text1"/>
          <w:sz w:val="22"/>
        </w:rPr>
        <w:t>和相应的</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反馈</w:t>
      </w:r>
      <w:r w:rsidRPr="00AC2EE5">
        <w:rPr>
          <w:rFonts w:ascii="Arial" w:eastAsia="等线" w:hAnsi="Arial" w:cs="Arial"/>
          <w:color w:val="000000" w:themeColor="text1"/>
          <w:sz w:val="22"/>
        </w:rPr>
        <w:t>”(reaction)</w:t>
      </w:r>
      <w:r w:rsidRPr="00AC2EE5">
        <w:rPr>
          <w:rFonts w:ascii="Arial" w:eastAsia="等线" w:hAnsi="Arial" w:cs="Arial"/>
          <w:color w:val="000000" w:themeColor="text1"/>
          <w:sz w:val="22"/>
        </w:rPr>
        <w:t>才形成一个回合的交互行为，它定义了两个或多个互动的个体之间交流的内容和结构，使之互相配合，共同达成某种目的。交互设计努力去创造和建立的是人与产品及服务之间有意义的关系。为形成良好的交互，</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具备以下特点：</w:t>
      </w:r>
    </w:p>
    <w:p w14:paraId="4456110E"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1</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 xml:space="preserve"> UI</w:t>
      </w:r>
      <w:r w:rsidRPr="00AC2EE5">
        <w:rPr>
          <w:rFonts w:ascii="Arial" w:eastAsia="等线" w:hAnsi="Arial" w:cs="Arial"/>
          <w:color w:val="000000" w:themeColor="text1"/>
          <w:sz w:val="22"/>
        </w:rPr>
        <w:t>界面：简洁明了、交互友好、信息全面、规范统一。提示要充足但是不会干扰用户的使用，对异常捕获和错误提示要清晰，具有可分析性和提示性。</w:t>
      </w:r>
    </w:p>
    <w:p w14:paraId="34D929BE"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2</w:t>
      </w:r>
      <w:r w:rsidRPr="00AC2EE5">
        <w:rPr>
          <w:rFonts w:ascii="Arial" w:eastAsia="等线" w:hAnsi="Arial" w:cs="Arial"/>
          <w:color w:val="000000" w:themeColor="text1"/>
          <w:sz w:val="22"/>
        </w:rPr>
        <w:t>）个性化推荐：精确照顾用户喜好。个性化推荐系统通过分析用户的历史行为，以用户行为为导向，给用户的兴趣建模，从而主动给用户推荐能够满足他们兴趣和需求的信息。重要的是，能够在用户没有明确目的的时候帮助他们发现感兴趣的新内容，以此提高了用户粘性。</w:t>
      </w:r>
    </w:p>
    <w:p w14:paraId="0A2327D5"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3</w:t>
      </w:r>
      <w:r w:rsidRPr="00AC2EE5">
        <w:rPr>
          <w:rFonts w:ascii="Arial" w:eastAsia="等线" w:hAnsi="Arial" w:cs="Arial"/>
          <w:color w:val="000000" w:themeColor="text1"/>
          <w:sz w:val="22"/>
        </w:rPr>
        <w:t>）页面跳转：便捷、明确。繁琐而不直观的跳转将会使用户体验较差，导致用户流失。</w:t>
      </w:r>
    </w:p>
    <w:p w14:paraId="01BBC6A3" w14:textId="77777777" w:rsidR="00A1338B" w:rsidRPr="00AC2EE5" w:rsidRDefault="00000000">
      <w:pPr>
        <w:spacing w:before="120" w:after="120" w:line="288" w:lineRule="auto"/>
        <w:jc w:val="left"/>
        <w:rPr>
          <w:rFonts w:ascii="Arial" w:eastAsia="等线" w:hAnsi="Arial" w:cs="Arial"/>
          <w:color w:val="000000" w:themeColor="text1"/>
          <w:sz w:val="22"/>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4</w:t>
      </w:r>
      <w:r w:rsidRPr="00AC2EE5">
        <w:rPr>
          <w:rFonts w:ascii="Arial" w:eastAsia="等线" w:hAnsi="Arial" w:cs="Arial"/>
          <w:color w:val="000000" w:themeColor="text1"/>
          <w:sz w:val="22"/>
        </w:rPr>
        <w:t>）交友圈、聊天窗口：提供线上社交的机会，增加娱乐性，便于用户在网站内沟通交流。</w:t>
      </w:r>
    </w:p>
    <w:p w14:paraId="31A9839B" w14:textId="77777777" w:rsidR="003E4E92" w:rsidRPr="00AC2EE5" w:rsidRDefault="003E4E92">
      <w:pPr>
        <w:spacing w:before="120" w:after="120" w:line="288" w:lineRule="auto"/>
        <w:jc w:val="left"/>
        <w:rPr>
          <w:color w:val="000000" w:themeColor="text1"/>
        </w:rPr>
      </w:pPr>
    </w:p>
    <w:p w14:paraId="1BC00DCB"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lastRenderedPageBreak/>
        <w:t xml:space="preserve">5.2 </w:t>
      </w:r>
      <w:r w:rsidRPr="00AC2EE5">
        <w:rPr>
          <w:rFonts w:ascii="Arial" w:eastAsia="等线" w:hAnsi="Arial" w:cs="Arial"/>
          <w:b/>
          <w:color w:val="000000" w:themeColor="text1"/>
          <w:sz w:val="32"/>
        </w:rPr>
        <w:t>信息即时性与完善性</w:t>
      </w:r>
    </w:p>
    <w:p w14:paraId="31DDEF87"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互联网信息服务，是指通过互联网向上网用户提供信息的服务活动。作为一个以在校学生为主要目标对象，以校园活动为主要内容的信息集成平台，保证活动信息即时与完整是必须且可深入的要求。为达成该目标，</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具备以下特点：</w:t>
      </w:r>
    </w:p>
    <w:p w14:paraId="2A3AE32A"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5</w:t>
      </w:r>
      <w:r w:rsidRPr="00AC2EE5">
        <w:rPr>
          <w:rFonts w:ascii="Arial" w:eastAsia="等线" w:hAnsi="Arial" w:cs="Arial"/>
          <w:color w:val="000000" w:themeColor="text1"/>
          <w:sz w:val="22"/>
        </w:rPr>
        <w:t>）即时更新最新活动：确保用户及时获取活动信息，避免错过报名。</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即时性</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是该类网站的核心竞争力。</w:t>
      </w:r>
    </w:p>
    <w:p w14:paraId="302982EC"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6</w:t>
      </w:r>
      <w:r w:rsidRPr="00AC2EE5">
        <w:rPr>
          <w:rFonts w:ascii="Arial" w:eastAsia="等线" w:hAnsi="Arial" w:cs="Arial"/>
          <w:color w:val="000000" w:themeColor="text1"/>
          <w:sz w:val="22"/>
        </w:rPr>
        <w:t>）提醒活动：防止用户错过活动时间。</w:t>
      </w:r>
    </w:p>
    <w:p w14:paraId="43906835"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7</w:t>
      </w:r>
      <w:r w:rsidRPr="00AC2EE5">
        <w:rPr>
          <w:rFonts w:ascii="Arial" w:eastAsia="等线" w:hAnsi="Arial" w:cs="Arial"/>
          <w:color w:val="000000" w:themeColor="text1"/>
          <w:sz w:val="22"/>
        </w:rPr>
        <w:t>）收集用户评价：扩充活动信息来源，将主办方提供的官方信息与参与者真实体验结合，完善活动描述，向其余用户呈现一个全面的活动映像。</w:t>
      </w:r>
    </w:p>
    <w:p w14:paraId="15FA963E" w14:textId="77777777" w:rsidR="00A1338B" w:rsidRPr="00AC2EE5" w:rsidRDefault="00A1338B">
      <w:pPr>
        <w:spacing w:before="120" w:after="120" w:line="288" w:lineRule="auto"/>
        <w:jc w:val="left"/>
        <w:rPr>
          <w:color w:val="000000" w:themeColor="text1"/>
        </w:rPr>
      </w:pPr>
    </w:p>
    <w:p w14:paraId="49628BF5"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t xml:space="preserve">6. </w:t>
      </w:r>
      <w:r w:rsidRPr="00AC2EE5">
        <w:rPr>
          <w:rFonts w:ascii="Arial" w:eastAsia="等线" w:hAnsi="Arial" w:cs="Arial"/>
          <w:b/>
          <w:color w:val="000000" w:themeColor="text1"/>
          <w:sz w:val="36"/>
        </w:rPr>
        <w:t>约束</w:t>
      </w:r>
    </w:p>
    <w:p w14:paraId="64A02220" w14:textId="77777777" w:rsidR="00A1338B" w:rsidRPr="00AC2EE5" w:rsidRDefault="00000000">
      <w:pPr>
        <w:numPr>
          <w:ilvl w:val="0"/>
          <w:numId w:val="12"/>
        </w:numPr>
        <w:spacing w:before="120" w:after="120" w:line="288" w:lineRule="auto"/>
        <w:jc w:val="left"/>
        <w:rPr>
          <w:color w:val="000000" w:themeColor="text1"/>
        </w:rPr>
      </w:pPr>
      <w:r w:rsidRPr="00AC2EE5">
        <w:rPr>
          <w:rFonts w:ascii="Arial" w:eastAsia="等线" w:hAnsi="Arial" w:cs="Arial"/>
          <w:color w:val="000000" w:themeColor="text1"/>
          <w:sz w:val="22"/>
        </w:rPr>
        <w:t>该系统不需要任何硬件开发或采购</w:t>
      </w:r>
    </w:p>
    <w:p w14:paraId="6E4A0395" w14:textId="77777777" w:rsidR="00A1338B" w:rsidRPr="00AC2EE5" w:rsidRDefault="00000000">
      <w:pPr>
        <w:numPr>
          <w:ilvl w:val="0"/>
          <w:numId w:val="13"/>
        </w:numPr>
        <w:spacing w:before="120" w:after="120" w:line="288" w:lineRule="auto"/>
        <w:jc w:val="left"/>
        <w:rPr>
          <w:color w:val="000000" w:themeColor="text1"/>
        </w:rPr>
      </w:pPr>
      <w:r w:rsidRPr="00AC2EE5">
        <w:rPr>
          <w:rFonts w:ascii="Arial" w:eastAsia="等线" w:hAnsi="Arial" w:cs="Arial"/>
          <w:color w:val="000000" w:themeColor="text1"/>
          <w:sz w:val="22"/>
        </w:rPr>
        <w:t>系统中需要存储的数据类型必须被数据库支持</w:t>
      </w:r>
    </w:p>
    <w:p w14:paraId="287862CB" w14:textId="77777777" w:rsidR="00A1338B" w:rsidRPr="00AC2EE5" w:rsidRDefault="00000000">
      <w:pPr>
        <w:numPr>
          <w:ilvl w:val="0"/>
          <w:numId w:val="14"/>
        </w:numPr>
        <w:spacing w:before="120" w:after="120" w:line="288" w:lineRule="auto"/>
        <w:jc w:val="left"/>
        <w:rPr>
          <w:color w:val="000000" w:themeColor="text1"/>
        </w:rPr>
      </w:pPr>
      <w:r w:rsidRPr="00AC2EE5">
        <w:rPr>
          <w:rFonts w:ascii="Arial" w:eastAsia="等线" w:hAnsi="Arial" w:cs="Arial"/>
          <w:color w:val="000000" w:themeColor="text1"/>
          <w:sz w:val="22"/>
        </w:rPr>
        <w:t>当前可用活动信息依赖于发布者主动发布且在有效期内的信息</w:t>
      </w:r>
    </w:p>
    <w:p w14:paraId="2D72BC5F" w14:textId="77777777" w:rsidR="00A1338B" w:rsidRPr="00AC2EE5" w:rsidRDefault="00000000">
      <w:pPr>
        <w:numPr>
          <w:ilvl w:val="0"/>
          <w:numId w:val="15"/>
        </w:numPr>
        <w:spacing w:before="120" w:after="120" w:line="288" w:lineRule="auto"/>
        <w:jc w:val="left"/>
        <w:rPr>
          <w:color w:val="000000" w:themeColor="text1"/>
        </w:rPr>
      </w:pPr>
      <w:r w:rsidRPr="00AC2EE5">
        <w:rPr>
          <w:rFonts w:ascii="Arial" w:eastAsia="等线" w:hAnsi="Arial" w:cs="Arial"/>
          <w:color w:val="000000" w:themeColor="text1"/>
          <w:sz w:val="22"/>
        </w:rPr>
        <w:t>系统的客户端组件应运行在</w:t>
      </w:r>
      <w:r w:rsidRPr="00AC2EE5">
        <w:rPr>
          <w:rFonts w:ascii="Arial" w:eastAsia="等线" w:hAnsi="Arial" w:cs="Arial"/>
          <w:color w:val="000000" w:themeColor="text1"/>
          <w:sz w:val="22"/>
        </w:rPr>
        <w:t>Windows 95</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Windows 98</w:t>
      </w:r>
      <w:r w:rsidRPr="00AC2EE5">
        <w:rPr>
          <w:rFonts w:ascii="Arial" w:eastAsia="等线" w:hAnsi="Arial" w:cs="Arial"/>
          <w:color w:val="000000" w:themeColor="text1"/>
          <w:sz w:val="22"/>
        </w:rPr>
        <w:t>和</w:t>
      </w:r>
      <w:r w:rsidRPr="00AC2EE5">
        <w:rPr>
          <w:rFonts w:ascii="Arial" w:eastAsia="等线" w:hAnsi="Arial" w:cs="Arial"/>
          <w:color w:val="000000" w:themeColor="text1"/>
          <w:sz w:val="22"/>
        </w:rPr>
        <w:t>Microsoft Windows NT</w:t>
      </w:r>
      <w:r w:rsidRPr="00AC2EE5">
        <w:rPr>
          <w:rFonts w:ascii="Arial" w:eastAsia="等线" w:hAnsi="Arial" w:cs="Arial"/>
          <w:color w:val="000000" w:themeColor="text1"/>
          <w:sz w:val="22"/>
        </w:rPr>
        <w:t>上</w:t>
      </w:r>
    </w:p>
    <w:p w14:paraId="25B14BF3" w14:textId="77777777" w:rsidR="00A1338B" w:rsidRPr="00AC2EE5" w:rsidRDefault="00000000">
      <w:pPr>
        <w:numPr>
          <w:ilvl w:val="0"/>
          <w:numId w:val="16"/>
        </w:numPr>
        <w:spacing w:before="120" w:after="120" w:line="288" w:lineRule="auto"/>
        <w:jc w:val="left"/>
        <w:rPr>
          <w:color w:val="000000" w:themeColor="text1"/>
        </w:rPr>
      </w:pPr>
      <w:r w:rsidRPr="00AC2EE5">
        <w:rPr>
          <w:rFonts w:ascii="Arial" w:eastAsia="等线" w:hAnsi="Arial" w:cs="Arial"/>
          <w:color w:val="000000" w:themeColor="text1"/>
          <w:sz w:val="22"/>
        </w:rPr>
        <w:t>外部约束：系统应在</w:t>
      </w:r>
      <w:r w:rsidRPr="00AC2EE5">
        <w:rPr>
          <w:rFonts w:ascii="Arial" w:eastAsia="等线" w:hAnsi="Arial" w:cs="Arial"/>
          <w:color w:val="000000" w:themeColor="text1"/>
          <w:sz w:val="22"/>
        </w:rPr>
        <w:t>3</w:t>
      </w:r>
      <w:r w:rsidRPr="00AC2EE5">
        <w:rPr>
          <w:rFonts w:ascii="Arial" w:eastAsia="等线" w:hAnsi="Arial" w:cs="Arial"/>
          <w:color w:val="000000" w:themeColor="text1"/>
          <w:sz w:val="22"/>
        </w:rPr>
        <w:t>个月内（</w:t>
      </w:r>
      <w:r w:rsidRPr="00AC2EE5">
        <w:rPr>
          <w:rFonts w:ascii="Arial" w:eastAsia="等线" w:hAnsi="Arial" w:cs="Arial"/>
          <w:color w:val="000000" w:themeColor="text1"/>
          <w:sz w:val="22"/>
        </w:rPr>
        <w:t>6</w:t>
      </w:r>
      <w:r w:rsidRPr="00AC2EE5">
        <w:rPr>
          <w:rFonts w:ascii="Arial" w:eastAsia="等线" w:hAnsi="Arial" w:cs="Arial"/>
          <w:color w:val="000000" w:themeColor="text1"/>
          <w:sz w:val="22"/>
        </w:rPr>
        <w:t>月</w:t>
      </w:r>
      <w:r w:rsidRPr="00AC2EE5">
        <w:rPr>
          <w:rFonts w:ascii="Arial" w:eastAsia="等线" w:hAnsi="Arial" w:cs="Arial"/>
          <w:color w:val="000000" w:themeColor="text1"/>
          <w:sz w:val="22"/>
        </w:rPr>
        <w:t>16</w:t>
      </w:r>
      <w:r w:rsidRPr="00AC2EE5">
        <w:rPr>
          <w:rFonts w:ascii="Arial" w:eastAsia="等线" w:hAnsi="Arial" w:cs="Arial"/>
          <w:color w:val="000000" w:themeColor="text1"/>
          <w:sz w:val="22"/>
        </w:rPr>
        <w:t>日前）完成，项目开发人员</w:t>
      </w:r>
      <w:r w:rsidRPr="00AC2EE5">
        <w:rPr>
          <w:rFonts w:ascii="Arial" w:eastAsia="等线" w:hAnsi="Arial" w:cs="Arial"/>
          <w:color w:val="000000" w:themeColor="text1"/>
          <w:sz w:val="22"/>
        </w:rPr>
        <w:t>5</w:t>
      </w:r>
      <w:r w:rsidRPr="00AC2EE5">
        <w:rPr>
          <w:rFonts w:ascii="Arial" w:eastAsia="等线" w:hAnsi="Arial" w:cs="Arial"/>
          <w:color w:val="000000" w:themeColor="text1"/>
          <w:sz w:val="22"/>
        </w:rPr>
        <w:t>人</w:t>
      </w:r>
    </w:p>
    <w:p w14:paraId="1DBB6F0A"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t xml:space="preserve">7. </w:t>
      </w:r>
      <w:r w:rsidRPr="00AC2EE5">
        <w:rPr>
          <w:rFonts w:ascii="Arial" w:eastAsia="等线" w:hAnsi="Arial" w:cs="Arial"/>
          <w:b/>
          <w:color w:val="000000" w:themeColor="text1"/>
          <w:sz w:val="36"/>
        </w:rPr>
        <w:t>质量范围</w:t>
      </w:r>
    </w:p>
    <w:p w14:paraId="3A9F8A3B" w14:textId="77777777" w:rsidR="00A1338B" w:rsidRPr="00AC2EE5" w:rsidRDefault="00000000">
      <w:pPr>
        <w:numPr>
          <w:ilvl w:val="0"/>
          <w:numId w:val="17"/>
        </w:numPr>
        <w:spacing w:before="120" w:after="120" w:line="288" w:lineRule="auto"/>
        <w:jc w:val="left"/>
        <w:rPr>
          <w:color w:val="000000" w:themeColor="text1"/>
        </w:rPr>
      </w:pPr>
      <w:r w:rsidRPr="00AC2EE5">
        <w:rPr>
          <w:rFonts w:ascii="Arial" w:eastAsia="等线" w:hAnsi="Arial" w:cs="Arial"/>
          <w:color w:val="000000" w:themeColor="text1"/>
          <w:sz w:val="22"/>
        </w:rPr>
        <w:t>易用性（</w:t>
      </w:r>
      <w:r w:rsidRPr="00AC2EE5">
        <w:rPr>
          <w:rFonts w:ascii="Arial" w:eastAsia="等线" w:hAnsi="Arial" w:cs="Arial"/>
          <w:color w:val="000000" w:themeColor="text1"/>
          <w:sz w:val="22"/>
        </w:rPr>
        <w:t>Usability</w:t>
      </w:r>
      <w:r w:rsidRPr="00AC2EE5">
        <w:rPr>
          <w:rFonts w:ascii="Arial" w:eastAsia="等线" w:hAnsi="Arial" w:cs="Arial"/>
          <w:color w:val="000000" w:themeColor="text1"/>
          <w:sz w:val="22"/>
        </w:rPr>
        <w:t>）：系统应当方便所有用户的使用，有基础计算机水平的用户的培训时间应不超过</w:t>
      </w:r>
      <w:r w:rsidRPr="00AC2EE5">
        <w:rPr>
          <w:rFonts w:ascii="Arial" w:eastAsia="等线" w:hAnsi="Arial" w:cs="Arial"/>
          <w:color w:val="000000" w:themeColor="text1"/>
          <w:sz w:val="22"/>
        </w:rPr>
        <w:t>30</w:t>
      </w:r>
      <w:r w:rsidRPr="00AC2EE5">
        <w:rPr>
          <w:rFonts w:ascii="Arial" w:eastAsia="等线" w:hAnsi="Arial" w:cs="Arial"/>
          <w:color w:val="000000" w:themeColor="text1"/>
          <w:sz w:val="22"/>
        </w:rPr>
        <w:t>分钟。</w:t>
      </w:r>
    </w:p>
    <w:p w14:paraId="1586CABC" w14:textId="77777777" w:rsidR="00A1338B" w:rsidRPr="00AC2EE5" w:rsidRDefault="00000000">
      <w:pPr>
        <w:numPr>
          <w:ilvl w:val="0"/>
          <w:numId w:val="18"/>
        </w:numPr>
        <w:spacing w:before="120" w:after="120" w:line="288" w:lineRule="auto"/>
        <w:jc w:val="left"/>
        <w:rPr>
          <w:color w:val="000000" w:themeColor="text1"/>
        </w:rPr>
      </w:pPr>
      <w:r w:rsidRPr="00AC2EE5">
        <w:rPr>
          <w:rFonts w:ascii="Arial" w:eastAsia="等线" w:hAnsi="Arial" w:cs="Arial"/>
          <w:color w:val="000000" w:themeColor="text1"/>
          <w:sz w:val="22"/>
        </w:rPr>
        <w:t>易用性（</w:t>
      </w:r>
      <w:r w:rsidRPr="00AC2EE5">
        <w:rPr>
          <w:rFonts w:ascii="Arial" w:eastAsia="等线" w:hAnsi="Arial" w:cs="Arial"/>
          <w:color w:val="000000" w:themeColor="text1"/>
          <w:sz w:val="22"/>
        </w:rPr>
        <w:t>Usability</w:t>
      </w:r>
      <w:r w:rsidRPr="00AC2EE5">
        <w:rPr>
          <w:rFonts w:ascii="Arial" w:eastAsia="等线" w:hAnsi="Arial" w:cs="Arial"/>
          <w:color w:val="000000" w:themeColor="text1"/>
          <w:sz w:val="22"/>
        </w:rPr>
        <w:t>）：系统</w:t>
      </w:r>
      <w:proofErr w:type="gramStart"/>
      <w:r w:rsidRPr="00AC2EE5">
        <w:rPr>
          <w:rFonts w:ascii="Arial" w:eastAsia="等线" w:hAnsi="Arial" w:cs="Arial"/>
          <w:color w:val="000000" w:themeColor="text1"/>
          <w:sz w:val="22"/>
        </w:rPr>
        <w:t>应操作</w:t>
      </w:r>
      <w:proofErr w:type="gramEnd"/>
      <w:r w:rsidRPr="00AC2EE5">
        <w:rPr>
          <w:rFonts w:ascii="Arial" w:eastAsia="等线" w:hAnsi="Arial" w:cs="Arial"/>
          <w:color w:val="000000" w:themeColor="text1"/>
          <w:sz w:val="22"/>
        </w:rPr>
        <w:t>简便，发布和参与活动在</w:t>
      </w:r>
      <w:r w:rsidRPr="00AC2EE5">
        <w:rPr>
          <w:rFonts w:ascii="Arial" w:eastAsia="等线" w:hAnsi="Arial" w:cs="Arial"/>
          <w:color w:val="000000" w:themeColor="text1"/>
          <w:sz w:val="22"/>
        </w:rPr>
        <w:t>5</w:t>
      </w:r>
      <w:r w:rsidRPr="00AC2EE5">
        <w:rPr>
          <w:rFonts w:ascii="Arial" w:eastAsia="等线" w:hAnsi="Arial" w:cs="Arial"/>
          <w:color w:val="000000" w:themeColor="text1"/>
          <w:sz w:val="22"/>
        </w:rPr>
        <w:t>步操作之内完成。培训且登录过的用户发布活动平均用时不超过</w:t>
      </w:r>
      <w:r w:rsidRPr="00AC2EE5">
        <w:rPr>
          <w:rFonts w:ascii="Arial" w:eastAsia="等线" w:hAnsi="Arial" w:cs="Arial"/>
          <w:color w:val="000000" w:themeColor="text1"/>
          <w:sz w:val="22"/>
        </w:rPr>
        <w:t>5</w:t>
      </w:r>
      <w:r w:rsidRPr="00AC2EE5">
        <w:rPr>
          <w:rFonts w:ascii="Arial" w:eastAsia="等线" w:hAnsi="Arial" w:cs="Arial"/>
          <w:color w:val="000000" w:themeColor="text1"/>
          <w:sz w:val="22"/>
        </w:rPr>
        <w:t>分钟（除去编辑活动信息用时）；参与活动用时不超过</w:t>
      </w:r>
      <w:r w:rsidRPr="00AC2EE5">
        <w:rPr>
          <w:rFonts w:ascii="Arial" w:eastAsia="等线" w:hAnsi="Arial" w:cs="Arial"/>
          <w:color w:val="000000" w:themeColor="text1"/>
          <w:sz w:val="22"/>
        </w:rPr>
        <w:t>3</w:t>
      </w:r>
      <w:r w:rsidRPr="00AC2EE5">
        <w:rPr>
          <w:rFonts w:ascii="Arial" w:eastAsia="等线" w:hAnsi="Arial" w:cs="Arial"/>
          <w:color w:val="000000" w:themeColor="text1"/>
          <w:sz w:val="22"/>
        </w:rPr>
        <w:t>分钟。</w:t>
      </w:r>
    </w:p>
    <w:p w14:paraId="6F1C44D8" w14:textId="77777777" w:rsidR="00A1338B" w:rsidRPr="00AC2EE5" w:rsidRDefault="00000000">
      <w:pPr>
        <w:numPr>
          <w:ilvl w:val="0"/>
          <w:numId w:val="19"/>
        </w:numPr>
        <w:spacing w:before="120" w:after="120" w:line="288" w:lineRule="auto"/>
        <w:jc w:val="left"/>
        <w:rPr>
          <w:color w:val="000000" w:themeColor="text1"/>
        </w:rPr>
      </w:pPr>
      <w:r w:rsidRPr="00AC2EE5">
        <w:rPr>
          <w:rFonts w:ascii="Arial" w:eastAsia="等线" w:hAnsi="Arial" w:cs="Arial"/>
          <w:color w:val="000000" w:themeColor="text1"/>
          <w:sz w:val="22"/>
        </w:rPr>
        <w:t>易用性（</w:t>
      </w:r>
      <w:r w:rsidRPr="00AC2EE5">
        <w:rPr>
          <w:rFonts w:ascii="Arial" w:eastAsia="等线" w:hAnsi="Arial" w:cs="Arial"/>
          <w:color w:val="000000" w:themeColor="text1"/>
          <w:sz w:val="22"/>
        </w:rPr>
        <w:t>Usability</w:t>
      </w:r>
      <w:r w:rsidRPr="00AC2EE5">
        <w:rPr>
          <w:rFonts w:ascii="Arial" w:eastAsia="等线" w:hAnsi="Arial" w:cs="Arial"/>
          <w:color w:val="000000" w:themeColor="text1"/>
          <w:sz w:val="22"/>
        </w:rPr>
        <w:t>）：系统应提供在线的支持帮助，用户无需下载文件即可获取系统使用导引。</w:t>
      </w:r>
    </w:p>
    <w:p w14:paraId="2A89F54D" w14:textId="77777777" w:rsidR="00A1338B" w:rsidRPr="00AC2EE5" w:rsidRDefault="00000000">
      <w:pPr>
        <w:numPr>
          <w:ilvl w:val="0"/>
          <w:numId w:val="20"/>
        </w:numPr>
        <w:spacing w:before="120" w:after="120" w:line="288" w:lineRule="auto"/>
        <w:jc w:val="left"/>
        <w:rPr>
          <w:color w:val="000000" w:themeColor="text1"/>
        </w:rPr>
      </w:pPr>
      <w:r w:rsidRPr="00AC2EE5">
        <w:rPr>
          <w:rFonts w:ascii="Arial" w:eastAsia="等线" w:hAnsi="Arial" w:cs="Arial"/>
          <w:color w:val="000000" w:themeColor="text1"/>
          <w:sz w:val="22"/>
        </w:rPr>
        <w:t>可靠性（</w:t>
      </w:r>
      <w:r w:rsidRPr="00AC2EE5">
        <w:rPr>
          <w:rFonts w:ascii="Arial" w:eastAsia="等线" w:hAnsi="Arial" w:cs="Arial"/>
          <w:color w:val="000000" w:themeColor="text1"/>
          <w:sz w:val="22"/>
        </w:rPr>
        <w:t>Reliability</w:t>
      </w:r>
      <w:r w:rsidRPr="00AC2EE5">
        <w:rPr>
          <w:rFonts w:ascii="Arial" w:eastAsia="等线" w:hAnsi="Arial" w:cs="Arial"/>
          <w:color w:val="000000" w:themeColor="text1"/>
          <w:sz w:val="22"/>
        </w:rPr>
        <w:t>）：系统应每周</w:t>
      </w:r>
      <w:r w:rsidRPr="00AC2EE5">
        <w:rPr>
          <w:rFonts w:ascii="Arial" w:eastAsia="等线" w:hAnsi="Arial" w:cs="Arial"/>
          <w:color w:val="000000" w:themeColor="text1"/>
          <w:sz w:val="22"/>
        </w:rPr>
        <w:t>7</w:t>
      </w:r>
      <w:r w:rsidRPr="00AC2EE5">
        <w:rPr>
          <w:rFonts w:ascii="Arial" w:eastAsia="等线" w:hAnsi="Arial" w:cs="Arial"/>
          <w:color w:val="000000" w:themeColor="text1"/>
          <w:sz w:val="22"/>
        </w:rPr>
        <w:t>天、每天</w:t>
      </w:r>
      <w:r w:rsidRPr="00AC2EE5">
        <w:rPr>
          <w:rFonts w:ascii="Arial" w:eastAsia="等线" w:hAnsi="Arial" w:cs="Arial"/>
          <w:color w:val="000000" w:themeColor="text1"/>
          <w:sz w:val="22"/>
        </w:rPr>
        <w:t>24</w:t>
      </w:r>
      <w:r w:rsidRPr="00AC2EE5">
        <w:rPr>
          <w:rFonts w:ascii="Arial" w:eastAsia="等线" w:hAnsi="Arial" w:cs="Arial"/>
          <w:color w:val="000000" w:themeColor="text1"/>
          <w:sz w:val="22"/>
        </w:rPr>
        <w:t>小时可用（</w:t>
      </w:r>
      <w:r w:rsidRPr="00AC2EE5">
        <w:rPr>
          <w:rFonts w:ascii="Arial" w:eastAsia="等线" w:hAnsi="Arial" w:cs="Arial"/>
          <w:color w:val="000000" w:themeColor="text1"/>
          <w:sz w:val="22"/>
        </w:rPr>
        <w:t>Availability</w:t>
      </w:r>
      <w:r w:rsidRPr="00AC2EE5">
        <w:rPr>
          <w:rFonts w:ascii="Arial" w:eastAsia="等线" w:hAnsi="Arial" w:cs="Arial"/>
          <w:color w:val="000000" w:themeColor="text1"/>
          <w:sz w:val="22"/>
        </w:rPr>
        <w:t>）。</w:t>
      </w:r>
    </w:p>
    <w:p w14:paraId="099454EE" w14:textId="77777777" w:rsidR="00A1338B" w:rsidRPr="00AC2EE5" w:rsidRDefault="00000000">
      <w:pPr>
        <w:numPr>
          <w:ilvl w:val="0"/>
          <w:numId w:val="21"/>
        </w:numPr>
        <w:spacing w:before="120" w:after="120" w:line="288" w:lineRule="auto"/>
        <w:jc w:val="left"/>
        <w:rPr>
          <w:color w:val="000000" w:themeColor="text1"/>
        </w:rPr>
      </w:pPr>
      <w:r w:rsidRPr="00AC2EE5">
        <w:rPr>
          <w:rFonts w:ascii="Arial" w:eastAsia="等线" w:hAnsi="Arial" w:cs="Arial"/>
          <w:color w:val="000000" w:themeColor="text1"/>
          <w:sz w:val="22"/>
        </w:rPr>
        <w:t>性能（</w:t>
      </w:r>
      <w:r w:rsidRPr="00AC2EE5">
        <w:rPr>
          <w:rFonts w:ascii="Arial" w:eastAsia="等线" w:hAnsi="Arial" w:cs="Arial"/>
          <w:color w:val="000000" w:themeColor="text1"/>
          <w:sz w:val="22"/>
        </w:rPr>
        <w:t>Performance</w:t>
      </w:r>
      <w:r w:rsidRPr="00AC2EE5">
        <w:rPr>
          <w:rFonts w:ascii="Arial" w:eastAsia="等线" w:hAnsi="Arial" w:cs="Arial"/>
          <w:color w:val="000000" w:themeColor="text1"/>
          <w:sz w:val="22"/>
        </w:rPr>
        <w:t>）：系统应支持</w:t>
      </w:r>
      <w:r w:rsidRPr="00AC2EE5">
        <w:rPr>
          <w:rFonts w:ascii="Arial" w:eastAsia="等线" w:hAnsi="Arial" w:cs="Arial"/>
          <w:color w:val="000000" w:themeColor="text1"/>
          <w:sz w:val="22"/>
        </w:rPr>
        <w:t>100</w:t>
      </w:r>
      <w:r w:rsidRPr="00AC2EE5">
        <w:rPr>
          <w:rFonts w:ascii="Arial" w:eastAsia="等线" w:hAnsi="Arial" w:cs="Arial"/>
          <w:color w:val="000000" w:themeColor="text1"/>
          <w:sz w:val="22"/>
        </w:rPr>
        <w:t>个并发用户，服务器的响应时间不超过</w:t>
      </w:r>
      <w:r w:rsidRPr="00AC2EE5">
        <w:rPr>
          <w:rFonts w:ascii="Arial" w:eastAsia="等线" w:hAnsi="Arial" w:cs="Arial"/>
          <w:color w:val="000000" w:themeColor="text1"/>
          <w:sz w:val="22"/>
        </w:rPr>
        <w:t>3</w:t>
      </w:r>
      <w:r w:rsidRPr="00AC2EE5">
        <w:rPr>
          <w:rFonts w:ascii="Arial" w:eastAsia="等线" w:hAnsi="Arial" w:cs="Arial"/>
          <w:color w:val="000000" w:themeColor="text1"/>
          <w:sz w:val="22"/>
        </w:rPr>
        <w:t>秒。</w:t>
      </w:r>
    </w:p>
    <w:p w14:paraId="1A8AECA7" w14:textId="77777777" w:rsidR="00A1338B" w:rsidRPr="00AC2EE5" w:rsidRDefault="00000000">
      <w:pPr>
        <w:numPr>
          <w:ilvl w:val="0"/>
          <w:numId w:val="22"/>
        </w:numPr>
        <w:spacing w:before="120" w:after="120" w:line="288" w:lineRule="auto"/>
        <w:jc w:val="left"/>
        <w:rPr>
          <w:color w:val="000000" w:themeColor="text1"/>
        </w:rPr>
      </w:pPr>
      <w:r w:rsidRPr="00AC2EE5">
        <w:rPr>
          <w:rFonts w:ascii="Arial" w:eastAsia="等线" w:hAnsi="Arial" w:cs="Arial"/>
          <w:color w:val="000000" w:themeColor="text1"/>
          <w:sz w:val="22"/>
        </w:rPr>
        <w:t>可支持性（</w:t>
      </w:r>
      <w:r w:rsidRPr="00AC2EE5">
        <w:rPr>
          <w:rFonts w:ascii="Arial" w:eastAsia="等线" w:hAnsi="Arial" w:cs="Arial"/>
          <w:color w:val="000000" w:themeColor="text1"/>
          <w:sz w:val="22"/>
        </w:rPr>
        <w:t>Supportability</w:t>
      </w:r>
      <w:r w:rsidRPr="00AC2EE5">
        <w:rPr>
          <w:rFonts w:ascii="Arial" w:eastAsia="等线" w:hAnsi="Arial" w:cs="Arial"/>
          <w:color w:val="000000" w:themeColor="text1"/>
          <w:sz w:val="22"/>
        </w:rPr>
        <w:t>）：系统的设计应便于维护（</w:t>
      </w:r>
      <w:r w:rsidRPr="00AC2EE5">
        <w:rPr>
          <w:rFonts w:ascii="Arial" w:eastAsia="等线" w:hAnsi="Arial" w:cs="Arial"/>
          <w:color w:val="000000" w:themeColor="text1"/>
          <w:sz w:val="22"/>
        </w:rPr>
        <w:t>Maintainability</w:t>
      </w:r>
      <w:r w:rsidRPr="00AC2EE5">
        <w:rPr>
          <w:rFonts w:ascii="Arial" w:eastAsia="等线" w:hAnsi="Arial" w:cs="Arial"/>
          <w:color w:val="000000" w:themeColor="text1"/>
          <w:sz w:val="22"/>
        </w:rPr>
        <w:t>），活动信息</w:t>
      </w:r>
      <w:r w:rsidRPr="00AC2EE5">
        <w:rPr>
          <w:rFonts w:ascii="Arial" w:eastAsia="等线" w:hAnsi="Arial" w:cs="Arial"/>
          <w:color w:val="000000" w:themeColor="text1"/>
          <w:sz w:val="22"/>
        </w:rPr>
        <w:lastRenderedPageBreak/>
        <w:t>的数据应无需重新编译系统即可修改。</w:t>
      </w:r>
    </w:p>
    <w:p w14:paraId="5EA5935D"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t xml:space="preserve">8. </w:t>
      </w:r>
      <w:r w:rsidRPr="00AC2EE5">
        <w:rPr>
          <w:rFonts w:ascii="Arial" w:eastAsia="等线" w:hAnsi="Arial" w:cs="Arial"/>
          <w:b/>
          <w:color w:val="000000" w:themeColor="text1"/>
          <w:sz w:val="36"/>
        </w:rPr>
        <w:t>优先级</w:t>
      </w:r>
    </w:p>
    <w:p w14:paraId="111348AE"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产品特性的优先级如下（序号对应内容详见第五部分），从高到低排序：</w:t>
      </w:r>
    </w:p>
    <w:p w14:paraId="2BD7F249" w14:textId="77777777" w:rsidR="00A1338B" w:rsidRPr="00AC2EE5" w:rsidRDefault="00000000">
      <w:pPr>
        <w:numPr>
          <w:ilvl w:val="0"/>
          <w:numId w:val="23"/>
        </w:num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5</w:t>
      </w:r>
      <w:r w:rsidRPr="00AC2EE5">
        <w:rPr>
          <w:rFonts w:ascii="Arial" w:eastAsia="等线" w:hAnsi="Arial" w:cs="Arial"/>
          <w:color w:val="000000" w:themeColor="text1"/>
          <w:sz w:val="22"/>
        </w:rPr>
        <w:t>）即时更新最新活动</w:t>
      </w:r>
    </w:p>
    <w:p w14:paraId="1676A168" w14:textId="77777777" w:rsidR="00A1338B" w:rsidRPr="00AC2EE5" w:rsidRDefault="00000000">
      <w:pPr>
        <w:numPr>
          <w:ilvl w:val="0"/>
          <w:numId w:val="24"/>
        </w:num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1</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UI</w:t>
      </w:r>
      <w:r w:rsidRPr="00AC2EE5">
        <w:rPr>
          <w:rFonts w:ascii="Arial" w:eastAsia="等线" w:hAnsi="Arial" w:cs="Arial"/>
          <w:color w:val="000000" w:themeColor="text1"/>
          <w:sz w:val="22"/>
        </w:rPr>
        <w:t>界面简洁明了、交互友好</w:t>
      </w:r>
    </w:p>
    <w:p w14:paraId="601ABFD0" w14:textId="77777777" w:rsidR="00A1338B" w:rsidRPr="00AC2EE5" w:rsidRDefault="00000000">
      <w:pPr>
        <w:numPr>
          <w:ilvl w:val="0"/>
          <w:numId w:val="25"/>
        </w:num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2</w:t>
      </w:r>
      <w:r w:rsidRPr="00AC2EE5">
        <w:rPr>
          <w:rFonts w:ascii="Arial" w:eastAsia="等线" w:hAnsi="Arial" w:cs="Arial"/>
          <w:color w:val="000000" w:themeColor="text1"/>
          <w:sz w:val="22"/>
        </w:rPr>
        <w:t>）个性化推荐</w:t>
      </w:r>
    </w:p>
    <w:p w14:paraId="7D3D6EC4" w14:textId="77777777" w:rsidR="00A1338B" w:rsidRPr="00AC2EE5" w:rsidRDefault="00000000">
      <w:pPr>
        <w:numPr>
          <w:ilvl w:val="0"/>
          <w:numId w:val="26"/>
        </w:num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7</w:t>
      </w:r>
      <w:r w:rsidRPr="00AC2EE5">
        <w:rPr>
          <w:rFonts w:ascii="Arial" w:eastAsia="等线" w:hAnsi="Arial" w:cs="Arial"/>
          <w:color w:val="000000" w:themeColor="text1"/>
          <w:sz w:val="22"/>
        </w:rPr>
        <w:t>）收集用户评价</w:t>
      </w:r>
    </w:p>
    <w:p w14:paraId="38CF5E19" w14:textId="77777777" w:rsidR="00A1338B" w:rsidRPr="00AC2EE5" w:rsidRDefault="00000000">
      <w:pPr>
        <w:numPr>
          <w:ilvl w:val="0"/>
          <w:numId w:val="27"/>
        </w:num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3</w:t>
      </w:r>
      <w:r w:rsidRPr="00AC2EE5">
        <w:rPr>
          <w:rFonts w:ascii="Arial" w:eastAsia="等线" w:hAnsi="Arial" w:cs="Arial"/>
          <w:color w:val="000000" w:themeColor="text1"/>
          <w:sz w:val="22"/>
        </w:rPr>
        <w:t>）页面跳转便捷、明确</w:t>
      </w:r>
    </w:p>
    <w:p w14:paraId="0659B988" w14:textId="77777777" w:rsidR="00A1338B" w:rsidRPr="00AC2EE5" w:rsidRDefault="00000000">
      <w:pPr>
        <w:numPr>
          <w:ilvl w:val="0"/>
          <w:numId w:val="28"/>
        </w:num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4</w:t>
      </w:r>
      <w:r w:rsidRPr="00AC2EE5">
        <w:rPr>
          <w:rFonts w:ascii="Arial" w:eastAsia="等线" w:hAnsi="Arial" w:cs="Arial"/>
          <w:color w:val="000000" w:themeColor="text1"/>
          <w:sz w:val="22"/>
        </w:rPr>
        <w:t>）提供交友圈，聊天窗口</w:t>
      </w:r>
    </w:p>
    <w:p w14:paraId="3B2F3EB8" w14:textId="77777777" w:rsidR="00A1338B" w:rsidRPr="00AC2EE5" w:rsidRDefault="00000000">
      <w:pPr>
        <w:numPr>
          <w:ilvl w:val="0"/>
          <w:numId w:val="29"/>
        </w:numPr>
        <w:spacing w:before="120" w:after="120" w:line="288" w:lineRule="auto"/>
        <w:jc w:val="left"/>
        <w:rPr>
          <w:color w:val="000000" w:themeColor="text1"/>
        </w:rPr>
      </w:pPr>
      <w:r w:rsidRPr="00AC2EE5">
        <w:rPr>
          <w:rFonts w:ascii="Arial" w:eastAsia="等线" w:hAnsi="Arial" w:cs="Arial"/>
          <w:color w:val="000000" w:themeColor="text1"/>
          <w:sz w:val="22"/>
        </w:rPr>
        <w:t>（</w:t>
      </w:r>
      <w:r w:rsidRPr="00AC2EE5">
        <w:rPr>
          <w:rFonts w:ascii="Arial" w:eastAsia="等线" w:hAnsi="Arial" w:cs="Arial"/>
          <w:color w:val="000000" w:themeColor="text1"/>
          <w:sz w:val="22"/>
        </w:rPr>
        <w:t>6</w:t>
      </w:r>
      <w:r w:rsidRPr="00AC2EE5">
        <w:rPr>
          <w:rFonts w:ascii="Arial" w:eastAsia="等线" w:hAnsi="Arial" w:cs="Arial"/>
          <w:color w:val="000000" w:themeColor="text1"/>
          <w:sz w:val="22"/>
        </w:rPr>
        <w:t>）提醒活动</w:t>
      </w:r>
    </w:p>
    <w:p w14:paraId="1E85E80C"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即时更新最新活动并保证活动信息完整性是</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交集</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最基本的要求，</w:t>
      </w:r>
      <w:r w:rsidRPr="00AC2EE5">
        <w:rPr>
          <w:rFonts w:ascii="Arial" w:eastAsia="等线" w:hAnsi="Arial" w:cs="Arial"/>
          <w:color w:val="000000" w:themeColor="text1"/>
          <w:sz w:val="22"/>
        </w:rPr>
        <w:t>UI</w:t>
      </w:r>
      <w:r w:rsidRPr="00AC2EE5">
        <w:rPr>
          <w:rFonts w:ascii="Arial" w:eastAsia="等线" w:hAnsi="Arial" w:cs="Arial"/>
          <w:color w:val="000000" w:themeColor="text1"/>
          <w:sz w:val="22"/>
        </w:rPr>
        <w:t>界面和个性化推荐两者是交互的主要组成部分，收集用户评价及提供交友</w:t>
      </w:r>
      <w:proofErr w:type="gramStart"/>
      <w:r w:rsidRPr="00AC2EE5">
        <w:rPr>
          <w:rFonts w:ascii="Arial" w:eastAsia="等线" w:hAnsi="Arial" w:cs="Arial"/>
          <w:color w:val="000000" w:themeColor="text1"/>
          <w:sz w:val="22"/>
        </w:rPr>
        <w:t>圈实现</w:t>
      </w:r>
      <w:proofErr w:type="gramEnd"/>
      <w:r w:rsidRPr="00AC2EE5">
        <w:rPr>
          <w:rFonts w:ascii="Arial" w:eastAsia="等线" w:hAnsi="Arial" w:cs="Arial"/>
          <w:color w:val="000000" w:themeColor="text1"/>
          <w:sz w:val="22"/>
        </w:rPr>
        <w:t>用户之间的信息互通，页面跳转简介明了以及提醒活动提高网站可用性。</w:t>
      </w:r>
    </w:p>
    <w:p w14:paraId="1223C79D"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t xml:space="preserve">9. </w:t>
      </w:r>
      <w:r w:rsidRPr="00AC2EE5">
        <w:rPr>
          <w:rFonts w:ascii="Arial" w:eastAsia="等线" w:hAnsi="Arial" w:cs="Arial"/>
          <w:b/>
          <w:color w:val="000000" w:themeColor="text1"/>
          <w:sz w:val="36"/>
        </w:rPr>
        <w:t>其他产品需求</w:t>
      </w:r>
    </w:p>
    <w:p w14:paraId="01AD8ECE"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9.1 </w:t>
      </w:r>
      <w:r w:rsidRPr="00AC2EE5">
        <w:rPr>
          <w:rFonts w:ascii="Arial" w:eastAsia="等线" w:hAnsi="Arial" w:cs="Arial"/>
          <w:b/>
          <w:color w:val="000000" w:themeColor="text1"/>
          <w:sz w:val="32"/>
        </w:rPr>
        <w:t>适用的标准</w:t>
      </w:r>
    </w:p>
    <w:p w14:paraId="7A4C3439"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桌面用户界面应兼容</w:t>
      </w:r>
      <w:r w:rsidRPr="00AC2EE5">
        <w:rPr>
          <w:rFonts w:ascii="Arial" w:eastAsia="等线" w:hAnsi="Arial" w:cs="Arial"/>
          <w:color w:val="000000" w:themeColor="text1"/>
          <w:sz w:val="22"/>
        </w:rPr>
        <w:t>Windows 95/98</w:t>
      </w:r>
      <w:r w:rsidRPr="00AC2EE5">
        <w:rPr>
          <w:rFonts w:ascii="Arial" w:eastAsia="等线" w:hAnsi="Arial" w:cs="Arial"/>
          <w:color w:val="000000" w:themeColor="text1"/>
          <w:sz w:val="22"/>
        </w:rPr>
        <w:t>。</w:t>
      </w:r>
    </w:p>
    <w:p w14:paraId="587C622C"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9.2 </w:t>
      </w:r>
      <w:r w:rsidRPr="00AC2EE5">
        <w:rPr>
          <w:rFonts w:ascii="Arial" w:eastAsia="等线" w:hAnsi="Arial" w:cs="Arial"/>
          <w:b/>
          <w:color w:val="000000" w:themeColor="text1"/>
          <w:sz w:val="32"/>
        </w:rPr>
        <w:t>系统需求</w:t>
      </w:r>
    </w:p>
    <w:p w14:paraId="36CF1F4E"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该系统的客户端组件应在任何具有</w:t>
      </w:r>
      <w:r w:rsidRPr="00AC2EE5">
        <w:rPr>
          <w:rFonts w:ascii="Arial" w:eastAsia="等线" w:hAnsi="Arial" w:cs="Arial"/>
          <w:color w:val="000000" w:themeColor="text1"/>
          <w:sz w:val="22"/>
        </w:rPr>
        <w:t>486</w:t>
      </w:r>
      <w:r w:rsidRPr="00AC2EE5">
        <w:rPr>
          <w:rFonts w:ascii="Arial" w:eastAsia="等线" w:hAnsi="Arial" w:cs="Arial"/>
          <w:color w:val="000000" w:themeColor="text1"/>
          <w:sz w:val="22"/>
        </w:rPr>
        <w:t>或更高微处理器的个人计算机上运行。</w:t>
      </w:r>
    </w:p>
    <w:p w14:paraId="42F0CDB3"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系统的客户端组件不需要超过</w:t>
      </w:r>
      <w:r w:rsidRPr="00AC2EE5">
        <w:rPr>
          <w:rFonts w:ascii="Arial" w:eastAsia="等线" w:hAnsi="Arial" w:cs="Arial"/>
          <w:color w:val="000000" w:themeColor="text1"/>
          <w:sz w:val="22"/>
        </w:rPr>
        <w:t>32 MB RAM</w:t>
      </w:r>
      <w:r w:rsidRPr="00AC2EE5">
        <w:rPr>
          <w:rFonts w:ascii="Arial" w:eastAsia="等线" w:hAnsi="Arial" w:cs="Arial"/>
          <w:color w:val="000000" w:themeColor="text1"/>
          <w:sz w:val="22"/>
        </w:rPr>
        <w:t>和</w:t>
      </w:r>
      <w:r w:rsidRPr="00AC2EE5">
        <w:rPr>
          <w:rFonts w:ascii="Arial" w:eastAsia="等线" w:hAnsi="Arial" w:cs="Arial"/>
          <w:color w:val="000000" w:themeColor="text1"/>
          <w:sz w:val="22"/>
        </w:rPr>
        <w:t>20 MB</w:t>
      </w:r>
      <w:r w:rsidRPr="00AC2EE5">
        <w:rPr>
          <w:rFonts w:ascii="Arial" w:eastAsia="等线" w:hAnsi="Arial" w:cs="Arial"/>
          <w:color w:val="000000" w:themeColor="text1"/>
          <w:sz w:val="22"/>
        </w:rPr>
        <w:t>磁盘空间。</w:t>
      </w:r>
    </w:p>
    <w:p w14:paraId="2B10281E"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系统的客户端组件应运行在</w:t>
      </w:r>
      <w:r w:rsidRPr="00AC2EE5">
        <w:rPr>
          <w:rFonts w:ascii="Arial" w:eastAsia="等线" w:hAnsi="Arial" w:cs="Arial"/>
          <w:color w:val="000000" w:themeColor="text1"/>
          <w:sz w:val="22"/>
        </w:rPr>
        <w:t>Windows 95</w:t>
      </w:r>
      <w:r w:rsidRPr="00AC2EE5">
        <w:rPr>
          <w:rFonts w:ascii="Arial" w:eastAsia="等线" w:hAnsi="Arial" w:cs="Arial"/>
          <w:color w:val="000000" w:themeColor="text1"/>
          <w:sz w:val="22"/>
        </w:rPr>
        <w:t>、</w:t>
      </w:r>
      <w:r w:rsidRPr="00AC2EE5">
        <w:rPr>
          <w:rFonts w:ascii="Arial" w:eastAsia="等线" w:hAnsi="Arial" w:cs="Arial"/>
          <w:color w:val="000000" w:themeColor="text1"/>
          <w:sz w:val="22"/>
        </w:rPr>
        <w:t>Windows 98</w:t>
      </w:r>
      <w:r w:rsidRPr="00AC2EE5">
        <w:rPr>
          <w:rFonts w:ascii="Arial" w:eastAsia="等线" w:hAnsi="Arial" w:cs="Arial"/>
          <w:color w:val="000000" w:themeColor="text1"/>
          <w:sz w:val="22"/>
        </w:rPr>
        <w:t>和</w:t>
      </w:r>
      <w:r w:rsidRPr="00AC2EE5">
        <w:rPr>
          <w:rFonts w:ascii="Arial" w:eastAsia="等线" w:hAnsi="Arial" w:cs="Arial"/>
          <w:color w:val="000000" w:themeColor="text1"/>
          <w:sz w:val="22"/>
        </w:rPr>
        <w:t>Microsoft Windows NT</w:t>
      </w:r>
      <w:r w:rsidRPr="00AC2EE5">
        <w:rPr>
          <w:rFonts w:ascii="Arial" w:eastAsia="等线" w:hAnsi="Arial" w:cs="Arial"/>
          <w:color w:val="000000" w:themeColor="text1"/>
          <w:sz w:val="22"/>
        </w:rPr>
        <w:t>上。</w:t>
      </w:r>
    </w:p>
    <w:p w14:paraId="25DFC371"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9.3 </w:t>
      </w:r>
      <w:r w:rsidRPr="00AC2EE5">
        <w:rPr>
          <w:rFonts w:ascii="Arial" w:eastAsia="等线" w:hAnsi="Arial" w:cs="Arial"/>
          <w:b/>
          <w:color w:val="000000" w:themeColor="text1"/>
          <w:sz w:val="32"/>
        </w:rPr>
        <w:t>环境需求</w:t>
      </w:r>
    </w:p>
    <w:p w14:paraId="145996E7" w14:textId="77777777" w:rsidR="00A1338B" w:rsidRPr="00AC2EE5" w:rsidRDefault="00000000">
      <w:pPr>
        <w:spacing w:before="120" w:after="120" w:line="288" w:lineRule="auto"/>
        <w:jc w:val="left"/>
        <w:rPr>
          <w:rFonts w:ascii="Arial" w:eastAsia="等线" w:hAnsi="Arial" w:cs="Arial"/>
          <w:color w:val="000000" w:themeColor="text1"/>
          <w:sz w:val="22"/>
        </w:rPr>
      </w:pPr>
      <w:r w:rsidRPr="00AC2EE5">
        <w:rPr>
          <w:rFonts w:ascii="Arial" w:eastAsia="等线" w:hAnsi="Arial" w:cs="Arial"/>
          <w:color w:val="000000" w:themeColor="text1"/>
          <w:sz w:val="22"/>
        </w:rPr>
        <w:t>系统支持</w:t>
      </w:r>
      <w:r w:rsidRPr="00AC2EE5">
        <w:rPr>
          <w:rFonts w:ascii="Arial" w:eastAsia="等线" w:hAnsi="Arial" w:cs="Arial"/>
          <w:color w:val="000000" w:themeColor="text1"/>
          <w:sz w:val="22"/>
        </w:rPr>
        <w:t>100</w:t>
      </w:r>
      <w:r w:rsidRPr="00AC2EE5">
        <w:rPr>
          <w:rFonts w:ascii="Arial" w:eastAsia="等线" w:hAnsi="Arial" w:cs="Arial"/>
          <w:color w:val="000000" w:themeColor="text1"/>
          <w:sz w:val="22"/>
        </w:rPr>
        <w:t>个并发用户，响应时间不超过</w:t>
      </w:r>
      <w:r w:rsidRPr="00AC2EE5">
        <w:rPr>
          <w:rFonts w:ascii="Arial" w:eastAsia="等线" w:hAnsi="Arial" w:cs="Arial"/>
          <w:color w:val="000000" w:themeColor="text1"/>
          <w:sz w:val="22"/>
        </w:rPr>
        <w:t>3</w:t>
      </w:r>
      <w:r w:rsidRPr="00AC2EE5">
        <w:rPr>
          <w:rFonts w:ascii="Arial" w:eastAsia="等线" w:hAnsi="Arial" w:cs="Arial"/>
          <w:color w:val="000000" w:themeColor="text1"/>
          <w:sz w:val="22"/>
        </w:rPr>
        <w:t>秒。</w:t>
      </w:r>
    </w:p>
    <w:p w14:paraId="6310F9DC" w14:textId="77777777" w:rsidR="003E4E92" w:rsidRPr="00AC2EE5" w:rsidRDefault="003E4E92">
      <w:pPr>
        <w:spacing w:before="120" w:after="120" w:line="288" w:lineRule="auto"/>
        <w:jc w:val="left"/>
        <w:rPr>
          <w:color w:val="000000" w:themeColor="text1"/>
        </w:rPr>
      </w:pPr>
    </w:p>
    <w:p w14:paraId="4BFECF05" w14:textId="77777777" w:rsidR="00A1338B" w:rsidRPr="00AC2EE5" w:rsidRDefault="00000000">
      <w:pPr>
        <w:spacing w:before="380" w:after="140" w:line="288" w:lineRule="auto"/>
        <w:jc w:val="left"/>
        <w:outlineLvl w:val="0"/>
        <w:rPr>
          <w:color w:val="000000" w:themeColor="text1"/>
        </w:rPr>
      </w:pPr>
      <w:r w:rsidRPr="00AC2EE5">
        <w:rPr>
          <w:rFonts w:ascii="Arial" w:eastAsia="等线" w:hAnsi="Arial" w:cs="Arial"/>
          <w:color w:val="000000" w:themeColor="text1"/>
          <w:sz w:val="36"/>
        </w:rPr>
        <w:lastRenderedPageBreak/>
        <w:t xml:space="preserve">10. </w:t>
      </w:r>
      <w:r w:rsidRPr="00AC2EE5">
        <w:rPr>
          <w:rFonts w:ascii="Arial" w:eastAsia="等线" w:hAnsi="Arial" w:cs="Arial"/>
          <w:b/>
          <w:color w:val="000000" w:themeColor="text1"/>
          <w:sz w:val="36"/>
        </w:rPr>
        <w:t>文档需求</w:t>
      </w:r>
    </w:p>
    <w:p w14:paraId="0958C803"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10.1 </w:t>
      </w:r>
      <w:r w:rsidRPr="00AC2EE5">
        <w:rPr>
          <w:rFonts w:ascii="Arial" w:eastAsia="等线" w:hAnsi="Arial" w:cs="Arial"/>
          <w:b/>
          <w:color w:val="000000" w:themeColor="text1"/>
          <w:sz w:val="32"/>
        </w:rPr>
        <w:t>用户手册</w:t>
      </w:r>
    </w:p>
    <w:p w14:paraId="2DFDE2B9" w14:textId="77777777" w:rsidR="00A1338B" w:rsidRPr="00AC2EE5" w:rsidRDefault="00000000">
      <w:pPr>
        <w:numPr>
          <w:ilvl w:val="0"/>
          <w:numId w:val="30"/>
        </w:numPr>
        <w:spacing w:before="120" w:after="120" w:line="288" w:lineRule="auto"/>
        <w:jc w:val="left"/>
        <w:rPr>
          <w:color w:val="000000" w:themeColor="text1"/>
        </w:rPr>
      </w:pPr>
      <w:r w:rsidRPr="00AC2EE5">
        <w:rPr>
          <w:rFonts w:ascii="Arial" w:eastAsia="等线" w:hAnsi="Arial" w:cs="Arial"/>
          <w:color w:val="000000" w:themeColor="text1"/>
          <w:sz w:val="22"/>
        </w:rPr>
        <w:t>系统最低要求</w:t>
      </w:r>
    </w:p>
    <w:p w14:paraId="7FEF9F8E" w14:textId="77777777" w:rsidR="00A1338B" w:rsidRPr="00AC2EE5" w:rsidRDefault="00000000">
      <w:pPr>
        <w:numPr>
          <w:ilvl w:val="0"/>
          <w:numId w:val="31"/>
        </w:numPr>
        <w:spacing w:before="120" w:after="120" w:line="288" w:lineRule="auto"/>
        <w:jc w:val="left"/>
        <w:rPr>
          <w:color w:val="000000" w:themeColor="text1"/>
        </w:rPr>
      </w:pPr>
      <w:r w:rsidRPr="00AC2EE5">
        <w:rPr>
          <w:rFonts w:ascii="Arial" w:eastAsia="等线" w:hAnsi="Arial" w:cs="Arial"/>
          <w:color w:val="000000" w:themeColor="text1"/>
          <w:sz w:val="22"/>
        </w:rPr>
        <w:t>PC</w:t>
      </w:r>
      <w:r w:rsidRPr="00AC2EE5">
        <w:rPr>
          <w:rFonts w:ascii="Arial" w:eastAsia="等线" w:hAnsi="Arial" w:cs="Arial"/>
          <w:color w:val="000000" w:themeColor="text1"/>
          <w:sz w:val="22"/>
        </w:rPr>
        <w:t>客户端的安装</w:t>
      </w:r>
    </w:p>
    <w:p w14:paraId="26C90E50" w14:textId="77777777" w:rsidR="00A1338B" w:rsidRPr="00AC2EE5" w:rsidRDefault="00000000">
      <w:pPr>
        <w:numPr>
          <w:ilvl w:val="0"/>
          <w:numId w:val="32"/>
        </w:numPr>
        <w:spacing w:before="120" w:after="120" w:line="288" w:lineRule="auto"/>
        <w:jc w:val="left"/>
        <w:rPr>
          <w:color w:val="000000" w:themeColor="text1"/>
        </w:rPr>
      </w:pPr>
      <w:r w:rsidRPr="00AC2EE5">
        <w:rPr>
          <w:rFonts w:ascii="Arial" w:eastAsia="等线" w:hAnsi="Arial" w:cs="Arial"/>
          <w:color w:val="000000" w:themeColor="text1"/>
          <w:sz w:val="22"/>
        </w:rPr>
        <w:t>登录</w:t>
      </w:r>
    </w:p>
    <w:p w14:paraId="0A36D321" w14:textId="77777777" w:rsidR="00A1338B" w:rsidRPr="00AC2EE5" w:rsidRDefault="00000000">
      <w:pPr>
        <w:numPr>
          <w:ilvl w:val="0"/>
          <w:numId w:val="33"/>
        </w:numPr>
        <w:spacing w:before="120" w:after="120" w:line="288" w:lineRule="auto"/>
        <w:jc w:val="left"/>
        <w:rPr>
          <w:color w:val="000000" w:themeColor="text1"/>
        </w:rPr>
      </w:pPr>
      <w:r w:rsidRPr="00AC2EE5">
        <w:rPr>
          <w:rFonts w:ascii="Arial" w:eastAsia="等线" w:hAnsi="Arial" w:cs="Arial"/>
          <w:color w:val="000000" w:themeColor="text1"/>
          <w:sz w:val="22"/>
        </w:rPr>
        <w:t>退出</w:t>
      </w:r>
    </w:p>
    <w:p w14:paraId="744E5813" w14:textId="77777777" w:rsidR="00A1338B" w:rsidRPr="00AC2EE5" w:rsidRDefault="00000000">
      <w:pPr>
        <w:numPr>
          <w:ilvl w:val="0"/>
          <w:numId w:val="34"/>
        </w:numPr>
        <w:spacing w:before="120" w:after="120" w:line="288" w:lineRule="auto"/>
        <w:jc w:val="left"/>
        <w:rPr>
          <w:color w:val="000000" w:themeColor="text1"/>
        </w:rPr>
      </w:pPr>
      <w:r w:rsidRPr="00AC2EE5">
        <w:rPr>
          <w:rFonts w:ascii="Arial" w:eastAsia="等线" w:hAnsi="Arial" w:cs="Arial"/>
          <w:color w:val="000000" w:themeColor="text1"/>
          <w:sz w:val="22"/>
        </w:rPr>
        <w:t>系统所有特性</w:t>
      </w:r>
    </w:p>
    <w:p w14:paraId="7C95CEDA" w14:textId="77777777" w:rsidR="00A1338B" w:rsidRPr="00AC2EE5" w:rsidRDefault="00000000">
      <w:pPr>
        <w:numPr>
          <w:ilvl w:val="0"/>
          <w:numId w:val="35"/>
        </w:numPr>
        <w:spacing w:before="120" w:after="120" w:line="288" w:lineRule="auto"/>
        <w:jc w:val="left"/>
        <w:rPr>
          <w:color w:val="000000" w:themeColor="text1"/>
        </w:rPr>
      </w:pPr>
      <w:r w:rsidRPr="00AC2EE5">
        <w:rPr>
          <w:rFonts w:ascii="Arial" w:eastAsia="等线" w:hAnsi="Arial" w:cs="Arial"/>
          <w:color w:val="000000" w:themeColor="text1"/>
          <w:sz w:val="22"/>
        </w:rPr>
        <w:t>客户支持信息</w:t>
      </w:r>
    </w:p>
    <w:p w14:paraId="1A2D8E70"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用户手册应在</w:t>
      </w:r>
      <w:r w:rsidRPr="00AC2EE5">
        <w:rPr>
          <w:rFonts w:ascii="Arial" w:eastAsia="等线" w:hAnsi="Arial" w:cs="Arial"/>
          <w:color w:val="000000" w:themeColor="text1"/>
          <w:sz w:val="22"/>
        </w:rPr>
        <w:t>50 - 100</w:t>
      </w:r>
      <w:r w:rsidRPr="00AC2EE5">
        <w:rPr>
          <w:rFonts w:ascii="Arial" w:eastAsia="等线" w:hAnsi="Arial" w:cs="Arial"/>
          <w:color w:val="000000" w:themeColor="text1"/>
          <w:sz w:val="22"/>
        </w:rPr>
        <w:t>页之间。用户手册的页面尺寸应为</w:t>
      </w:r>
      <w:r w:rsidRPr="00AC2EE5">
        <w:rPr>
          <w:rFonts w:ascii="Arial" w:eastAsia="等线" w:hAnsi="Arial" w:cs="Arial"/>
          <w:color w:val="000000" w:themeColor="text1"/>
          <w:sz w:val="22"/>
        </w:rPr>
        <w:t>7 * 9</w:t>
      </w:r>
      <w:r w:rsidRPr="00AC2EE5">
        <w:rPr>
          <w:rFonts w:ascii="Arial" w:eastAsia="等线" w:hAnsi="Arial" w:cs="Arial"/>
          <w:color w:val="000000" w:themeColor="text1"/>
          <w:sz w:val="22"/>
        </w:rPr>
        <w:t>英寸。用户手册应以纸质版和在线帮助的形式提供。</w:t>
      </w:r>
    </w:p>
    <w:p w14:paraId="60BE214C"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10.2 </w:t>
      </w:r>
      <w:r w:rsidRPr="00AC2EE5">
        <w:rPr>
          <w:rFonts w:ascii="Arial" w:eastAsia="等线" w:hAnsi="Arial" w:cs="Arial"/>
          <w:b/>
          <w:color w:val="000000" w:themeColor="text1"/>
          <w:sz w:val="32"/>
        </w:rPr>
        <w:t>联机帮助</w:t>
      </w:r>
    </w:p>
    <w:p w14:paraId="79104CCD"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在线帮助应提供给用户的每一个系统功能。用户手册中涉及的每个主题也应通过在线帮助获得。</w:t>
      </w:r>
    </w:p>
    <w:p w14:paraId="015F5FC5" w14:textId="77777777" w:rsidR="00A1338B" w:rsidRPr="00AC2EE5" w:rsidRDefault="00000000">
      <w:pPr>
        <w:spacing w:before="320" w:after="120" w:line="288" w:lineRule="auto"/>
        <w:jc w:val="left"/>
        <w:outlineLvl w:val="1"/>
        <w:rPr>
          <w:color w:val="000000" w:themeColor="text1"/>
        </w:rPr>
      </w:pPr>
      <w:r w:rsidRPr="00AC2EE5">
        <w:rPr>
          <w:rFonts w:ascii="Arial" w:eastAsia="等线" w:hAnsi="Arial" w:cs="Arial"/>
          <w:color w:val="000000" w:themeColor="text1"/>
          <w:sz w:val="32"/>
        </w:rPr>
        <w:t xml:space="preserve">10.3 </w:t>
      </w:r>
      <w:r w:rsidRPr="00AC2EE5">
        <w:rPr>
          <w:rFonts w:ascii="Arial" w:eastAsia="等线" w:hAnsi="Arial" w:cs="Arial"/>
          <w:b/>
          <w:color w:val="000000" w:themeColor="text1"/>
          <w:sz w:val="32"/>
        </w:rPr>
        <w:t>安装指南、配置文件、自述文件</w:t>
      </w:r>
    </w:p>
    <w:p w14:paraId="42E9AF74"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服务器部分的安装指南应包括</w:t>
      </w:r>
      <w:r w:rsidRPr="00AC2EE5">
        <w:rPr>
          <w:rFonts w:ascii="Arial" w:eastAsia="等线" w:hAnsi="Arial" w:cs="Arial"/>
          <w:color w:val="000000" w:themeColor="text1"/>
          <w:sz w:val="22"/>
        </w:rPr>
        <w:t>:</w:t>
      </w:r>
    </w:p>
    <w:p w14:paraId="19FCD966" w14:textId="77777777" w:rsidR="00A1338B" w:rsidRPr="00AC2EE5" w:rsidRDefault="00000000">
      <w:pPr>
        <w:numPr>
          <w:ilvl w:val="0"/>
          <w:numId w:val="36"/>
        </w:numPr>
        <w:spacing w:before="120" w:after="120" w:line="288" w:lineRule="auto"/>
        <w:jc w:val="left"/>
        <w:rPr>
          <w:color w:val="000000" w:themeColor="text1"/>
        </w:rPr>
      </w:pPr>
      <w:r w:rsidRPr="00AC2EE5">
        <w:rPr>
          <w:rFonts w:ascii="Arial" w:eastAsia="等线" w:hAnsi="Arial" w:cs="Arial"/>
          <w:color w:val="000000" w:themeColor="text1"/>
          <w:sz w:val="22"/>
        </w:rPr>
        <w:t>系统最低要求</w:t>
      </w:r>
    </w:p>
    <w:p w14:paraId="142CDE59" w14:textId="77777777" w:rsidR="00A1338B" w:rsidRPr="00AC2EE5" w:rsidRDefault="00000000">
      <w:pPr>
        <w:numPr>
          <w:ilvl w:val="0"/>
          <w:numId w:val="37"/>
        </w:numPr>
        <w:spacing w:before="120" w:after="120" w:line="288" w:lineRule="auto"/>
        <w:jc w:val="left"/>
        <w:rPr>
          <w:color w:val="000000" w:themeColor="text1"/>
        </w:rPr>
      </w:pPr>
      <w:r w:rsidRPr="00AC2EE5">
        <w:rPr>
          <w:rFonts w:ascii="Arial" w:eastAsia="等线" w:hAnsi="Arial" w:cs="Arial"/>
          <w:color w:val="000000" w:themeColor="text1"/>
          <w:sz w:val="22"/>
        </w:rPr>
        <w:t>安装说明</w:t>
      </w:r>
    </w:p>
    <w:p w14:paraId="185AA9F7" w14:textId="77777777" w:rsidR="00A1338B" w:rsidRPr="00AC2EE5" w:rsidRDefault="00000000">
      <w:pPr>
        <w:numPr>
          <w:ilvl w:val="0"/>
          <w:numId w:val="38"/>
        </w:numPr>
        <w:spacing w:before="120" w:after="120" w:line="288" w:lineRule="auto"/>
        <w:jc w:val="left"/>
        <w:rPr>
          <w:color w:val="000000" w:themeColor="text1"/>
        </w:rPr>
      </w:pPr>
      <w:r w:rsidRPr="00AC2EE5">
        <w:rPr>
          <w:rFonts w:ascii="Arial" w:eastAsia="等线" w:hAnsi="Arial" w:cs="Arial"/>
          <w:color w:val="000000" w:themeColor="text1"/>
          <w:sz w:val="22"/>
        </w:rPr>
        <w:t>配置高校信息参数</w:t>
      </w:r>
    </w:p>
    <w:p w14:paraId="693733F5" w14:textId="77777777" w:rsidR="00A1338B" w:rsidRPr="00AC2EE5" w:rsidRDefault="00000000">
      <w:pPr>
        <w:numPr>
          <w:ilvl w:val="0"/>
          <w:numId w:val="39"/>
        </w:numPr>
        <w:spacing w:before="120" w:after="120" w:line="288" w:lineRule="auto"/>
        <w:jc w:val="left"/>
        <w:rPr>
          <w:color w:val="000000" w:themeColor="text1"/>
        </w:rPr>
      </w:pPr>
      <w:r w:rsidRPr="00AC2EE5">
        <w:rPr>
          <w:rFonts w:ascii="Arial" w:eastAsia="等线" w:hAnsi="Arial" w:cs="Arial"/>
          <w:color w:val="000000" w:themeColor="text1"/>
          <w:sz w:val="22"/>
        </w:rPr>
        <w:t>如何初始化用户数据库</w:t>
      </w:r>
    </w:p>
    <w:p w14:paraId="05D125EF" w14:textId="77777777" w:rsidR="00A1338B" w:rsidRPr="00AC2EE5" w:rsidRDefault="00000000">
      <w:pPr>
        <w:numPr>
          <w:ilvl w:val="0"/>
          <w:numId w:val="40"/>
        </w:numPr>
        <w:spacing w:before="120" w:after="120" w:line="288" w:lineRule="auto"/>
        <w:jc w:val="left"/>
        <w:rPr>
          <w:color w:val="000000" w:themeColor="text1"/>
        </w:rPr>
      </w:pPr>
      <w:r w:rsidRPr="00AC2EE5">
        <w:rPr>
          <w:rFonts w:ascii="Arial" w:eastAsia="等线" w:hAnsi="Arial" w:cs="Arial"/>
          <w:color w:val="000000" w:themeColor="text1"/>
          <w:sz w:val="22"/>
        </w:rPr>
        <w:t>如何订购升级</w:t>
      </w:r>
    </w:p>
    <w:p w14:paraId="43A8F2D4" w14:textId="77777777" w:rsidR="00A1338B" w:rsidRPr="00AC2EE5" w:rsidRDefault="00A1338B">
      <w:pPr>
        <w:spacing w:before="120" w:after="120" w:line="288" w:lineRule="auto"/>
        <w:jc w:val="left"/>
        <w:rPr>
          <w:color w:val="000000" w:themeColor="text1"/>
        </w:rPr>
      </w:pPr>
    </w:p>
    <w:p w14:paraId="437880EA" w14:textId="77777777" w:rsidR="00A1338B" w:rsidRPr="00AC2EE5" w:rsidRDefault="00000000">
      <w:pPr>
        <w:spacing w:before="120" w:after="120" w:line="288" w:lineRule="auto"/>
        <w:jc w:val="left"/>
        <w:rPr>
          <w:color w:val="000000" w:themeColor="text1"/>
        </w:rPr>
      </w:pPr>
      <w:r w:rsidRPr="00AC2EE5">
        <w:rPr>
          <w:rFonts w:ascii="Arial" w:eastAsia="等线" w:hAnsi="Arial" w:cs="Arial"/>
          <w:color w:val="000000" w:themeColor="text1"/>
          <w:sz w:val="22"/>
        </w:rPr>
        <w:t>在安装之后，</w:t>
      </w:r>
      <w:r w:rsidRPr="00AC2EE5">
        <w:rPr>
          <w:rFonts w:ascii="Arial" w:eastAsia="等线" w:hAnsi="Arial" w:cs="Arial"/>
          <w:color w:val="000000" w:themeColor="text1"/>
          <w:sz w:val="22"/>
        </w:rPr>
        <w:t>ReadMe</w:t>
      </w:r>
      <w:r w:rsidRPr="00AC2EE5">
        <w:rPr>
          <w:rFonts w:ascii="Arial" w:eastAsia="等线" w:hAnsi="Arial" w:cs="Arial"/>
          <w:color w:val="000000" w:themeColor="text1"/>
          <w:sz w:val="22"/>
        </w:rPr>
        <w:t>文件会显示。</w:t>
      </w:r>
      <w:r w:rsidRPr="00AC2EE5">
        <w:rPr>
          <w:rFonts w:ascii="Arial" w:eastAsia="等线" w:hAnsi="Arial" w:cs="Arial"/>
          <w:color w:val="000000" w:themeColor="text1"/>
          <w:sz w:val="22"/>
        </w:rPr>
        <w:t>ReadMe</w:t>
      </w:r>
      <w:r w:rsidRPr="00AC2EE5">
        <w:rPr>
          <w:rFonts w:ascii="Arial" w:eastAsia="等线" w:hAnsi="Arial" w:cs="Arial"/>
          <w:color w:val="000000" w:themeColor="text1"/>
          <w:sz w:val="22"/>
        </w:rPr>
        <w:t>文件也将驻留在磁盘上，用户可以在任何时候查看。</w:t>
      </w:r>
      <w:r w:rsidRPr="00AC2EE5">
        <w:rPr>
          <w:rFonts w:ascii="Arial" w:eastAsia="等线" w:hAnsi="Arial" w:cs="Arial"/>
          <w:color w:val="000000" w:themeColor="text1"/>
          <w:sz w:val="22"/>
        </w:rPr>
        <w:t>ReadMe</w:t>
      </w:r>
      <w:r w:rsidRPr="00AC2EE5">
        <w:rPr>
          <w:rFonts w:ascii="Arial" w:eastAsia="等线" w:hAnsi="Arial" w:cs="Arial"/>
          <w:color w:val="000000" w:themeColor="text1"/>
          <w:sz w:val="22"/>
        </w:rPr>
        <w:t>文件应包括</w:t>
      </w:r>
      <w:r w:rsidRPr="00AC2EE5">
        <w:rPr>
          <w:rFonts w:ascii="Arial" w:eastAsia="等线" w:hAnsi="Arial" w:cs="Arial"/>
          <w:color w:val="000000" w:themeColor="text1"/>
          <w:sz w:val="22"/>
        </w:rPr>
        <w:t>:</w:t>
      </w:r>
    </w:p>
    <w:p w14:paraId="00F658F1" w14:textId="77777777" w:rsidR="00A1338B" w:rsidRPr="00AC2EE5" w:rsidRDefault="00000000">
      <w:pPr>
        <w:numPr>
          <w:ilvl w:val="0"/>
          <w:numId w:val="41"/>
        </w:numPr>
        <w:spacing w:before="120" w:after="120" w:line="288" w:lineRule="auto"/>
        <w:jc w:val="left"/>
        <w:rPr>
          <w:color w:val="000000" w:themeColor="text1"/>
        </w:rPr>
      </w:pPr>
      <w:r w:rsidRPr="00AC2EE5">
        <w:rPr>
          <w:rFonts w:ascii="Arial" w:eastAsia="等线" w:hAnsi="Arial" w:cs="Arial"/>
          <w:color w:val="000000" w:themeColor="text1"/>
          <w:sz w:val="22"/>
        </w:rPr>
        <w:t>新的发布功能</w:t>
      </w:r>
    </w:p>
    <w:p w14:paraId="05BED76B" w14:textId="77777777" w:rsidR="00A1338B" w:rsidRPr="00AC2EE5" w:rsidRDefault="00000000">
      <w:pPr>
        <w:numPr>
          <w:ilvl w:val="0"/>
          <w:numId w:val="42"/>
        </w:numPr>
        <w:spacing w:before="120" w:after="120" w:line="288" w:lineRule="auto"/>
        <w:jc w:val="left"/>
        <w:rPr>
          <w:color w:val="000000" w:themeColor="text1"/>
        </w:rPr>
      </w:pPr>
      <w:r w:rsidRPr="00AC2EE5">
        <w:rPr>
          <w:rFonts w:ascii="Arial" w:eastAsia="等线" w:hAnsi="Arial" w:cs="Arial"/>
          <w:color w:val="000000" w:themeColor="text1"/>
          <w:sz w:val="22"/>
        </w:rPr>
        <w:t>已知的</w:t>
      </w:r>
      <w:r w:rsidRPr="00AC2EE5">
        <w:rPr>
          <w:rFonts w:ascii="Arial" w:eastAsia="等线" w:hAnsi="Arial" w:cs="Arial"/>
          <w:color w:val="000000" w:themeColor="text1"/>
          <w:sz w:val="22"/>
        </w:rPr>
        <w:t>bug</w:t>
      </w:r>
      <w:r w:rsidRPr="00AC2EE5">
        <w:rPr>
          <w:rFonts w:ascii="Arial" w:eastAsia="等线" w:hAnsi="Arial" w:cs="Arial"/>
          <w:color w:val="000000" w:themeColor="text1"/>
          <w:sz w:val="22"/>
        </w:rPr>
        <w:t>和解决方法。</w:t>
      </w:r>
    </w:p>
    <w:p w14:paraId="055ACA64" w14:textId="77777777" w:rsidR="00A1338B" w:rsidRPr="00AC2EE5" w:rsidRDefault="00A1338B">
      <w:pPr>
        <w:spacing w:before="380" w:after="140" w:line="288" w:lineRule="auto"/>
        <w:jc w:val="left"/>
        <w:outlineLvl w:val="0"/>
        <w:rPr>
          <w:color w:val="000000" w:themeColor="text1"/>
        </w:rPr>
      </w:pPr>
    </w:p>
    <w:sectPr w:rsidR="00A1338B" w:rsidRPr="00AC2EE5">
      <w:headerReference w:type="default" r:id="rId14"/>
      <w:footerReference w:type="default" r:id="rId15"/>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F829" w14:textId="77777777" w:rsidR="003F312D" w:rsidRDefault="003F312D">
      <w:r>
        <w:separator/>
      </w:r>
    </w:p>
  </w:endnote>
  <w:endnote w:type="continuationSeparator" w:id="0">
    <w:p w14:paraId="614CA1BB" w14:textId="77777777" w:rsidR="003F312D" w:rsidRDefault="003F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687C" w14:paraId="0DECD549" w14:textId="77777777" w:rsidTr="00720AB5">
      <w:tc>
        <w:tcPr>
          <w:tcW w:w="3162" w:type="dxa"/>
          <w:tcBorders>
            <w:top w:val="nil"/>
            <w:left w:val="nil"/>
            <w:bottom w:val="nil"/>
            <w:right w:val="nil"/>
          </w:tcBorders>
        </w:tcPr>
        <w:p w14:paraId="79BBB578" w14:textId="77777777" w:rsidR="0036687C" w:rsidRDefault="0036687C" w:rsidP="0036687C">
          <w:pPr>
            <w:ind w:right="360"/>
          </w:pPr>
          <w:r>
            <w:rPr>
              <w:rFonts w:ascii="Times New Roman"/>
              <w:noProof/>
            </w:rPr>
            <w:t>Confidential</w:t>
          </w:r>
        </w:p>
      </w:tc>
      <w:tc>
        <w:tcPr>
          <w:tcW w:w="3162" w:type="dxa"/>
          <w:tcBorders>
            <w:top w:val="nil"/>
            <w:left w:val="nil"/>
            <w:bottom w:val="nil"/>
            <w:right w:val="nil"/>
          </w:tcBorders>
        </w:tcPr>
        <w:p w14:paraId="312DA69E" w14:textId="3967C594" w:rsidR="0036687C" w:rsidRDefault="0036687C" w:rsidP="0036687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2023</w:t>
          </w:r>
        </w:p>
      </w:tc>
      <w:tc>
        <w:tcPr>
          <w:tcW w:w="3162" w:type="dxa"/>
          <w:tcBorders>
            <w:top w:val="nil"/>
            <w:left w:val="nil"/>
            <w:bottom w:val="nil"/>
            <w:right w:val="nil"/>
          </w:tcBorders>
        </w:tcPr>
        <w:p w14:paraId="3F5DD623" w14:textId="77777777" w:rsidR="0036687C" w:rsidRDefault="0036687C" w:rsidP="0036687C">
          <w:pPr>
            <w:jc w:val="right"/>
          </w:pPr>
          <w:r>
            <w:rPr>
              <w:rFonts w:ascii="Times New Roman"/>
              <w:noProof/>
            </w:rPr>
            <w:t xml:space="preserve">Page </w:t>
          </w:r>
          <w:r>
            <w:rPr>
              <w:rStyle w:val="ab"/>
              <w:rFonts w:ascii="Times New Roman"/>
              <w:noProof/>
            </w:rPr>
            <w:fldChar w:fldCharType="begin"/>
          </w:r>
          <w:r>
            <w:rPr>
              <w:rStyle w:val="ab"/>
              <w:rFonts w:ascii="Times New Roman"/>
              <w:noProof/>
            </w:rPr>
            <w:instrText xml:space="preserve"> PAGE </w:instrText>
          </w:r>
          <w:r>
            <w:rPr>
              <w:rStyle w:val="ab"/>
              <w:rFonts w:ascii="Times New Roman"/>
              <w:noProof/>
            </w:rPr>
            <w:fldChar w:fldCharType="separate"/>
          </w:r>
          <w:r>
            <w:rPr>
              <w:rStyle w:val="ab"/>
              <w:rFonts w:ascii="Times New Roman"/>
              <w:noProof/>
            </w:rPr>
            <w:t>6</w:t>
          </w:r>
          <w:r>
            <w:rPr>
              <w:rStyle w:val="ab"/>
              <w:rFonts w:ascii="Times New Roman"/>
              <w:noProof/>
            </w:rPr>
            <w:fldChar w:fldCharType="end"/>
          </w:r>
        </w:p>
      </w:tc>
    </w:tr>
  </w:tbl>
  <w:p w14:paraId="48C3F8DE" w14:textId="77777777" w:rsidR="00A1338B" w:rsidRDefault="00A13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C941E" w14:textId="77777777" w:rsidR="003F312D" w:rsidRDefault="003F312D">
      <w:r>
        <w:separator/>
      </w:r>
    </w:p>
  </w:footnote>
  <w:footnote w:type="continuationSeparator" w:id="0">
    <w:p w14:paraId="0F1F4D3B" w14:textId="77777777" w:rsidR="003F312D" w:rsidRDefault="003F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AD6A" w14:textId="77777777" w:rsidR="0036687C" w:rsidRDefault="0036687C">
    <w:pPr>
      <w:rPr>
        <w:sz w:val="24"/>
      </w:rPr>
    </w:pPr>
  </w:p>
  <w:p w14:paraId="02858B03" w14:textId="77777777" w:rsidR="0036687C" w:rsidRDefault="0036687C">
    <w:pPr>
      <w:pBdr>
        <w:top w:val="single" w:sz="6" w:space="1" w:color="auto"/>
      </w:pBdr>
      <w:rPr>
        <w:sz w:val="24"/>
      </w:rPr>
    </w:pPr>
  </w:p>
  <w:p w14:paraId="58329ADA" w14:textId="77777777" w:rsidR="0036687C" w:rsidRDefault="0036687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86B6FD8" w14:textId="77777777" w:rsidR="0036687C" w:rsidRDefault="0036687C">
    <w:pPr>
      <w:pBdr>
        <w:bottom w:val="single" w:sz="6" w:space="1" w:color="auto"/>
      </w:pBdr>
      <w:jc w:val="right"/>
      <w:rPr>
        <w:sz w:val="24"/>
      </w:rPr>
    </w:pPr>
  </w:p>
  <w:p w14:paraId="3CAE895C" w14:textId="77777777" w:rsidR="0036687C" w:rsidRDefault="0036687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687C" w14:paraId="0F397016" w14:textId="77777777" w:rsidTr="00720AB5">
      <w:tc>
        <w:tcPr>
          <w:tcW w:w="6379" w:type="dxa"/>
        </w:tcPr>
        <w:p w14:paraId="6C5B6672" w14:textId="325CE177" w:rsidR="0036687C" w:rsidRDefault="0036687C" w:rsidP="0036687C">
          <w:r>
            <w:rPr>
              <w:rFonts w:ascii="Times New Roman"/>
              <w:b/>
            </w:rPr>
            <w:fldChar w:fldCharType="begin"/>
          </w:r>
          <w:r>
            <w:rPr>
              <w:rFonts w:ascii="Times New Roman"/>
              <w:b/>
            </w:rPr>
            <w:instrText xml:space="preserve"> SUBJECT  \* MERGEFORMAT </w:instrText>
          </w:r>
          <w:r>
            <w:rPr>
              <w:rFonts w:ascii="Times New Roman"/>
              <w:b/>
            </w:rPr>
            <w:fldChar w:fldCharType="separate"/>
          </w:r>
          <w:r w:rsidRPr="000F7BF5">
            <w:rPr>
              <w:rFonts w:ascii="Times New Roman" w:hint="eastAsia"/>
            </w:rPr>
            <w:t>&lt;</w:t>
          </w:r>
          <w:r w:rsidRPr="000F7BF5">
            <w:rPr>
              <w:rFonts w:ascii="Times New Roman" w:hint="eastAsia"/>
            </w:rPr>
            <w:t>项目名称</w:t>
          </w:r>
          <w:r w:rsidRPr="000F7BF5">
            <w:rPr>
              <w:rFonts w:ascii="Times New Roman" w:hint="eastAsia"/>
            </w:rPr>
            <w:t>&gt;</w:t>
          </w:r>
          <w:r>
            <w:rPr>
              <w:rFonts w:ascii="Times New Roman"/>
              <w:b/>
            </w:rPr>
            <w:fldChar w:fldCharType="end"/>
          </w:r>
          <w:r>
            <w:rPr>
              <w:rFonts w:ascii="Times New Roman"/>
              <w:b/>
            </w:rPr>
            <w:t xml:space="preserve"> </w:t>
          </w:r>
          <w:r>
            <w:rPr>
              <w:rFonts w:ascii="Times New Roman" w:hint="eastAsia"/>
              <w:b/>
            </w:rPr>
            <w:t>交集</w:t>
          </w:r>
        </w:p>
      </w:tc>
      <w:tc>
        <w:tcPr>
          <w:tcW w:w="3179" w:type="dxa"/>
        </w:tcPr>
        <w:p w14:paraId="0976020D" w14:textId="7D1396E0" w:rsidR="0036687C" w:rsidRDefault="0036687C" w:rsidP="0036687C">
          <w:pPr>
            <w:tabs>
              <w:tab w:val="left" w:pos="1135"/>
            </w:tabs>
            <w:spacing w:before="40"/>
            <w:ind w:right="68"/>
          </w:pPr>
          <w:r>
            <w:rPr>
              <w:rFonts w:ascii="Times New Roman"/>
            </w:rPr>
            <w:t xml:space="preserve">  </w:t>
          </w:r>
          <w:r>
            <w:rPr>
              <w:rFonts w:ascii="Times New Roman"/>
              <w:noProof/>
            </w:rPr>
            <w:t>Version:           &lt;</w:t>
          </w:r>
          <w:r w:rsidR="00915EE7">
            <w:rPr>
              <w:rFonts w:ascii="Times New Roman"/>
              <w:noProof/>
            </w:rPr>
            <w:t>3</w:t>
          </w:r>
          <w:r>
            <w:rPr>
              <w:rFonts w:ascii="Times New Roman"/>
              <w:noProof/>
            </w:rPr>
            <w:t>.0&gt;</w:t>
          </w:r>
        </w:p>
      </w:tc>
    </w:tr>
    <w:tr w:rsidR="0036687C" w14:paraId="5EAF5F95" w14:textId="77777777" w:rsidTr="00720AB5">
      <w:tc>
        <w:tcPr>
          <w:tcW w:w="6379" w:type="dxa"/>
        </w:tcPr>
        <w:p w14:paraId="298DBAC9" w14:textId="15152478" w:rsidR="0036687C" w:rsidRDefault="0036687C" w:rsidP="0036687C">
          <w:r>
            <w:rPr>
              <w:rFonts w:ascii="Times New Roman"/>
            </w:rPr>
            <w:t>V</w:t>
          </w:r>
          <w:r>
            <w:rPr>
              <w:rFonts w:ascii="Times New Roman" w:hint="eastAsia"/>
            </w:rPr>
            <w:t>ision</w:t>
          </w:r>
        </w:p>
      </w:tc>
      <w:tc>
        <w:tcPr>
          <w:tcW w:w="3179" w:type="dxa"/>
        </w:tcPr>
        <w:p w14:paraId="3D436CBD" w14:textId="49D9B24D" w:rsidR="0036687C" w:rsidRDefault="0036687C" w:rsidP="0036687C">
          <w:r>
            <w:rPr>
              <w:rFonts w:ascii="Times New Roman"/>
            </w:rPr>
            <w:t xml:space="preserve">  </w:t>
          </w:r>
          <w:r>
            <w:rPr>
              <w:rFonts w:ascii="Times New Roman"/>
              <w:noProof/>
            </w:rPr>
            <w:t>Date:  &lt;</w:t>
          </w:r>
          <w:r w:rsidR="00AC2EE5">
            <w:rPr>
              <w:rFonts w:ascii="Times New Roman"/>
              <w:noProof/>
            </w:rPr>
            <w:t>18</w:t>
          </w:r>
          <w:r>
            <w:rPr>
              <w:rFonts w:ascii="Times New Roman"/>
              <w:noProof/>
            </w:rPr>
            <w:t>/</w:t>
          </w:r>
          <w:r w:rsidR="00AC2EE5">
            <w:rPr>
              <w:rFonts w:ascii="Times New Roman"/>
              <w:noProof/>
            </w:rPr>
            <w:t>06</w:t>
          </w:r>
          <w:r>
            <w:rPr>
              <w:rFonts w:ascii="Times New Roman"/>
              <w:noProof/>
            </w:rPr>
            <w:t>/2023&gt;</w:t>
          </w:r>
        </w:p>
      </w:tc>
    </w:tr>
  </w:tbl>
  <w:p w14:paraId="333C6D0D" w14:textId="77777777" w:rsidR="00A1338B" w:rsidRDefault="00A133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559"/>
    <w:multiLevelType w:val="multilevel"/>
    <w:tmpl w:val="8E34DB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136B2E"/>
    <w:multiLevelType w:val="multilevel"/>
    <w:tmpl w:val="194012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841419"/>
    <w:multiLevelType w:val="multilevel"/>
    <w:tmpl w:val="486258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F75252"/>
    <w:multiLevelType w:val="multilevel"/>
    <w:tmpl w:val="D584BD1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CF6FD5"/>
    <w:multiLevelType w:val="multilevel"/>
    <w:tmpl w:val="305242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18096D"/>
    <w:multiLevelType w:val="multilevel"/>
    <w:tmpl w:val="8A10195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744149"/>
    <w:multiLevelType w:val="multilevel"/>
    <w:tmpl w:val="8FEE3D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F13D72"/>
    <w:multiLevelType w:val="multilevel"/>
    <w:tmpl w:val="E88CE7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B55EC3"/>
    <w:multiLevelType w:val="multilevel"/>
    <w:tmpl w:val="3F02C4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E51A70"/>
    <w:multiLevelType w:val="multilevel"/>
    <w:tmpl w:val="F91094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525F5C"/>
    <w:multiLevelType w:val="multilevel"/>
    <w:tmpl w:val="40A687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4B157D"/>
    <w:multiLevelType w:val="multilevel"/>
    <w:tmpl w:val="2D4AFBA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061DAF"/>
    <w:multiLevelType w:val="multilevel"/>
    <w:tmpl w:val="FB8CE3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026109"/>
    <w:multiLevelType w:val="multilevel"/>
    <w:tmpl w:val="B8EEFD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8309B3"/>
    <w:multiLevelType w:val="multilevel"/>
    <w:tmpl w:val="7AAA4C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E77CF5"/>
    <w:multiLevelType w:val="multilevel"/>
    <w:tmpl w:val="4178E6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F94A34"/>
    <w:multiLevelType w:val="multilevel"/>
    <w:tmpl w:val="C010D6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C01B13"/>
    <w:multiLevelType w:val="multilevel"/>
    <w:tmpl w:val="C0FE65D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F830FA"/>
    <w:multiLevelType w:val="multilevel"/>
    <w:tmpl w:val="3378E1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6A39FE"/>
    <w:multiLevelType w:val="multilevel"/>
    <w:tmpl w:val="F5184B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826827"/>
    <w:multiLevelType w:val="multilevel"/>
    <w:tmpl w:val="D1F41C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8C2989"/>
    <w:multiLevelType w:val="multilevel"/>
    <w:tmpl w:val="34B8F0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BEC5E06"/>
    <w:multiLevelType w:val="multilevel"/>
    <w:tmpl w:val="8EBEA6D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CB7563D"/>
    <w:multiLevelType w:val="multilevel"/>
    <w:tmpl w:val="670EE2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B87F29"/>
    <w:multiLevelType w:val="multilevel"/>
    <w:tmpl w:val="360A89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1B71556"/>
    <w:multiLevelType w:val="multilevel"/>
    <w:tmpl w:val="5F468A7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1CA0398"/>
    <w:multiLevelType w:val="multilevel"/>
    <w:tmpl w:val="1E8089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4CB432E"/>
    <w:multiLevelType w:val="multilevel"/>
    <w:tmpl w:val="030A09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75C281E"/>
    <w:multiLevelType w:val="multilevel"/>
    <w:tmpl w:val="A0D8E7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9C23BA9"/>
    <w:multiLevelType w:val="multilevel"/>
    <w:tmpl w:val="E542A18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C796376"/>
    <w:multiLevelType w:val="multilevel"/>
    <w:tmpl w:val="D38C49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EE01514"/>
    <w:multiLevelType w:val="multilevel"/>
    <w:tmpl w:val="A476AC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77670DE"/>
    <w:multiLevelType w:val="multilevel"/>
    <w:tmpl w:val="A7D87E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7A44C9D"/>
    <w:multiLevelType w:val="multilevel"/>
    <w:tmpl w:val="C884F8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8780747"/>
    <w:multiLevelType w:val="multilevel"/>
    <w:tmpl w:val="B93853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0F1E05"/>
    <w:multiLevelType w:val="multilevel"/>
    <w:tmpl w:val="968CEA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B6A7F47"/>
    <w:multiLevelType w:val="multilevel"/>
    <w:tmpl w:val="3FE82DB6"/>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F30DAE"/>
    <w:multiLevelType w:val="multilevel"/>
    <w:tmpl w:val="F872EC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EA21339"/>
    <w:multiLevelType w:val="multilevel"/>
    <w:tmpl w:val="28547FF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3930D38"/>
    <w:multiLevelType w:val="multilevel"/>
    <w:tmpl w:val="C1F6793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EB47DD"/>
    <w:multiLevelType w:val="multilevel"/>
    <w:tmpl w:val="4B182AC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B0A07A8"/>
    <w:multiLevelType w:val="multilevel"/>
    <w:tmpl w:val="EBCC87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69244615">
    <w:abstractNumId w:val="28"/>
  </w:num>
  <w:num w:numId="2" w16cid:durableId="1668286975">
    <w:abstractNumId w:val="20"/>
  </w:num>
  <w:num w:numId="3" w16cid:durableId="674572885">
    <w:abstractNumId w:val="34"/>
  </w:num>
  <w:num w:numId="4" w16cid:durableId="1915816886">
    <w:abstractNumId w:val="10"/>
  </w:num>
  <w:num w:numId="5" w16cid:durableId="412360223">
    <w:abstractNumId w:val="12"/>
  </w:num>
  <w:num w:numId="6" w16cid:durableId="1215970948">
    <w:abstractNumId w:val="0"/>
  </w:num>
  <w:num w:numId="7" w16cid:durableId="1001396918">
    <w:abstractNumId w:val="16"/>
  </w:num>
  <w:num w:numId="8" w16cid:durableId="328145424">
    <w:abstractNumId w:val="1"/>
  </w:num>
  <w:num w:numId="9" w16cid:durableId="1312254880">
    <w:abstractNumId w:val="8"/>
  </w:num>
  <w:num w:numId="10" w16cid:durableId="1990984241">
    <w:abstractNumId w:val="9"/>
  </w:num>
  <w:num w:numId="11" w16cid:durableId="850607769">
    <w:abstractNumId w:val="33"/>
  </w:num>
  <w:num w:numId="12" w16cid:durableId="587269539">
    <w:abstractNumId w:val="17"/>
  </w:num>
  <w:num w:numId="13" w16cid:durableId="304433229">
    <w:abstractNumId w:val="3"/>
  </w:num>
  <w:num w:numId="14" w16cid:durableId="245505242">
    <w:abstractNumId w:val="29"/>
  </w:num>
  <w:num w:numId="15" w16cid:durableId="1779136554">
    <w:abstractNumId w:val="22"/>
  </w:num>
  <w:num w:numId="16" w16cid:durableId="59790338">
    <w:abstractNumId w:val="11"/>
  </w:num>
  <w:num w:numId="17" w16cid:durableId="103228645">
    <w:abstractNumId w:val="38"/>
  </w:num>
  <w:num w:numId="18" w16cid:durableId="1725448241">
    <w:abstractNumId w:val="40"/>
  </w:num>
  <w:num w:numId="19" w16cid:durableId="701521075">
    <w:abstractNumId w:val="25"/>
  </w:num>
  <w:num w:numId="20" w16cid:durableId="1705910265">
    <w:abstractNumId w:val="39"/>
  </w:num>
  <w:num w:numId="21" w16cid:durableId="434327380">
    <w:abstractNumId w:val="5"/>
  </w:num>
  <w:num w:numId="22" w16cid:durableId="115107866">
    <w:abstractNumId w:val="36"/>
  </w:num>
  <w:num w:numId="23" w16cid:durableId="754204817">
    <w:abstractNumId w:val="6"/>
  </w:num>
  <w:num w:numId="24" w16cid:durableId="1239629968">
    <w:abstractNumId w:val="30"/>
  </w:num>
  <w:num w:numId="25" w16cid:durableId="976766901">
    <w:abstractNumId w:val="35"/>
  </w:num>
  <w:num w:numId="26" w16cid:durableId="893853587">
    <w:abstractNumId w:val="41"/>
  </w:num>
  <w:num w:numId="27" w16cid:durableId="1378970028">
    <w:abstractNumId w:val="23"/>
  </w:num>
  <w:num w:numId="28" w16cid:durableId="350573724">
    <w:abstractNumId w:val="27"/>
  </w:num>
  <w:num w:numId="29" w16cid:durableId="199823719">
    <w:abstractNumId w:val="4"/>
  </w:num>
  <w:num w:numId="30" w16cid:durableId="1812406683">
    <w:abstractNumId w:val="37"/>
  </w:num>
  <w:num w:numId="31" w16cid:durableId="295259940">
    <w:abstractNumId w:val="7"/>
  </w:num>
  <w:num w:numId="32" w16cid:durableId="1714385986">
    <w:abstractNumId w:val="14"/>
  </w:num>
  <w:num w:numId="33" w16cid:durableId="519201133">
    <w:abstractNumId w:val="2"/>
  </w:num>
  <w:num w:numId="34" w16cid:durableId="1435323973">
    <w:abstractNumId w:val="18"/>
  </w:num>
  <w:num w:numId="35" w16cid:durableId="1552958656">
    <w:abstractNumId w:val="24"/>
  </w:num>
  <w:num w:numId="36" w16cid:durableId="624507620">
    <w:abstractNumId w:val="13"/>
  </w:num>
  <w:num w:numId="37" w16cid:durableId="2109502534">
    <w:abstractNumId w:val="31"/>
  </w:num>
  <w:num w:numId="38" w16cid:durableId="1606961905">
    <w:abstractNumId w:val="19"/>
  </w:num>
  <w:num w:numId="39" w16cid:durableId="900748791">
    <w:abstractNumId w:val="21"/>
  </w:num>
  <w:num w:numId="40" w16cid:durableId="1172833816">
    <w:abstractNumId w:val="15"/>
  </w:num>
  <w:num w:numId="41" w16cid:durableId="1841578013">
    <w:abstractNumId w:val="26"/>
  </w:num>
  <w:num w:numId="42" w16cid:durableId="33488941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8B"/>
    <w:rsid w:val="000E6A8E"/>
    <w:rsid w:val="00151AC8"/>
    <w:rsid w:val="001C3C17"/>
    <w:rsid w:val="002F638F"/>
    <w:rsid w:val="00310DD5"/>
    <w:rsid w:val="0036687C"/>
    <w:rsid w:val="003E4E92"/>
    <w:rsid w:val="003F312D"/>
    <w:rsid w:val="004B0822"/>
    <w:rsid w:val="00531EB0"/>
    <w:rsid w:val="00541656"/>
    <w:rsid w:val="00915EE7"/>
    <w:rsid w:val="00A1338B"/>
    <w:rsid w:val="00A55CE9"/>
    <w:rsid w:val="00AC2EE5"/>
    <w:rsid w:val="00E7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41D5"/>
  <w15:docId w15:val="{193E0340-14E3-4841-A1CC-20A20962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36687C"/>
    <w:pPr>
      <w:jc w:val="center"/>
    </w:pPr>
    <w:rPr>
      <w:rFonts w:ascii="宋体" w:eastAsia="宋体" w:hAnsi="Times New Roman" w:cs="Times New Roman"/>
      <w:b/>
      <w:snapToGrid w:val="0"/>
      <w:kern w:val="0"/>
      <w:sz w:val="36"/>
      <w:szCs w:val="20"/>
    </w:rPr>
  </w:style>
  <w:style w:type="character" w:customStyle="1" w:styleId="a4">
    <w:name w:val="标题 字符"/>
    <w:basedOn w:val="a0"/>
    <w:link w:val="a3"/>
    <w:rsid w:val="0036687C"/>
    <w:rPr>
      <w:rFonts w:ascii="宋体" w:eastAsia="宋体" w:hAnsi="Times New Roman" w:cs="Times New Roman"/>
      <w:b/>
      <w:snapToGrid w:val="0"/>
      <w:kern w:val="0"/>
      <w:sz w:val="36"/>
      <w:szCs w:val="20"/>
    </w:rPr>
  </w:style>
  <w:style w:type="paragraph" w:styleId="a5">
    <w:name w:val="header"/>
    <w:basedOn w:val="a"/>
    <w:link w:val="a6"/>
    <w:rsid w:val="0036687C"/>
    <w:pPr>
      <w:tabs>
        <w:tab w:val="center" w:pos="4320"/>
        <w:tab w:val="right" w:pos="8640"/>
      </w:tabs>
      <w:spacing w:line="240" w:lineRule="atLeast"/>
      <w:jc w:val="left"/>
    </w:pPr>
    <w:rPr>
      <w:rFonts w:ascii="宋体" w:eastAsia="宋体" w:hAnsi="Times New Roman" w:cs="Times New Roman"/>
      <w:snapToGrid w:val="0"/>
      <w:kern w:val="0"/>
      <w:sz w:val="20"/>
      <w:szCs w:val="20"/>
    </w:rPr>
  </w:style>
  <w:style w:type="character" w:customStyle="1" w:styleId="a6">
    <w:name w:val="页眉 字符"/>
    <w:basedOn w:val="a0"/>
    <w:link w:val="a5"/>
    <w:rsid w:val="0036687C"/>
    <w:rPr>
      <w:rFonts w:ascii="宋体" w:eastAsia="宋体" w:hAnsi="Times New Roman" w:cs="Times New Roman"/>
      <w:snapToGrid w:val="0"/>
      <w:kern w:val="0"/>
      <w:sz w:val="20"/>
      <w:szCs w:val="20"/>
    </w:rPr>
  </w:style>
  <w:style w:type="paragraph" w:customStyle="1" w:styleId="InfoBlue">
    <w:name w:val="InfoBlue"/>
    <w:basedOn w:val="a"/>
    <w:next w:val="a7"/>
    <w:autoRedefine/>
    <w:rsid w:val="0036687C"/>
    <w:pPr>
      <w:tabs>
        <w:tab w:val="left" w:pos="540"/>
        <w:tab w:val="left" w:pos="1260"/>
      </w:tabs>
      <w:spacing w:after="120" w:line="240" w:lineRule="atLeast"/>
      <w:jc w:val="left"/>
    </w:pPr>
    <w:rPr>
      <w:rFonts w:ascii="Times New Roman" w:eastAsia="宋体" w:hAnsi="Times New Roman" w:cs="Times New Roman"/>
      <w:i/>
      <w:snapToGrid w:val="0"/>
      <w:color w:val="0000FF"/>
      <w:kern w:val="0"/>
      <w:sz w:val="20"/>
      <w:szCs w:val="20"/>
    </w:rPr>
  </w:style>
  <w:style w:type="paragraph" w:styleId="a7">
    <w:name w:val="Body Text"/>
    <w:basedOn w:val="a"/>
    <w:link w:val="a8"/>
    <w:uiPriority w:val="99"/>
    <w:semiHidden/>
    <w:unhideWhenUsed/>
    <w:rsid w:val="0036687C"/>
    <w:pPr>
      <w:spacing w:after="120"/>
    </w:pPr>
  </w:style>
  <w:style w:type="character" w:customStyle="1" w:styleId="a8">
    <w:name w:val="正文文本 字符"/>
    <w:basedOn w:val="a0"/>
    <w:link w:val="a7"/>
    <w:uiPriority w:val="99"/>
    <w:semiHidden/>
    <w:rsid w:val="0036687C"/>
  </w:style>
  <w:style w:type="paragraph" w:customStyle="1" w:styleId="Tabletext">
    <w:name w:val="Tabletext"/>
    <w:basedOn w:val="a"/>
    <w:rsid w:val="0036687C"/>
    <w:pPr>
      <w:keepLines/>
      <w:spacing w:after="120" w:line="240" w:lineRule="atLeast"/>
      <w:jc w:val="left"/>
    </w:pPr>
    <w:rPr>
      <w:rFonts w:ascii="宋体" w:eastAsia="宋体" w:hAnsi="Times New Roman" w:cs="Times New Roman"/>
      <w:snapToGrid w:val="0"/>
      <w:kern w:val="0"/>
      <w:sz w:val="20"/>
      <w:szCs w:val="20"/>
    </w:rPr>
  </w:style>
  <w:style w:type="paragraph" w:styleId="a9">
    <w:name w:val="footer"/>
    <w:basedOn w:val="a"/>
    <w:link w:val="aa"/>
    <w:uiPriority w:val="99"/>
    <w:unhideWhenUsed/>
    <w:rsid w:val="0036687C"/>
    <w:pPr>
      <w:tabs>
        <w:tab w:val="center" w:pos="4153"/>
        <w:tab w:val="right" w:pos="8306"/>
      </w:tabs>
      <w:snapToGrid w:val="0"/>
      <w:jc w:val="left"/>
    </w:pPr>
    <w:rPr>
      <w:sz w:val="18"/>
      <w:szCs w:val="18"/>
    </w:rPr>
  </w:style>
  <w:style w:type="character" w:customStyle="1" w:styleId="aa">
    <w:name w:val="页脚 字符"/>
    <w:basedOn w:val="a0"/>
    <w:link w:val="a9"/>
    <w:uiPriority w:val="99"/>
    <w:rsid w:val="0036687C"/>
    <w:rPr>
      <w:sz w:val="18"/>
      <w:szCs w:val="18"/>
    </w:rPr>
  </w:style>
  <w:style w:type="character" w:styleId="ab">
    <w:name w:val="page number"/>
    <w:basedOn w:val="a0"/>
    <w:rsid w:val="0036687C"/>
  </w:style>
  <w:style w:type="paragraph" w:styleId="TOC1">
    <w:name w:val="toc 1"/>
    <w:basedOn w:val="a"/>
    <w:next w:val="a"/>
    <w:autoRedefine/>
    <w:uiPriority w:val="39"/>
    <w:rsid w:val="0036687C"/>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autoRedefine/>
    <w:uiPriority w:val="39"/>
    <w:rsid w:val="0036687C"/>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TOC3">
    <w:name w:val="toc 3"/>
    <w:basedOn w:val="a"/>
    <w:next w:val="a"/>
    <w:autoRedefine/>
    <w:uiPriority w:val="39"/>
    <w:rsid w:val="0036687C"/>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张 奕涵</cp:lastModifiedBy>
  <cp:revision>4</cp:revision>
  <dcterms:created xsi:type="dcterms:W3CDTF">2023-06-19T16:05:00Z</dcterms:created>
  <dcterms:modified xsi:type="dcterms:W3CDTF">2023-06-19T16:06:00Z</dcterms:modified>
</cp:coreProperties>
</file>