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编程规范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Java编程规范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命名规范：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类名应使用驼峰式命名法，首字母大写，例如 </w:t>
      </w:r>
      <w:r>
        <w:rPr>
          <w:rFonts w:eastAsia="Consolas" w:ascii="Consolas" w:cs="Consolas" w:hAnsi="Consolas"/>
          <w:sz w:val="22"/>
          <w:shd w:fill="EFF0F1"/>
        </w:rPr>
        <w:t>MyClass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方法名和变量名应使用驼峰式命名法，首字母小写，例如 </w:t>
      </w:r>
      <w:r>
        <w:rPr>
          <w:rFonts w:eastAsia="Consolas" w:ascii="Consolas" w:cs="Consolas" w:hAnsi="Consolas"/>
          <w:sz w:val="22"/>
          <w:shd w:fill="EFF0F1"/>
        </w:rPr>
        <w:t>myMethod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常量名应使用大写字母和下划线，例如 </w:t>
      </w:r>
      <w:r>
        <w:rPr>
          <w:rFonts w:eastAsia="Consolas" w:ascii="Consolas" w:cs="Consolas" w:hAnsi="Consolas"/>
          <w:sz w:val="22"/>
          <w:shd w:fill="EFF0F1"/>
        </w:rPr>
        <w:t>MAX_VALUE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包名应全部小写，可以使用逆域名表示，例如 </w:t>
      </w:r>
      <w:r>
        <w:rPr>
          <w:rFonts w:eastAsia="Consolas" w:ascii="Consolas" w:cs="Consolas" w:hAnsi="Consolas"/>
          <w:sz w:val="22"/>
          <w:shd w:fill="EFF0F1"/>
        </w:rPr>
        <w:t>com.example.mypackage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缩进和空格：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使用四个空格进行缩进，而不是制表符。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在二元运算符之间、逗号后以及方法参数列表中的逗号前后添加空格。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注释：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使用注释来解释代码的意图、功能和注意事项。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 Javadoc 风格的注释来描述类、方法和字段的作用，以及参数和返回值的含义。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在需要时添加注释，帮助他人理解代码的目的和实现。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类和方法设计：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类应具有单一责任，尽量遵循单一职责原则。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方法应具有明确的目的，并遵循方法名的动词形式。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避免使用过长的方法和类。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异常处理：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在适当的地方捕获和处理异常。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避免捕获所有异常，只捕获需要处理的特定异常。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try-catch-finally</w:t>
      </w:r>
      <w:r>
        <w:rPr>
          <w:rFonts w:eastAsia="等线" w:ascii="Arial" w:cs="Arial" w:hAnsi="Arial"/>
          <w:sz w:val="22"/>
        </w:rPr>
        <w:t xml:space="preserve"> 块来处理异常，确保资源的正确释放。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格式化和排版：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使用一致的代码格式化风格。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使用空行和缩进来提高代码的可读性。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使用大括号 </w:t>
      </w:r>
      <w:r>
        <w:rPr>
          <w:rFonts w:eastAsia="Consolas" w:ascii="Consolas" w:cs="Consolas" w:hAnsi="Consolas"/>
          <w:sz w:val="22"/>
          <w:shd w:fill="EFF0F1"/>
        </w:rPr>
        <w:t>{}</w:t>
      </w:r>
      <w:r>
        <w:rPr>
          <w:rFonts w:eastAsia="等线" w:ascii="Arial" w:cs="Arial" w:hAnsi="Arial"/>
          <w:sz w:val="22"/>
        </w:rPr>
        <w:t xml:space="preserve"> 来限定代码块。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遵循</w:t>
      </w:r>
      <w:r>
        <w:rPr>
          <w:rFonts w:eastAsia="等线" w:ascii="Arial" w:cs="Arial" w:hAnsi="Arial"/>
          <w:sz w:val="22"/>
        </w:rPr>
        <w:t>标准库</w:t>
      </w:r>
      <w:r>
        <w:rPr>
          <w:rFonts w:eastAsia="等线" w:ascii="Arial" w:cs="Arial" w:hAnsi="Arial"/>
          <w:sz w:val="22"/>
        </w:rPr>
        <w:t>和框架的约定和惯例。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项目架构规范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分层架构：将项目按照不同的层次进行分离，例如</w:t>
      </w:r>
      <w:r>
        <w:rPr>
          <w:rFonts w:eastAsia="等线" w:ascii="Arial" w:cs="Arial" w:hAnsi="Arial"/>
          <w:sz w:val="22"/>
        </w:rPr>
        <w:t>数据访问层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业务逻辑层</w:t>
      </w:r>
      <w:r>
        <w:rPr>
          <w:rFonts w:eastAsia="等线" w:ascii="Arial" w:cs="Arial" w:hAnsi="Arial"/>
          <w:sz w:val="22"/>
        </w:rPr>
        <w:t>和表示层。在我们的实际开发中，分为以下层：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</w:t>
      </w:r>
      <w:r>
        <w:rPr>
          <w:rFonts w:eastAsia="等线" w:ascii="Arial" w:cs="Arial" w:hAnsi="Arial"/>
          <w:sz w:val="22"/>
        </w:rPr>
        <w:t>层：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控制器层是应用程序的入口点，负责接收用户请求并协调处理过程。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它处理请求的路由、参数验证和数据转换，并调用相应的服务方法。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控制器层负责将服务的结果转化为适当的响应，通常是返回视图或数据给</w:t>
      </w: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Service层：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服务层是应用程序的核心</w:t>
      </w:r>
      <w:r>
        <w:rPr>
          <w:rFonts w:eastAsia="等线" w:ascii="Arial" w:cs="Arial" w:hAnsi="Arial"/>
          <w:sz w:val="22"/>
        </w:rPr>
        <w:t>业务逻辑层</w:t>
      </w:r>
      <w:r>
        <w:rPr>
          <w:rFonts w:eastAsia="等线" w:ascii="Arial" w:cs="Arial" w:hAnsi="Arial"/>
          <w:sz w:val="22"/>
        </w:rPr>
        <w:t>，封装了具体的业务功能。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它处理复杂的业务逻辑，协调不同的数据访问操作，并提供高级别的方法供其他层调用。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服务层可以调用</w:t>
      </w:r>
      <w:r>
        <w:rPr>
          <w:rFonts w:eastAsia="等线" w:ascii="Arial" w:cs="Arial" w:hAnsi="Arial"/>
          <w:sz w:val="22"/>
        </w:rPr>
        <w:t>DAO</w:t>
      </w:r>
      <w:r>
        <w:rPr>
          <w:rFonts w:eastAsia="等线" w:ascii="Arial" w:cs="Arial" w:hAnsi="Arial"/>
          <w:sz w:val="22"/>
        </w:rPr>
        <w:t>层来执行数据访问操作，并对数据进行处理和转换。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DAO</w:t>
      </w:r>
      <w:r>
        <w:rPr>
          <w:rFonts w:eastAsia="等线" w:ascii="Arial" w:cs="Arial" w:hAnsi="Arial"/>
          <w:sz w:val="22"/>
        </w:rPr>
        <w:t>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用于封装对数据存储（如数据库）的访问和操作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它提供了一组接口或方法，用于执行</w:t>
      </w:r>
      <w:r>
        <w:rPr>
          <w:rFonts w:eastAsia="等线" w:ascii="Arial" w:cs="Arial" w:hAnsi="Arial"/>
          <w:sz w:val="22"/>
        </w:rPr>
        <w:t>CRUD</w:t>
      </w:r>
      <w:r>
        <w:rPr>
          <w:rFonts w:eastAsia="等线" w:ascii="Arial" w:cs="Arial" w:hAnsi="Arial"/>
          <w:sz w:val="22"/>
        </w:rPr>
        <w:t>操作（创建、读取、更新、删除）和其他与数据存储相关的操作。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将业务逻辑与数据访问细节相分离，可以调用</w:t>
      </w:r>
      <w:r>
        <w:rPr>
          <w:rFonts w:eastAsia="等线" w:ascii="Arial" w:cs="Arial" w:hAnsi="Arial"/>
          <w:sz w:val="22"/>
        </w:rPr>
        <w:t>Repository</w:t>
      </w:r>
      <w:r>
        <w:rPr>
          <w:rFonts w:eastAsia="等线" w:ascii="Arial" w:cs="Arial" w:hAnsi="Arial"/>
          <w:sz w:val="22"/>
        </w:rPr>
        <w:t>层，使得应用程序的其他部分可以独立于底层数据存储进行开发和测试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Repository</w:t>
      </w:r>
      <w:r>
        <w:rPr>
          <w:rFonts w:eastAsia="等线" w:ascii="Arial" w:cs="Arial" w:hAnsi="Arial"/>
          <w:sz w:val="22"/>
        </w:rPr>
        <w:t>层：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Repository</w:t>
      </w:r>
      <w:r>
        <w:rPr>
          <w:rFonts w:eastAsia="等线" w:ascii="Arial" w:cs="Arial" w:hAnsi="Arial"/>
          <w:sz w:val="22"/>
        </w:rPr>
        <w:t>层是用于访问和操作数据存储的层级。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它封装了与数据存储的交互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Repository</w:t>
      </w:r>
      <w:r>
        <w:rPr>
          <w:rFonts w:eastAsia="等线" w:ascii="Arial" w:cs="Arial" w:hAnsi="Arial"/>
          <w:sz w:val="22"/>
        </w:rPr>
        <w:t>层负责处理数据的持久化和检索，并与底层的数据访问技术（如</w:t>
      </w: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框架）进行交互。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Entity层：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实体层是用于表示应用程序的</w:t>
      </w:r>
      <w:r>
        <w:rPr>
          <w:rFonts w:eastAsia="等线" w:ascii="Arial" w:cs="Arial" w:hAnsi="Arial"/>
          <w:sz w:val="22"/>
        </w:rPr>
        <w:t>领域模型</w:t>
      </w:r>
      <w:r>
        <w:rPr>
          <w:rFonts w:eastAsia="等线" w:ascii="Arial" w:cs="Arial" w:hAnsi="Arial"/>
          <w:sz w:val="22"/>
        </w:rPr>
        <w:t>和业务实体的层级。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它定义了与业务相关的数据结构和实体对象，通常映射到数据库表。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实体层描述了实体的属性和行为，并与</w:t>
      </w:r>
      <w:r>
        <w:rPr>
          <w:rFonts w:eastAsia="等线" w:ascii="Arial" w:cs="Arial" w:hAnsi="Arial"/>
          <w:sz w:val="22"/>
        </w:rPr>
        <w:t>数据访问层</w:t>
      </w:r>
      <w:r>
        <w:rPr>
          <w:rFonts w:eastAsia="等线" w:ascii="Arial" w:cs="Arial" w:hAnsi="Arial"/>
          <w:sz w:val="22"/>
        </w:rPr>
        <w:t>和服务层之间进行数据传递。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这些层之间的协作和分离有助于实现代码的可扩展性、可维护性和可测试性。</w:t>
      </w:r>
      <w:r>
        <w:rPr>
          <w:rFonts w:eastAsia="等线" w:ascii="Arial" w:cs="Arial" w:hAnsi="Arial"/>
          <w:sz w:val="22"/>
        </w:rPr>
        <w:t>Controller</w:t>
      </w:r>
      <w:r>
        <w:rPr>
          <w:rFonts w:eastAsia="等线" w:ascii="Arial" w:cs="Arial" w:hAnsi="Arial"/>
          <w:sz w:val="22"/>
        </w:rPr>
        <w:t>层接收和处理用户请求，调用Service层进行业务处理，Service层通过调用</w:t>
      </w:r>
      <w:r>
        <w:rPr>
          <w:rFonts w:eastAsia="等线" w:ascii="Arial" w:cs="Arial" w:hAnsi="Arial"/>
          <w:sz w:val="22"/>
        </w:rPr>
        <w:t>Repository</w:t>
      </w:r>
      <w:r>
        <w:rPr>
          <w:rFonts w:eastAsia="等线" w:ascii="Arial" w:cs="Arial" w:hAnsi="Arial"/>
          <w:sz w:val="22"/>
        </w:rPr>
        <w:t>层实现对数据的访问和操作，同时Entity层作为数据的抽象模型存在。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遵循这种分层架构和相应的编程规范可以提高代码的组织性、可读性和可维护性，使团队能够更好地合作开发和维护复杂的应用程序。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模块化设计：将项目划分为模块或组件，每个模块具有明确定义的功能和责任。模块之间应该是松散耦合的，通过良好定义的接口进行通信。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设计模式：使用适当的设计模式来解决常见的软件设计问题，例如</w:t>
      </w:r>
      <w:r>
        <w:rPr>
          <w:rFonts w:eastAsia="等线" w:ascii="Arial" w:cs="Arial" w:hAnsi="Arial"/>
          <w:sz w:val="22"/>
        </w:rPr>
        <w:t>单例模式</w:t>
      </w:r>
      <w:r>
        <w:rPr>
          <w:rFonts w:eastAsia="等线" w:ascii="Arial" w:cs="Arial" w:hAnsi="Arial"/>
          <w:sz w:val="22"/>
        </w:rPr>
        <w:t>、工厂模式、观察者模式等。设计模式提供了经过验证的解决方案，并促进代码的可重用性和可扩展性。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SOLID 原则：遵循 SOLID 原则，包括单一职责原则、开闭原则、</w:t>
      </w:r>
      <w:r>
        <w:rPr>
          <w:rFonts w:eastAsia="等线" w:ascii="Arial" w:cs="Arial" w:hAnsi="Arial"/>
          <w:sz w:val="22"/>
        </w:rPr>
        <w:t>里氏替换原则</w:t>
      </w:r>
      <w:r>
        <w:rPr>
          <w:rFonts w:eastAsia="等线" w:ascii="Arial" w:cs="Arial" w:hAnsi="Arial"/>
          <w:sz w:val="22"/>
        </w:rPr>
        <w:t>、接口隔离原则和</w:t>
      </w:r>
      <w:r>
        <w:rPr>
          <w:rFonts w:eastAsia="等线" w:ascii="Arial" w:cs="Arial" w:hAnsi="Arial"/>
          <w:sz w:val="22"/>
        </w:rPr>
        <w:t>依赖倒置原则</w:t>
      </w:r>
      <w:r>
        <w:rPr>
          <w:rFonts w:eastAsia="等线" w:ascii="Arial" w:cs="Arial" w:hAnsi="Arial"/>
          <w:sz w:val="22"/>
        </w:rPr>
        <w:t>。这些原则有助于设计松耦合、可维护和可扩展的代码。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依赖注入：使用依赖注入来管理组件之间的依赖关系，而不是硬编码依赖。这可以提高代码的可测试性和灵活性，并减少模块之间的耦合。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清晰的命名和约定：使用有意义的名称来命名类、方法、变量和文件。遵循一致的命名约定，以增加代码的可读性。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文档和注释：为项目提供清晰、详尽的文档和注释。描述项目的整体结构、模块之间的关系、重要的设计决策和代码的使用方法。这有助于团队成员理解项目，并提供指导和参考。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测试驱动开发：采用测试驱动开发（TDD）的方法，先编写测试，然后再编写代码以满足测试。这有助于确保代码的质量和正确性，并促进良好的项目结构和可测试性。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828">
    <w:lvl>
      <w:start w:val="1"/>
      <w:numFmt w:val="decimal"/>
      <w:suff w:val="tab"/>
      <w:lvlText w:val="%1."/>
      <w:rPr>
        <w:color w:val="3370ff"/>
      </w:rPr>
    </w:lvl>
  </w:abstractNum>
  <w:abstractNum w:abstractNumId="16829">
    <w:lvl>
      <w:numFmt w:val="bullet"/>
      <w:suff w:val="tab"/>
      <w:lvlText w:val="￮"/>
      <w:rPr>
        <w:color w:val="3370ff"/>
      </w:rPr>
    </w:lvl>
  </w:abstractNum>
  <w:abstractNum w:abstractNumId="16830">
    <w:lvl>
      <w:numFmt w:val="bullet"/>
      <w:suff w:val="tab"/>
      <w:lvlText w:val="￮"/>
      <w:rPr>
        <w:color w:val="3370ff"/>
      </w:rPr>
    </w:lvl>
  </w:abstractNum>
  <w:abstractNum w:abstractNumId="16831">
    <w:lvl>
      <w:numFmt w:val="bullet"/>
      <w:suff w:val="tab"/>
      <w:lvlText w:val="￮"/>
      <w:rPr>
        <w:color w:val="3370ff"/>
      </w:rPr>
    </w:lvl>
  </w:abstractNum>
  <w:abstractNum w:abstractNumId="16832">
    <w:lvl>
      <w:numFmt w:val="bullet"/>
      <w:suff w:val="tab"/>
      <w:lvlText w:val="￮"/>
      <w:rPr>
        <w:color w:val="3370ff"/>
      </w:rPr>
    </w:lvl>
  </w:abstractNum>
  <w:abstractNum w:abstractNumId="16833">
    <w:lvl>
      <w:start w:val="2"/>
      <w:numFmt w:val="decimal"/>
      <w:suff w:val="tab"/>
      <w:lvlText w:val="%1."/>
      <w:rPr>
        <w:color w:val="3370ff"/>
      </w:rPr>
    </w:lvl>
  </w:abstractNum>
  <w:abstractNum w:abstractNumId="16834">
    <w:lvl>
      <w:numFmt w:val="bullet"/>
      <w:suff w:val="tab"/>
      <w:lvlText w:val="￮"/>
      <w:rPr>
        <w:color w:val="3370ff"/>
      </w:rPr>
    </w:lvl>
  </w:abstractNum>
  <w:abstractNum w:abstractNumId="16835">
    <w:lvl>
      <w:numFmt w:val="bullet"/>
      <w:suff w:val="tab"/>
      <w:lvlText w:val="￮"/>
      <w:rPr>
        <w:color w:val="3370ff"/>
      </w:rPr>
    </w:lvl>
  </w:abstractNum>
  <w:abstractNum w:abstractNumId="16836">
    <w:lvl>
      <w:start w:val="3"/>
      <w:numFmt w:val="decimal"/>
      <w:suff w:val="tab"/>
      <w:lvlText w:val="%1."/>
      <w:rPr>
        <w:color w:val="3370ff"/>
      </w:rPr>
    </w:lvl>
  </w:abstractNum>
  <w:abstractNum w:abstractNumId="16837">
    <w:lvl>
      <w:numFmt w:val="bullet"/>
      <w:suff w:val="tab"/>
      <w:lvlText w:val="￮"/>
      <w:rPr>
        <w:color w:val="3370ff"/>
      </w:rPr>
    </w:lvl>
  </w:abstractNum>
  <w:abstractNum w:abstractNumId="16838">
    <w:lvl>
      <w:numFmt w:val="bullet"/>
      <w:suff w:val="tab"/>
      <w:lvlText w:val="￮"/>
      <w:rPr>
        <w:color w:val="3370ff"/>
      </w:rPr>
    </w:lvl>
  </w:abstractNum>
  <w:abstractNum w:abstractNumId="16839">
    <w:lvl>
      <w:numFmt w:val="bullet"/>
      <w:suff w:val="tab"/>
      <w:lvlText w:val="￮"/>
      <w:rPr>
        <w:color w:val="3370ff"/>
      </w:rPr>
    </w:lvl>
  </w:abstractNum>
  <w:abstractNum w:abstractNumId="16840">
    <w:lvl>
      <w:start w:val="4"/>
      <w:numFmt w:val="decimal"/>
      <w:suff w:val="tab"/>
      <w:lvlText w:val="%1."/>
      <w:rPr>
        <w:color w:val="3370ff"/>
      </w:rPr>
    </w:lvl>
  </w:abstractNum>
  <w:abstractNum w:abstractNumId="16841">
    <w:lvl>
      <w:numFmt w:val="bullet"/>
      <w:suff w:val="tab"/>
      <w:lvlText w:val="￮"/>
      <w:rPr>
        <w:color w:val="3370ff"/>
      </w:rPr>
    </w:lvl>
  </w:abstractNum>
  <w:abstractNum w:abstractNumId="16842">
    <w:lvl>
      <w:numFmt w:val="bullet"/>
      <w:suff w:val="tab"/>
      <w:lvlText w:val="￮"/>
      <w:rPr>
        <w:color w:val="3370ff"/>
      </w:rPr>
    </w:lvl>
  </w:abstractNum>
  <w:abstractNum w:abstractNumId="16843">
    <w:lvl>
      <w:numFmt w:val="bullet"/>
      <w:suff w:val="tab"/>
      <w:lvlText w:val="￮"/>
      <w:rPr>
        <w:color w:val="3370ff"/>
      </w:rPr>
    </w:lvl>
  </w:abstractNum>
  <w:abstractNum w:abstractNumId="16844">
    <w:lvl>
      <w:start w:val="5"/>
      <w:numFmt w:val="decimal"/>
      <w:suff w:val="tab"/>
      <w:lvlText w:val="%1."/>
      <w:rPr>
        <w:color w:val="3370ff"/>
      </w:rPr>
    </w:lvl>
  </w:abstractNum>
  <w:abstractNum w:abstractNumId="16845">
    <w:lvl>
      <w:numFmt w:val="bullet"/>
      <w:suff w:val="tab"/>
      <w:lvlText w:val="￮"/>
      <w:rPr>
        <w:color w:val="3370ff"/>
      </w:rPr>
    </w:lvl>
  </w:abstractNum>
  <w:abstractNum w:abstractNumId="16846">
    <w:lvl>
      <w:numFmt w:val="bullet"/>
      <w:suff w:val="tab"/>
      <w:lvlText w:val="￮"/>
      <w:rPr>
        <w:color w:val="3370ff"/>
      </w:rPr>
    </w:lvl>
  </w:abstractNum>
  <w:abstractNum w:abstractNumId="16847">
    <w:lvl>
      <w:numFmt w:val="bullet"/>
      <w:suff w:val="tab"/>
      <w:lvlText w:val="￮"/>
      <w:rPr>
        <w:color w:val="3370ff"/>
      </w:rPr>
    </w:lvl>
  </w:abstractNum>
  <w:abstractNum w:abstractNumId="16848">
    <w:lvl>
      <w:start w:val="6"/>
      <w:numFmt w:val="decimal"/>
      <w:suff w:val="tab"/>
      <w:lvlText w:val="%1."/>
      <w:rPr>
        <w:color w:val="3370ff"/>
      </w:rPr>
    </w:lvl>
  </w:abstractNum>
  <w:abstractNum w:abstractNumId="16849">
    <w:lvl>
      <w:numFmt w:val="bullet"/>
      <w:suff w:val="tab"/>
      <w:lvlText w:val="￮"/>
      <w:rPr>
        <w:color w:val="3370ff"/>
      </w:rPr>
    </w:lvl>
  </w:abstractNum>
  <w:abstractNum w:abstractNumId="16850">
    <w:lvl>
      <w:numFmt w:val="bullet"/>
      <w:suff w:val="tab"/>
      <w:lvlText w:val="￮"/>
      <w:rPr>
        <w:color w:val="3370ff"/>
      </w:rPr>
    </w:lvl>
  </w:abstractNum>
  <w:abstractNum w:abstractNumId="16851">
    <w:lvl>
      <w:numFmt w:val="bullet"/>
      <w:suff w:val="tab"/>
      <w:lvlText w:val="￮"/>
      <w:rPr>
        <w:color w:val="3370ff"/>
      </w:rPr>
    </w:lvl>
  </w:abstractNum>
  <w:abstractNum w:abstractNumId="16852">
    <w:lvl>
      <w:start w:val="7"/>
      <w:numFmt w:val="decimal"/>
      <w:suff w:val="tab"/>
      <w:lvlText w:val="%1."/>
      <w:rPr>
        <w:color w:val="3370ff"/>
      </w:rPr>
    </w:lvl>
  </w:abstractNum>
  <w:abstractNum w:abstractNumId="16853">
    <w:lvl>
      <w:start w:val="1"/>
      <w:numFmt w:val="decimal"/>
      <w:suff w:val="tab"/>
      <w:lvlText w:val="%1."/>
      <w:rPr>
        <w:color w:val="3370ff"/>
      </w:rPr>
    </w:lvl>
  </w:abstractNum>
  <w:abstractNum w:abstractNumId="16854">
    <w:lvl>
      <w:numFmt w:val="bullet"/>
      <w:suff w:val="tab"/>
      <w:lvlText w:val="•"/>
      <w:rPr>
        <w:color w:val="3370ff"/>
      </w:rPr>
    </w:lvl>
  </w:abstractNum>
  <w:abstractNum w:abstractNumId="16855">
    <w:lvl>
      <w:numFmt w:val="bullet"/>
      <w:suff w:val="tab"/>
      <w:lvlText w:val="￮"/>
      <w:rPr>
        <w:color w:val="3370ff"/>
      </w:rPr>
    </w:lvl>
  </w:abstractNum>
  <w:abstractNum w:abstractNumId="16856">
    <w:lvl>
      <w:numFmt w:val="bullet"/>
      <w:suff w:val="tab"/>
      <w:lvlText w:val="￮"/>
      <w:rPr>
        <w:color w:val="3370ff"/>
      </w:rPr>
    </w:lvl>
  </w:abstractNum>
  <w:abstractNum w:abstractNumId="16857">
    <w:lvl>
      <w:numFmt w:val="bullet"/>
      <w:suff w:val="tab"/>
      <w:lvlText w:val="￮"/>
      <w:rPr>
        <w:color w:val="3370ff"/>
      </w:rPr>
    </w:lvl>
  </w:abstractNum>
  <w:abstractNum w:abstractNumId="16858">
    <w:lvl>
      <w:numFmt w:val="bullet"/>
      <w:suff w:val="tab"/>
      <w:lvlText w:val="•"/>
      <w:rPr>
        <w:color w:val="3370ff"/>
      </w:rPr>
    </w:lvl>
  </w:abstractNum>
  <w:abstractNum w:abstractNumId="16859">
    <w:lvl>
      <w:numFmt w:val="bullet"/>
      <w:suff w:val="tab"/>
      <w:lvlText w:val="￮"/>
      <w:rPr>
        <w:color w:val="3370ff"/>
      </w:rPr>
    </w:lvl>
  </w:abstractNum>
  <w:abstractNum w:abstractNumId="16860">
    <w:lvl>
      <w:numFmt w:val="bullet"/>
      <w:suff w:val="tab"/>
      <w:lvlText w:val="￮"/>
      <w:rPr>
        <w:color w:val="3370ff"/>
      </w:rPr>
    </w:lvl>
  </w:abstractNum>
  <w:abstractNum w:abstractNumId="16861">
    <w:lvl>
      <w:numFmt w:val="bullet"/>
      <w:suff w:val="tab"/>
      <w:lvlText w:val="￮"/>
      <w:rPr>
        <w:color w:val="3370ff"/>
      </w:rPr>
    </w:lvl>
  </w:abstractNum>
  <w:abstractNum w:abstractNumId="16862">
    <w:lvl>
      <w:numFmt w:val="bullet"/>
      <w:suff w:val="tab"/>
      <w:lvlText w:val="•"/>
      <w:rPr>
        <w:color w:val="3370ff"/>
      </w:rPr>
    </w:lvl>
  </w:abstractNum>
  <w:abstractNum w:abstractNumId="16863">
    <w:lvl>
      <w:numFmt w:val="bullet"/>
      <w:suff w:val="tab"/>
      <w:lvlText w:val="￮"/>
      <w:rPr>
        <w:color w:val="3370ff"/>
      </w:rPr>
    </w:lvl>
  </w:abstractNum>
  <w:abstractNum w:abstractNumId="16864">
    <w:lvl>
      <w:numFmt w:val="bullet"/>
      <w:suff w:val="tab"/>
      <w:lvlText w:val="￮"/>
      <w:rPr>
        <w:color w:val="3370ff"/>
      </w:rPr>
    </w:lvl>
  </w:abstractNum>
  <w:abstractNum w:abstractNumId="16865">
    <w:lvl>
      <w:numFmt w:val="bullet"/>
      <w:suff w:val="tab"/>
      <w:lvlText w:val="￮"/>
      <w:rPr>
        <w:color w:val="3370ff"/>
      </w:rPr>
    </w:lvl>
  </w:abstractNum>
  <w:abstractNum w:abstractNumId="16866">
    <w:lvl>
      <w:numFmt w:val="bullet"/>
      <w:suff w:val="tab"/>
      <w:lvlText w:val="•"/>
      <w:rPr>
        <w:color w:val="3370ff"/>
      </w:rPr>
    </w:lvl>
  </w:abstractNum>
  <w:abstractNum w:abstractNumId="16867">
    <w:lvl>
      <w:numFmt w:val="bullet"/>
      <w:suff w:val="tab"/>
      <w:lvlText w:val="￮"/>
      <w:rPr>
        <w:color w:val="3370ff"/>
      </w:rPr>
    </w:lvl>
  </w:abstractNum>
  <w:abstractNum w:abstractNumId="16868">
    <w:lvl>
      <w:numFmt w:val="bullet"/>
      <w:suff w:val="tab"/>
      <w:lvlText w:val="￮"/>
      <w:rPr>
        <w:color w:val="3370ff"/>
      </w:rPr>
    </w:lvl>
  </w:abstractNum>
  <w:abstractNum w:abstractNumId="16869">
    <w:lvl>
      <w:numFmt w:val="bullet"/>
      <w:suff w:val="tab"/>
      <w:lvlText w:val="￮"/>
      <w:rPr>
        <w:color w:val="3370ff"/>
      </w:rPr>
    </w:lvl>
  </w:abstractNum>
  <w:abstractNum w:abstractNumId="16870">
    <w:lvl>
      <w:numFmt w:val="bullet"/>
      <w:suff w:val="tab"/>
      <w:lvlText w:val="•"/>
      <w:rPr>
        <w:color w:val="3370ff"/>
      </w:rPr>
    </w:lvl>
  </w:abstractNum>
  <w:abstractNum w:abstractNumId="16871">
    <w:lvl>
      <w:numFmt w:val="bullet"/>
      <w:suff w:val="tab"/>
      <w:lvlText w:val="￮"/>
      <w:rPr>
        <w:color w:val="3370ff"/>
      </w:rPr>
    </w:lvl>
  </w:abstractNum>
  <w:abstractNum w:abstractNumId="16872">
    <w:lvl>
      <w:numFmt w:val="bullet"/>
      <w:suff w:val="tab"/>
      <w:lvlText w:val="￮"/>
      <w:rPr>
        <w:color w:val="3370ff"/>
      </w:rPr>
    </w:lvl>
  </w:abstractNum>
  <w:abstractNum w:abstractNumId="16873">
    <w:lvl>
      <w:numFmt w:val="bullet"/>
      <w:suff w:val="tab"/>
      <w:lvlText w:val="￮"/>
      <w:rPr>
        <w:color w:val="3370ff"/>
      </w:rPr>
    </w:lvl>
  </w:abstractNum>
  <w:abstractNum w:abstractNumId="16874">
    <w:lvl>
      <w:start w:val="2"/>
      <w:numFmt w:val="decimal"/>
      <w:suff w:val="tab"/>
      <w:lvlText w:val="%1."/>
      <w:rPr>
        <w:color w:val="3370ff"/>
      </w:rPr>
    </w:lvl>
  </w:abstractNum>
  <w:abstractNum w:abstractNumId="16875">
    <w:lvl>
      <w:start w:val="3"/>
      <w:numFmt w:val="decimal"/>
      <w:suff w:val="tab"/>
      <w:lvlText w:val="%1."/>
      <w:rPr>
        <w:color w:val="3370ff"/>
      </w:rPr>
    </w:lvl>
  </w:abstractNum>
  <w:abstractNum w:abstractNumId="16876">
    <w:lvl>
      <w:start w:val="4"/>
      <w:numFmt w:val="decimal"/>
      <w:suff w:val="tab"/>
      <w:lvlText w:val="%1."/>
      <w:rPr>
        <w:color w:val="3370ff"/>
      </w:rPr>
    </w:lvl>
  </w:abstractNum>
  <w:abstractNum w:abstractNumId="16877">
    <w:lvl>
      <w:start w:val="5"/>
      <w:numFmt w:val="decimal"/>
      <w:suff w:val="tab"/>
      <w:lvlText w:val="%1."/>
      <w:rPr>
        <w:color w:val="3370ff"/>
      </w:rPr>
    </w:lvl>
  </w:abstractNum>
  <w:abstractNum w:abstractNumId="16878">
    <w:lvl>
      <w:start w:val="6"/>
      <w:numFmt w:val="decimal"/>
      <w:suff w:val="tab"/>
      <w:lvlText w:val="%1."/>
      <w:rPr>
        <w:color w:val="3370ff"/>
      </w:rPr>
    </w:lvl>
  </w:abstractNum>
  <w:abstractNum w:abstractNumId="16879">
    <w:lvl>
      <w:start w:val="7"/>
      <w:numFmt w:val="decimal"/>
      <w:suff w:val="tab"/>
      <w:lvlText w:val="%1."/>
      <w:rPr>
        <w:color w:val="3370ff"/>
      </w:rPr>
    </w:lvl>
  </w:abstractNum>
  <w:abstractNum w:abstractNumId="16880">
    <w:lvl>
      <w:start w:val="8"/>
      <w:numFmt w:val="decimal"/>
      <w:suff w:val="tab"/>
      <w:lvlText w:val="%1."/>
      <w:rPr>
        <w:color w:val="3370ff"/>
      </w:rPr>
    </w:lvl>
  </w:abstractNum>
  <w:num w:numId="1">
    <w:abstractNumId w:val="16828"/>
  </w:num>
  <w:num w:numId="2">
    <w:abstractNumId w:val="16829"/>
  </w:num>
  <w:num w:numId="3">
    <w:abstractNumId w:val="16830"/>
  </w:num>
  <w:num w:numId="4">
    <w:abstractNumId w:val="16831"/>
  </w:num>
  <w:num w:numId="5">
    <w:abstractNumId w:val="16832"/>
  </w:num>
  <w:num w:numId="6">
    <w:abstractNumId w:val="16833"/>
  </w:num>
  <w:num w:numId="7">
    <w:abstractNumId w:val="16834"/>
  </w:num>
  <w:num w:numId="8">
    <w:abstractNumId w:val="16835"/>
  </w:num>
  <w:num w:numId="9">
    <w:abstractNumId w:val="16836"/>
  </w:num>
  <w:num w:numId="10">
    <w:abstractNumId w:val="16837"/>
  </w:num>
  <w:num w:numId="11">
    <w:abstractNumId w:val="16838"/>
  </w:num>
  <w:num w:numId="12">
    <w:abstractNumId w:val="16839"/>
  </w:num>
  <w:num w:numId="13">
    <w:abstractNumId w:val="16840"/>
  </w:num>
  <w:num w:numId="14">
    <w:abstractNumId w:val="16841"/>
  </w:num>
  <w:num w:numId="15">
    <w:abstractNumId w:val="16842"/>
  </w:num>
  <w:num w:numId="16">
    <w:abstractNumId w:val="16843"/>
  </w:num>
  <w:num w:numId="17">
    <w:abstractNumId w:val="16844"/>
  </w:num>
  <w:num w:numId="18">
    <w:abstractNumId w:val="16845"/>
  </w:num>
  <w:num w:numId="19">
    <w:abstractNumId w:val="16846"/>
  </w:num>
  <w:num w:numId="20">
    <w:abstractNumId w:val="16847"/>
  </w:num>
  <w:num w:numId="21">
    <w:abstractNumId w:val="16848"/>
  </w:num>
  <w:num w:numId="22">
    <w:abstractNumId w:val="16849"/>
  </w:num>
  <w:num w:numId="23">
    <w:abstractNumId w:val="16850"/>
  </w:num>
  <w:num w:numId="24">
    <w:abstractNumId w:val="16851"/>
  </w:num>
  <w:num w:numId="25">
    <w:abstractNumId w:val="16852"/>
  </w:num>
  <w:num w:numId="26">
    <w:abstractNumId w:val="16853"/>
  </w:num>
  <w:num w:numId="27">
    <w:abstractNumId w:val="16854"/>
  </w:num>
  <w:num w:numId="28">
    <w:abstractNumId w:val="16855"/>
  </w:num>
  <w:num w:numId="29">
    <w:abstractNumId w:val="16856"/>
  </w:num>
  <w:num w:numId="30">
    <w:abstractNumId w:val="16857"/>
  </w:num>
  <w:num w:numId="31">
    <w:abstractNumId w:val="16858"/>
  </w:num>
  <w:num w:numId="32">
    <w:abstractNumId w:val="16859"/>
  </w:num>
  <w:num w:numId="33">
    <w:abstractNumId w:val="16860"/>
  </w:num>
  <w:num w:numId="34">
    <w:abstractNumId w:val="16861"/>
  </w:num>
  <w:num w:numId="35">
    <w:abstractNumId w:val="16862"/>
  </w:num>
  <w:num w:numId="36">
    <w:abstractNumId w:val="16863"/>
  </w:num>
  <w:num w:numId="37">
    <w:abstractNumId w:val="16864"/>
  </w:num>
  <w:num w:numId="38">
    <w:abstractNumId w:val="16865"/>
  </w:num>
  <w:num w:numId="39">
    <w:abstractNumId w:val="16866"/>
  </w:num>
  <w:num w:numId="40">
    <w:abstractNumId w:val="16867"/>
  </w:num>
  <w:num w:numId="41">
    <w:abstractNumId w:val="16868"/>
  </w:num>
  <w:num w:numId="42">
    <w:abstractNumId w:val="16869"/>
  </w:num>
  <w:num w:numId="43">
    <w:abstractNumId w:val="16870"/>
  </w:num>
  <w:num w:numId="44">
    <w:abstractNumId w:val="16871"/>
  </w:num>
  <w:num w:numId="45">
    <w:abstractNumId w:val="16872"/>
  </w:num>
  <w:num w:numId="46">
    <w:abstractNumId w:val="16873"/>
  </w:num>
  <w:num w:numId="47">
    <w:abstractNumId w:val="16874"/>
  </w:num>
  <w:num w:numId="48">
    <w:abstractNumId w:val="16875"/>
  </w:num>
  <w:num w:numId="49">
    <w:abstractNumId w:val="16876"/>
  </w:num>
  <w:num w:numId="50">
    <w:abstractNumId w:val="16877"/>
  </w:num>
  <w:num w:numId="51">
    <w:abstractNumId w:val="16878"/>
  </w:num>
  <w:num w:numId="52">
    <w:abstractNumId w:val="16879"/>
  </w:num>
  <w:num w:numId="53">
    <w:abstractNumId w:val="1688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2023-05-16T14:32:17Z</dcterms:created>
  <dc:creator>Apache POI</dc:creator>
</cp:coreProperties>
</file>