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7DEF" w14:textId="4D6BA0A7" w:rsidR="00E43F9E" w:rsidRPr="00E43F9E" w:rsidRDefault="00F044AD" w:rsidP="00E43F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335C7374" wp14:editId="50BB154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190750" cy="2727325"/>
            <wp:effectExtent l="0" t="0" r="0" b="0"/>
            <wp:wrapSquare wrapText="bothSides"/>
            <wp:docPr id="198450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07631" name="Picture 198450763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72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3F9E" w:rsidRPr="00E43F9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dB Meter + Audio Visualizer Playbook</w:t>
      </w:r>
    </w:p>
    <w:p w14:paraId="722D2C16" w14:textId="7D8AB5C1" w:rsidR="00E43F9E" w:rsidRPr="00E43F9E" w:rsidRDefault="00E43F9E" w:rsidP="00E43F9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I. Challenge</w:t>
      </w:r>
    </w:p>
    <w:p w14:paraId="4A014858" w14:textId="4A5E3C62" w:rsidR="00E43F9E" w:rsidRPr="00E43F9E" w:rsidRDefault="00E43F9E" w:rsidP="00E43F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kern w:val="0"/>
          <w14:ligatures w14:val="none"/>
        </w:rPr>
        <w:t xml:space="preserve">Develop a mixed-signal Digital Signal Processing (DSP) pipeline that captures real-time acoustic waveforms, transforms time-domain data into frequency spectra, and computes relative sound pressure levels in decibels (dB). The system must cleanly separate sensitive analog sensor signals from high-current digital switching components while mapping volume parameters to a responsive, dynamic RGB visualizer ring. </w:t>
      </w:r>
    </w:p>
    <w:p w14:paraId="2E4137A7" w14:textId="4409F944" w:rsidR="00E43F9E" w:rsidRPr="00E43F9E" w:rsidRDefault="00E43F9E" w:rsidP="00E43F9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II. Guide</w:t>
      </w:r>
    </w:p>
    <w:p w14:paraId="1700D9C9" w14:textId="77777777" w:rsidR="00E43F9E" w:rsidRPr="00E43F9E" w:rsidRDefault="00E43F9E" w:rsidP="00E43F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A. Concept</w:t>
      </w:r>
    </w:p>
    <w:p w14:paraId="16AFBEE0" w14:textId="7642B866" w:rsidR="00E43F9E" w:rsidRPr="00E43F9E" w:rsidRDefault="00E43F9E" w:rsidP="00E43F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kern w:val="0"/>
          <w14:ligatures w14:val="none"/>
        </w:rPr>
        <w:t xml:space="preserve">To process real-time audio and drive an addressable LED grid smoothly, we rely on </w:t>
      </w:r>
      <w:proofErr w:type="gramStart"/>
      <w:r w:rsidRPr="00E43F9E">
        <w:rPr>
          <w:rFonts w:ascii="Arial" w:eastAsia="Times New Roman" w:hAnsi="Arial" w:cs="Arial"/>
          <w:kern w:val="0"/>
          <w14:ligatures w14:val="none"/>
        </w:rPr>
        <w:t>these core</w:t>
      </w:r>
      <w:proofErr w:type="gramEnd"/>
      <w:r w:rsidRPr="00E43F9E">
        <w:rPr>
          <w:rFonts w:ascii="Arial" w:eastAsia="Times New Roman" w:hAnsi="Arial" w:cs="Arial"/>
          <w:kern w:val="0"/>
          <w14:ligatures w14:val="none"/>
        </w:rPr>
        <w:t xml:space="preserve"> embedded and DSP principles:</w:t>
      </w:r>
    </w:p>
    <w:p w14:paraId="6F3A5C75" w14:textId="77777777" w:rsidR="00E43F9E" w:rsidRPr="00E43F9E" w:rsidRDefault="00E43F9E" w:rsidP="00E43F9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1. High-Speed Fixed-Interval Acquisition: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To accurately capture audio waves, an Analog-to-Digital Converter (ADC) must sample the incoming signal at a uniform frequency. To resolve frequencies up to a certain limit, the sampling frequency must double that target (known as the Nyquist boundary). </w:t>
      </w:r>
    </w:p>
    <w:p w14:paraId="2CF9E07A" w14:textId="7818177B" w:rsidR="00E43F9E" w:rsidRPr="00E43F9E" w:rsidRDefault="00E43F9E" w:rsidP="00E43F9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i/>
          <w:iCs/>
          <w:kern w:val="0"/>
          <w14:ligatures w14:val="none"/>
        </w:rPr>
        <w:t>Learn more: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</w:t>
      </w:r>
      <w:hyperlink r:id="rId6" w:tgtFrame="_blank" w:history="1">
        <w:r w:rsidRPr="00E43F9E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Understanding the Nyquist-Shannon Sampling Theorem</w:t>
        </w:r>
      </w:hyperlink>
      <w:r w:rsidR="002D31F6">
        <w:rPr>
          <w:rFonts w:ascii="Arial" w:eastAsia="Times New Roman" w:hAnsi="Arial" w:cs="Arial"/>
          <w:kern w:val="0"/>
          <w14:ligatures w14:val="none"/>
        </w:rPr>
        <w:br/>
      </w:r>
    </w:p>
    <w:p w14:paraId="0925786C" w14:textId="43FECA3A" w:rsidR="00E43F9E" w:rsidRPr="00E43F9E" w:rsidRDefault="00E43F9E" w:rsidP="00E43F9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2. Dynamic DC Offset Cancellation: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Electret microphones ride on a constant baseline DC voltage reference. To isolate true sound waves, the software calculates the arithmetic mean across a batch of samples and subtracts it from each reading, centering the waveform neatly at zero. </w:t>
      </w:r>
    </w:p>
    <w:p w14:paraId="7D898160" w14:textId="29CCC881" w:rsidR="00E43F9E" w:rsidRPr="00E43F9E" w:rsidRDefault="00E43F9E" w:rsidP="00E43F9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i/>
          <w:iCs/>
          <w:kern w:val="0"/>
          <w14:ligatures w14:val="none"/>
        </w:rPr>
        <w:t>Learn more: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</w:t>
      </w:r>
      <w:hyperlink r:id="rId7" w:tgtFrame="_blank" w:history="1">
        <w:r w:rsidRPr="00E43F9E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DC Bias and Signal Conditioning in AC Audio Circuits</w:t>
        </w:r>
      </w:hyperlink>
      <w:r w:rsidR="002D31F6">
        <w:rPr>
          <w:rFonts w:ascii="Arial" w:eastAsia="Times New Roman" w:hAnsi="Arial" w:cs="Arial"/>
          <w:kern w:val="0"/>
          <w14:ligatures w14:val="none"/>
        </w:rPr>
        <w:br/>
      </w:r>
    </w:p>
    <w:p w14:paraId="1F353E48" w14:textId="77777777" w:rsidR="00E43F9E" w:rsidRPr="00E43F9E" w:rsidRDefault="00E43F9E" w:rsidP="00E43F9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3. Root-Mean-Square (RMS) &amp; Logarithmic Scale Mapping: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Isolated background noise spikes can skew simple peak measurements. Computing the Root-Mean-Square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kern w:val="0"/>
                <w14:ligatures w14:val="none"/>
              </w:rPr>
              <m:t>RMS</m:t>
            </m:r>
          </m:sub>
        </m:sSub>
      </m:oMath>
      <w:r w:rsidRPr="00E43F9E">
        <w:rPr>
          <w:rFonts w:ascii="Arial" w:eastAsia="Times New Roman" w:hAnsi="Arial" w:cs="Arial"/>
          <w:kern w:val="0"/>
          <w14:ligatures w14:val="none"/>
        </w:rPr>
        <w:t xml:space="preserve">) yields the true continuous electrical power of the wave, which is then scaled logarithmically to match human auditory perception: </w:t>
      </w:r>
    </w:p>
    <w:p w14:paraId="58A3141D" w14:textId="77777777" w:rsidR="00E43F9E" w:rsidRPr="00E43F9E" w:rsidRDefault="00E43F9E" w:rsidP="00E43F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dB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=20×</m:t>
          </m:r>
          <m:func>
            <m:func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uncPr>
            <m:fName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log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kern w:val="0"/>
                          <w14:ligatures w14:val="none"/>
                        </w:rPr>
                        <m:t>RMS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+0.1</m:t>
                  </m:r>
                </m:e>
              </m:d>
            </m:e>
          </m:func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Offset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calibration</m:t>
              </m:r>
            </m:sub>
          </m:sSub>
        </m:oMath>
      </m:oMathPara>
    </w:p>
    <w:p w14:paraId="03479313" w14:textId="6EADDC0F" w:rsidR="00E43F9E" w:rsidRPr="00E43F9E" w:rsidRDefault="00E43F9E" w:rsidP="00E43F9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i/>
          <w:iCs/>
          <w:kern w:val="0"/>
          <w14:ligatures w14:val="none"/>
        </w:rPr>
        <w:t>Learn more: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</w:t>
      </w:r>
      <w:hyperlink r:id="rId8" w:tgtFrame="_blank" w:history="1">
        <w:r w:rsidRPr="00E43F9E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Measuring Sound and Audio Signals in Decibels</w:t>
        </w:r>
      </w:hyperlink>
      <w:r w:rsidR="002D31F6">
        <w:rPr>
          <w:rFonts w:ascii="Arial" w:eastAsia="Times New Roman" w:hAnsi="Arial" w:cs="Arial"/>
          <w:kern w:val="0"/>
          <w14:ligatures w14:val="none"/>
        </w:rPr>
        <w:br/>
      </w:r>
    </w:p>
    <w:p w14:paraId="6BE20103" w14:textId="77777777" w:rsidR="00E43F9E" w:rsidRPr="00E43F9E" w:rsidRDefault="00E43F9E" w:rsidP="00E43F9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4. Fast Fourier Transform (FFT) Resolution: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To view the audio by its individual pitch bands, time-domain data is run through a radix-2 FFT algorithm after applying a Hamming window to suppress boundary edge leaks. The width of each frequency bin depends on the sample count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E43F9E">
        <w:rPr>
          <w:rFonts w:ascii="Arial" w:eastAsia="Times New Roman" w:hAnsi="Arial" w:cs="Arial"/>
          <w:kern w:val="0"/>
          <w14:ligatures w14:val="none"/>
        </w:rPr>
        <w:t>) and the sampling frequency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s</m:t>
            </m:r>
          </m:sub>
        </m:sSub>
      </m:oMath>
      <w:r w:rsidRPr="00E43F9E">
        <w:rPr>
          <w:rFonts w:ascii="Arial" w:eastAsia="Times New Roman" w:hAnsi="Arial" w:cs="Arial"/>
          <w:kern w:val="0"/>
          <w14:ligatures w14:val="none"/>
        </w:rPr>
        <w:t xml:space="preserve">): </w:t>
      </w:r>
    </w:p>
    <w:p w14:paraId="584DCA60" w14:textId="77777777" w:rsidR="00E43F9E" w:rsidRPr="00E43F9E" w:rsidRDefault="00E43F9E" w:rsidP="00E43F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f=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den>
          </m:f>
        </m:oMath>
      </m:oMathPara>
    </w:p>
    <w:p w14:paraId="3B59A037" w14:textId="7ECF3EAF" w:rsidR="00E43F9E" w:rsidRPr="00E43F9E" w:rsidRDefault="00E43F9E" w:rsidP="00E43F9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i/>
          <w:iCs/>
          <w:kern w:val="0"/>
          <w14:ligatures w14:val="none"/>
        </w:rPr>
        <w:lastRenderedPageBreak/>
        <w:t>Learn more: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</w:t>
      </w:r>
      <w:hyperlink r:id="rId9" w:tgtFrame="_blank" w:history="1">
        <w:r w:rsidRPr="00E43F9E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The</w:t>
        </w:r>
        <w:r w:rsidR="00611C1C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 xml:space="preserve"> </w:t>
        </w:r>
        <w:r w:rsidRPr="00E43F9E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Fourier Transform Explained</w:t>
        </w:r>
      </w:hyperlink>
      <w:r w:rsidR="002D31F6">
        <w:rPr>
          <w:rFonts w:ascii="Arial" w:eastAsia="Times New Roman" w:hAnsi="Arial" w:cs="Arial"/>
          <w:kern w:val="0"/>
          <w14:ligatures w14:val="none"/>
        </w:rPr>
        <w:br/>
      </w:r>
    </w:p>
    <w:p w14:paraId="78642190" w14:textId="77777777" w:rsidR="00E43F9E" w:rsidRPr="00E43F9E" w:rsidRDefault="00E43F9E" w:rsidP="00E43F9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5. HSV Color Space Transitions: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Standard RGB manipulation makes creating smooth color flows difficult. By driving the visualizer ring using Hue-Saturation-Value (HSV) dynamics instead, the code can fluidly slide the color phase space around the spectrum purely based on audio intensity. </w:t>
      </w:r>
    </w:p>
    <w:p w14:paraId="34688B5F" w14:textId="135FD75A" w:rsidR="00E43F9E" w:rsidRPr="00E43F9E" w:rsidRDefault="00E43F9E" w:rsidP="00E43F9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i/>
          <w:iCs/>
          <w:kern w:val="0"/>
          <w14:ligatures w14:val="none"/>
        </w:rPr>
        <w:t>Learn more: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</w:t>
      </w:r>
      <w:hyperlink r:id="rId10" w:tgtFrame="_blank" w:history="1">
        <w:r w:rsidR="00611C1C" w:rsidRPr="00611C1C">
          <w:rPr>
            <w:rStyle w:val="Hyperlink"/>
            <w:rFonts w:ascii="Arial" w:eastAsia="Times New Roman" w:hAnsi="Arial" w:cs="Arial"/>
            <w:kern w:val="0"/>
            <w14:ligatures w14:val="none"/>
          </w:rPr>
          <w:t>Working</w:t>
        </w:r>
        <w:r w:rsidR="00611C1C" w:rsidRPr="00611C1C">
          <w:rPr>
            <w:rStyle w:val="Hyperlink"/>
            <w:rFonts w:ascii="Arial" w:hAnsi="Arial" w:cs="Arial"/>
          </w:rPr>
          <w:t xml:space="preserve"> with </w:t>
        </w:r>
        <w:proofErr w:type="spellStart"/>
        <w:r w:rsidR="00611C1C" w:rsidRPr="00611C1C">
          <w:rPr>
            <w:rStyle w:val="Hyperlink"/>
            <w:rFonts w:ascii="Arial" w:hAnsi="Arial" w:cs="Arial"/>
          </w:rPr>
          <w:t>NeoPixel</w:t>
        </w:r>
        <w:proofErr w:type="spellEnd"/>
        <w:r w:rsidR="00611C1C" w:rsidRPr="00611C1C">
          <w:rPr>
            <w:rStyle w:val="Hyperlink"/>
            <w:rFonts w:ascii="Arial" w:hAnsi="Arial" w:cs="Arial"/>
          </w:rPr>
          <w:t xml:space="preserve"> RGB LEDs</w:t>
        </w:r>
      </w:hyperlink>
    </w:p>
    <w:p w14:paraId="29B7914E" w14:textId="77777777" w:rsidR="00E43F9E" w:rsidRPr="00E43F9E" w:rsidRDefault="00E43F9E" w:rsidP="00E43F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Real-World Example: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Professional studio VU meters, graphic equalizers on consumer audio receivers, and smart voice assistants (like Amazon Echo or Google Nest). These systems process microphone arrays, apply noise-canceling software filters, and light up reactive LED rings to show voice tracking or volume metrics. </w:t>
      </w:r>
    </w:p>
    <w:p w14:paraId="024E365B" w14:textId="77777777" w:rsidR="00E43F9E" w:rsidRPr="00E43F9E" w:rsidRDefault="00E43F9E" w:rsidP="00E43F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B. Components</w:t>
      </w:r>
    </w:p>
    <w:p w14:paraId="0D87EC72" w14:textId="77777777" w:rsidR="00E43F9E" w:rsidRPr="00E43F9E" w:rsidRDefault="00E43F9E" w:rsidP="00E43F9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Microcontroller: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43F9E">
        <w:rPr>
          <w:rFonts w:ascii="Arial" w:eastAsia="Times New Roman" w:hAnsi="Arial" w:cs="Arial"/>
          <w:kern w:val="0"/>
          <w14:ligatures w14:val="none"/>
        </w:rPr>
        <w:t>WeAct</w:t>
      </w:r>
      <w:proofErr w:type="spellEnd"/>
      <w:r w:rsidRPr="00E43F9E">
        <w:rPr>
          <w:rFonts w:ascii="Arial" w:eastAsia="Times New Roman" w:hAnsi="Arial" w:cs="Arial"/>
          <w:kern w:val="0"/>
          <w14:ligatures w14:val="none"/>
        </w:rPr>
        <w:t xml:space="preserve"> Studio ESP32-C6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32</m:t>
        </m:r>
      </m:oMath>
      <w:r w:rsidRPr="00E43F9E">
        <w:rPr>
          <w:rFonts w:ascii="Arial" w:eastAsia="Times New Roman" w:hAnsi="Arial" w:cs="Arial"/>
          <w:kern w:val="0"/>
          <w14:ligatures w14:val="none"/>
        </w:rPr>
        <w:t xml:space="preserve">-bit RISC-V architecture). </w:t>
      </w:r>
    </w:p>
    <w:p w14:paraId="32868B69" w14:textId="77777777" w:rsidR="00E43F9E" w:rsidRPr="00E43F9E" w:rsidRDefault="00E43F9E" w:rsidP="00E43F9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Acoustic Transducer: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LM393 Electret Microphone Module. </w:t>
      </w:r>
    </w:p>
    <w:p w14:paraId="6E9F1C40" w14:textId="77777777" w:rsidR="00E43F9E" w:rsidRPr="00E43F9E" w:rsidRDefault="00E43F9E" w:rsidP="00E43F9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Visual Interface: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16</m:t>
        </m:r>
      </m:oMath>
      <w:r w:rsidRPr="00E43F9E">
        <w:rPr>
          <w:rFonts w:ascii="Arial" w:eastAsia="Times New Roman" w:hAnsi="Arial" w:cs="Arial"/>
          <w:kern w:val="0"/>
          <w14:ligatures w14:val="none"/>
        </w:rPr>
        <w:t xml:space="preserve">-element WS2812B addressable NeoPixel RGB LED Ring. </w:t>
      </w:r>
    </w:p>
    <w:p w14:paraId="690BACAC" w14:textId="77777777" w:rsidR="00E43F9E" w:rsidRPr="00E43F9E" w:rsidRDefault="00E43F9E" w:rsidP="00E43F9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Hardware Filtering: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A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10μ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F</m:t>
        </m:r>
      </m:oMath>
      <w:r w:rsidRPr="00E43F9E">
        <w:rPr>
          <w:rFonts w:ascii="Arial" w:eastAsia="Times New Roman" w:hAnsi="Arial" w:cs="Arial"/>
          <w:kern w:val="0"/>
          <w14:ligatures w14:val="none"/>
        </w:rPr>
        <w:t xml:space="preserve"> to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100μ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F</m:t>
        </m:r>
      </m:oMath>
      <w:r w:rsidRPr="00E43F9E">
        <w:rPr>
          <w:rFonts w:ascii="Arial" w:eastAsia="Times New Roman" w:hAnsi="Arial" w:cs="Arial"/>
          <w:kern w:val="0"/>
          <w14:ligatures w14:val="none"/>
        </w:rPr>
        <w:t xml:space="preserve"> electrolytic capacitor (used to eliminate breadboard power rail noise). </w:t>
      </w:r>
    </w:p>
    <w:p w14:paraId="7FEC3233" w14:textId="77777777" w:rsidR="00E43F9E" w:rsidRPr="00E43F9E" w:rsidRDefault="00E43F9E" w:rsidP="00E43F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C. Connections</w:t>
      </w:r>
    </w:p>
    <w:p w14:paraId="234EC810" w14:textId="77777777" w:rsidR="00E43F9E" w:rsidRPr="00E43F9E" w:rsidRDefault="00E43F9E" w:rsidP="00E43F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kern w:val="0"/>
          <w14:ligatures w14:val="none"/>
        </w:rPr>
        <w:t xml:space="preserve">Because addressable LEDs pull rapid current surges that can corrupt sensitive analog readings, the power and data configurations must be strictly managed: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189"/>
        <w:gridCol w:w="2375"/>
        <w:gridCol w:w="4331"/>
      </w:tblGrid>
      <w:tr w:rsidR="00E43F9E" w:rsidRPr="00E43F9E" w14:paraId="4CF118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DD944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Source Module Pin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4DC2C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Target MCU Pin (ESP32-C6)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F4EFC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Operational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612EF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Circuit Requirements / Notes</w:t>
            </w:r>
          </w:p>
        </w:tc>
      </w:tr>
      <w:tr w:rsidR="00E43F9E" w:rsidRPr="00E43F9E" w14:paraId="39173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9E093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LM393 Mic VCC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939E6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>V5 / VIN (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+5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V</m:t>
              </m:r>
            </m:oMath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F05DF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Main Sensor Power Input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10346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Connect to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+5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V</m:t>
              </m:r>
            </m:oMath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>to</w:t>
            </w:r>
            <w:proofErr w:type="spellEnd"/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 enforce optimal electret bias and signal swing. </w:t>
            </w:r>
          </w:p>
        </w:tc>
      </w:tr>
      <w:tr w:rsidR="00E43F9E" w:rsidRPr="00E43F9E" w14:paraId="73E31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01227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LM393 Mic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55209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GND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90461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Ground Reference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9C04D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Shared ground plane. </w:t>
            </w:r>
          </w:p>
        </w:tc>
      </w:tr>
      <w:tr w:rsidR="00E43F9E" w:rsidRPr="00E43F9E" w14:paraId="1F556A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670D0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LM393 Mic 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2D16D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GPIO 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911B8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Time-Domain Analog Data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9B8DB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Keep this signal path as short as possible to avoid noise pickup. </w:t>
            </w:r>
          </w:p>
        </w:tc>
      </w:tr>
      <w:tr w:rsidR="00E43F9E" w:rsidRPr="00E43F9E" w14:paraId="7CBABD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45CAA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E43F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NeoPixel</w:t>
            </w:r>
            <w:proofErr w:type="spellEnd"/>
            <w:r w:rsidRPr="00E43F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5V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3B243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>V5 / VIN (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+5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V</m:t>
              </m:r>
            </m:oMath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A7947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High-Current Power Rail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B5077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>Place a decoupling capacitor (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10μ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F</m:t>
              </m:r>
            </m:oMath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>–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100μ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F</m:t>
              </m:r>
            </m:oMath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) across Mic VCC and GND. </w:t>
            </w:r>
          </w:p>
        </w:tc>
      </w:tr>
      <w:tr w:rsidR="00E43F9E" w:rsidRPr="00E43F9E" w14:paraId="7DB4F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489EE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E43F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NeoPixel</w:t>
            </w:r>
            <w:proofErr w:type="spellEnd"/>
            <w:r w:rsidRPr="00E43F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C2C62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GND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F5291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Ground Reference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F498A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Shared ground plane. </w:t>
            </w:r>
          </w:p>
        </w:tc>
      </w:tr>
      <w:tr w:rsidR="00E43F9E" w:rsidRPr="00E43F9E" w14:paraId="4A6ED6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D4C4D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E43F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NeoPixel</w:t>
            </w:r>
            <w:proofErr w:type="spellEnd"/>
            <w:r w:rsidRPr="00E43F9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DI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4E67C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GPIO 18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B0BF3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High-Speed Control Stream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62825" w14:textId="77777777" w:rsidR="00E43F9E" w:rsidRPr="00E43F9E" w:rsidRDefault="00E43F9E" w:rsidP="00E43F9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Delivers the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800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 kHz</m:t>
              </m:r>
            </m:oMath>
            <w:r w:rsidRPr="00E43F9E">
              <w:rPr>
                <w:rFonts w:ascii="Arial" w:eastAsia="Times New Roman" w:hAnsi="Arial" w:cs="Arial"/>
                <w:kern w:val="0"/>
                <w14:ligatures w14:val="none"/>
              </w:rPr>
              <w:t xml:space="preserve"> digital data stream to update the pixels. </w:t>
            </w:r>
          </w:p>
        </w:tc>
      </w:tr>
    </w:tbl>
    <w:p w14:paraId="02F855E7" w14:textId="77777777" w:rsidR="00E43F9E" w:rsidRDefault="00E43F9E" w:rsidP="00E43F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158FFB14" w14:textId="77777777" w:rsidR="00E43F9E" w:rsidRDefault="00E43F9E">
      <w:pP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br w:type="page"/>
      </w:r>
    </w:p>
    <w:p w14:paraId="19198842" w14:textId="0C0421C3" w:rsidR="00E43F9E" w:rsidRPr="00E43F9E" w:rsidRDefault="00E43F9E" w:rsidP="00E43F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D. Code</w:t>
      </w:r>
    </w:p>
    <w:p w14:paraId="038CFE68" w14:textId="77777777" w:rsidR="00E43F9E" w:rsidRPr="00E43F9E" w:rsidRDefault="00E43F9E" w:rsidP="00E43F9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kern w:val="0"/>
          <w14:ligatures w14:val="none"/>
        </w:rPr>
        <w:t xml:space="preserve">This implementation features data acquisition timing locks, automatic DC offset removal, logarithmic decibel scaling, and an interactive HSV lighting renderer: </w:t>
      </w:r>
    </w:p>
    <w:p w14:paraId="1C2BF58C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++</w:t>
      </w:r>
    </w:p>
    <w:p w14:paraId="5D77B28E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5409E25A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</w:t>
      </w:r>
      <w:proofErr w:type="gramStart"/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file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Audio_Processor_Visualizer.ino</w:t>
      </w:r>
      <w:proofErr w:type="spellEnd"/>
    </w:p>
    <w:p w14:paraId="1A3D7EB3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</w:t>
      </w:r>
      <w:proofErr w:type="gramStart"/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@brief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Integrated Audio DSP Pipeline (RMS dB, FFT, and HSV Rainbow Visualization)</w:t>
      </w:r>
    </w:p>
    <w:p w14:paraId="44325100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</w:t>
      </w:r>
      <w:proofErr w:type="gramStart"/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hardware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WeAct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Studio ESP32-C6, LM393 Microphone Module, 16-LED WS2812B Ring</w:t>
      </w:r>
    </w:p>
    <w:p w14:paraId="595A3AC6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</w:t>
      </w:r>
      <w:proofErr w:type="gramStart"/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880000"/>
          <w:sz w:val="17"/>
          <w:szCs w:val="17"/>
        </w:rPr>
        <w:t xml:space="preserve"> *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</w:t>
      </w:r>
    </w:p>
    <w:p w14:paraId="758DAC99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234E49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Adafruit_NeoPixel.h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007F2528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arduinoFFT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.h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28C132D2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C75A1D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880000"/>
          <w:sz w:val="17"/>
          <w:szCs w:val="17"/>
        </w:rPr>
        <w:t>// Hardware Pin Configuration</w:t>
      </w:r>
    </w:p>
    <w:p w14:paraId="78D8D5DF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MIC_PIN        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3191D193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LED_PIN         </w:t>
      </w:r>
      <w:r>
        <w:rPr>
          <w:rFonts w:ascii="Consolas" w:hAnsi="Consolas" w:cs="Courier New"/>
          <w:color w:val="006666"/>
          <w:sz w:val="17"/>
          <w:szCs w:val="17"/>
        </w:rPr>
        <w:t>18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221B285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NUM_LEDS       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21CA620C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203601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880000"/>
          <w:sz w:val="17"/>
          <w:szCs w:val="17"/>
        </w:rPr>
        <w:t>// DSP Sampling Parameters</w:t>
      </w:r>
    </w:p>
    <w:p w14:paraId="2AC4C7CA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SAMPLES        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Must be a power of 2 (Radix-2 FFT requirement)</w:t>
      </w:r>
    </w:p>
    <w:p w14:paraId="5A315AEF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SAMPLING_FREQ   </w:t>
      </w:r>
      <w:r>
        <w:rPr>
          <w:rFonts w:ascii="Consolas" w:hAnsi="Consolas" w:cs="Courier New"/>
          <w:color w:val="006666"/>
          <w:sz w:val="17"/>
          <w:szCs w:val="17"/>
        </w:rPr>
        <w:t>10000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10kHz Sample Frequency (Nyquist boundary = 5kHz)</w:t>
      </w:r>
    </w:p>
    <w:p w14:paraId="327A78C3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vReal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SAMPLES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F77A6EF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vImag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SAMPLES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4C4BED59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sampling_period_us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DD56F6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5DD6DD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880000"/>
          <w:sz w:val="17"/>
          <w:szCs w:val="17"/>
        </w:rPr>
        <w:t>// Field-Calibrated Tuning Parameters</w:t>
      </w:r>
    </w:p>
    <w:p w14:paraId="2808984E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NOISE_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FLOOR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>// Squelch value to eliminate background static</w:t>
      </w:r>
    </w:p>
    <w:p w14:paraId="6CC7AEC4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MANUAL_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GAIN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>// Linear multiplier for high-impedance mic signal</w:t>
      </w:r>
    </w:p>
    <w:p w14:paraId="43888B84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MAX_EXPECTED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Upper amplitude ceiling for 100% LED fill</w:t>
      </w:r>
    </w:p>
    <w:p w14:paraId="685D1999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ABE9D5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880000"/>
          <w:sz w:val="17"/>
          <w:szCs w:val="17"/>
        </w:rPr>
        <w:t>// Calibrated Decibel Reference Parameters</w:t>
      </w:r>
    </w:p>
    <w:p w14:paraId="1C3675C2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DB_FLOOR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35.0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>// Lower limit for LED initiation (dB)</w:t>
      </w:r>
    </w:p>
    <w:p w14:paraId="70506419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DB_CEILING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75.0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>// Upper limit for full LED ring saturation (dB)</w:t>
      </w:r>
    </w:p>
    <w:p w14:paraId="571CFE01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DB_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OFFSET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>// Scale alignment factor to approximate standard meters</w:t>
      </w:r>
    </w:p>
    <w:p w14:paraId="0E494E00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41FD1D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880000"/>
          <w:sz w:val="17"/>
          <w:szCs w:val="17"/>
        </w:rPr>
        <w:t>// Graphic State Variables</w:t>
      </w:r>
    </w:p>
    <w:p w14:paraId="57981454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660066"/>
          <w:sz w:val="17"/>
          <w:szCs w:val="17"/>
        </w:rPr>
        <w:t>uint16_t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globalHue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50CFB5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HUE_SPEED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400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Phase shift increment per audio frame</w:t>
      </w:r>
    </w:p>
    <w:p w14:paraId="373D0987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A3516B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880000"/>
          <w:sz w:val="17"/>
          <w:szCs w:val="17"/>
        </w:rPr>
        <w:t>// Device Instantiations</w:t>
      </w:r>
    </w:p>
    <w:p w14:paraId="037741C7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Adafruit_NeoPixel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NUM_LEDS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LED_PIN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NEO_GRB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NEO_KHZ800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2322D9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ArduinoFFT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&lt;double&gt;</w:t>
      </w:r>
      <w:r>
        <w:rPr>
          <w:rFonts w:ascii="Consolas" w:hAnsi="Consolas" w:cs="Courier New"/>
          <w:color w:val="000000"/>
          <w:sz w:val="17"/>
          <w:szCs w:val="17"/>
        </w:rPr>
        <w:t xml:space="preserve"> FFT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ArduinoFFT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&lt;double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&gt;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vReal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vImag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SAMPLING_FREQ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FC911D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57B470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setup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B221A8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115200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C1CBF8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77BAF428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A35A787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setBrightness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880000"/>
          <w:sz w:val="17"/>
          <w:szCs w:val="17"/>
        </w:rPr>
        <w:t>// Maintains power rail current limits</w:t>
      </w:r>
    </w:p>
    <w:p w14:paraId="5768CFC4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AF7775B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32AAC024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analogReadResolution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>// Configures ESP32-C6 SAR ADC to 12-bit depth (0 - 4095)</w:t>
      </w:r>
    </w:p>
    <w:p w14:paraId="5B99F613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sampling_period_us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SAMPLING_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FREQ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Evaluates to 100 microseconds</w:t>
      </w:r>
    </w:p>
    <w:p w14:paraId="3C821E4E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6D16349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DAD644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loop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5AB403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sumSquare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B8B19A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sampleSum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824AF8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82E6C1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1. DATA ACQUISITION BLOCK (Strict Time-Domain Interval Sampling)</w:t>
      </w:r>
    </w:p>
    <w:p w14:paraId="52DB7213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B41553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microseconds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micros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A2E37F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DFE70E1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raw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analogRead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MIC_PIN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3D373D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vReal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raw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7CEE49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vImag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880000"/>
          <w:sz w:val="17"/>
          <w:szCs w:val="17"/>
        </w:rPr>
        <w:t>// Imaginary components initialized to zero</w:t>
      </w:r>
    </w:p>
    <w:p w14:paraId="4BCE392A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sampleSum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raw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73E782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854B9B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Enforce uniform sampling frequency interval</w:t>
      </w:r>
    </w:p>
    <w:p w14:paraId="12B249EF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micros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microseconds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sampling_period_us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* Active Wait Lock *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CCB1A62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6C00328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460267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2. SIGNAL CONDITIONING &amp; TIME-DOMAIN ANALYSIS (RMS &amp; dB)</w:t>
      </w:r>
    </w:p>
    <w:p w14:paraId="7BD70068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mean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sampleSum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2379191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8D81DDA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centered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vReal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mean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Dynamic DC offset cancellation</w:t>
      </w:r>
    </w:p>
    <w:p w14:paraId="05FDF431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sumSquare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centered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centered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8DA48F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vReal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centered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Stores pre-filtered data back into FFT array</w:t>
      </w:r>
    </w:p>
    <w:p w14:paraId="26EEFAF6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91E7055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5FC832DC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rms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sqrt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sumSquare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SAMPLES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E5414CA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dB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log10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rms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DB_OFFSET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Conversion to log scale</w:t>
      </w:r>
    </w:p>
    <w:p w14:paraId="1AAE4E52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FF5776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3. LEGACY VOLUMETRIC SQUELCH PIPELINE (LED Optimization Mapping)</w:t>
      </w:r>
    </w:p>
    <w:p w14:paraId="7DCB2221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signalMax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9999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E94B24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signalMin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9999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F4875C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3F9A1D3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vReal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signalMax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signalMax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vReal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AC1E77B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vReal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signalMin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signalMin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vReal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BDA2CA1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BEEF940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rawSwing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signalMax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signalMin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DCE124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cleanSwing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rawSwing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NOISE_FLOOR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B61A91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cleanSwing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cleanSwing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25E326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amplifiedSwing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cleanSwing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MANUAL_GAIN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8804AC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27E220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4. FREQUENCY SPECTRUM PROCESSING (FFT Execution)</w:t>
      </w:r>
    </w:p>
    <w:p w14:paraId="581A9C79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FFT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windowing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FFT_WIN_TYP_HAMMING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FFT_FORWARD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FF1A64D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FFT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compute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FFT_FORWARD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85915E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FFT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complexToMagnitude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326A23B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2A9E88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5. DIAGNOSTIC SERIAL TELEMETRY STREAM</w:t>
      </w:r>
    </w:p>
    <w:p w14:paraId="5A108CDD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Total_dB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dB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",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F8E2BC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Vol_Bar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:"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amplifiedSwing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",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1F2814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Bass_Band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log10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vReal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DB_OFFSET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",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5162AD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Mid_Band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:"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log10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vReal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DB_OFFSET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",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4377C3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High_Band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log10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vReal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DB_OFFSET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5669DB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27AD55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6. HARDWARE LEVEL RENDERING</w:t>
      </w:r>
    </w:p>
    <w:p w14:paraId="43316740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displayLeds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amplifiedSwing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MAX_EXPECTED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NUM_LEDS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52E621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displayLeds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constrain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displayLeds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NUM_LEDS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535EB2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64C349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displayLeds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05A47B39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globalHue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HUE_SPEED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17F9EC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CDB9FC3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8CCB30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NUM_LEDS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45BD7FD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displayLeds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1279DFCD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0066"/>
          <w:sz w:val="17"/>
          <w:szCs w:val="17"/>
        </w:rPr>
        <w:t>uint16_t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ledHue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globalHue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88B7B9C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setPixelColor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gamma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ColorHSV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ledHue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11FC18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00F831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setPixelColor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33E309D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3DBD573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3984B28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4882815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6766C7E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>III</w:t>
      </w:r>
    </w:p>
    <w:p w14:paraId="682D06D2" w14:textId="77777777" w:rsidR="00E43F9E" w:rsidRDefault="00E43F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4761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BDAA4D" w14:textId="77777777" w:rsidR="00772F29" w:rsidRDefault="00772F29" w:rsidP="00772F29">
      <w:pP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65C47790" w14:textId="77777777" w:rsidR="00F044AD" w:rsidRDefault="00F044AD">
      <w:pPr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br w:type="page"/>
      </w:r>
    </w:p>
    <w:p w14:paraId="478DC34A" w14:textId="05FD697C" w:rsidR="00772F29" w:rsidRPr="00772F29" w:rsidRDefault="00772F29" w:rsidP="00772F29">
      <w:pP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2F29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lastRenderedPageBreak/>
        <w:t>Student Tip:</w:t>
      </w:r>
      <w:r w:rsidRPr="00772F29">
        <w:rPr>
          <w:rFonts w:ascii="Arial" w:eastAsia="Times New Roman" w:hAnsi="Arial" w:cs="Arial"/>
          <w:kern w:val="0"/>
          <w14:ligatures w14:val="none"/>
        </w:rPr>
        <w:t xml:space="preserve"> After</w:t>
      </w:r>
      <w:r>
        <w:rPr>
          <w:rFonts w:ascii="Arial" w:eastAsia="Times New Roman" w:hAnsi="Arial" w:cs="Arial"/>
          <w:kern w:val="0"/>
          <w14:ligatures w14:val="none"/>
        </w:rPr>
        <w:t xml:space="preserve"> successfully</w:t>
      </w:r>
      <w:r w:rsidRPr="00772F29">
        <w:rPr>
          <w:rFonts w:ascii="Arial" w:eastAsia="Times New Roman" w:hAnsi="Arial" w:cs="Arial"/>
          <w:kern w:val="0"/>
          <w14:ligatures w14:val="none"/>
        </w:rPr>
        <w:t xml:space="preserve"> uploading the code</w:t>
      </w:r>
      <w:r>
        <w:rPr>
          <w:rFonts w:ascii="Arial" w:eastAsia="Times New Roman" w:hAnsi="Arial" w:cs="Arial"/>
          <w:kern w:val="0"/>
          <w14:ligatures w14:val="none"/>
        </w:rPr>
        <w:t xml:space="preserve"> using Arduino IDE</w:t>
      </w:r>
      <w:r w:rsidRPr="00772F29">
        <w:rPr>
          <w:rFonts w:ascii="Arial" w:eastAsia="Times New Roman" w:hAnsi="Arial" w:cs="Arial"/>
          <w:kern w:val="0"/>
          <w14:ligatures w14:val="none"/>
        </w:rPr>
        <w:t xml:space="preserve">, open the Serial Monitor (Ctrl+Shift+M or Tools &gt; Serial Monitor) set to </w:t>
      </w:r>
      <w:r w:rsidRPr="00772F29">
        <w:rPr>
          <w:rFonts w:ascii="Arial" w:eastAsia="Times New Roman" w:hAnsi="Arial" w:cs="Arial"/>
          <w:b/>
          <w:bCs/>
          <w:kern w:val="0"/>
          <w14:ligatures w14:val="none"/>
        </w:rPr>
        <w:t>115200 baud</w:t>
      </w:r>
      <w:r w:rsidRPr="00772F29">
        <w:rPr>
          <w:rFonts w:ascii="Arial" w:eastAsia="Times New Roman" w:hAnsi="Arial" w:cs="Arial"/>
          <w:kern w:val="0"/>
          <w14:ligatures w14:val="none"/>
        </w:rPr>
        <w:t xml:space="preserve"> to view real-time numerical readings.</w:t>
      </w:r>
    </w:p>
    <w:p w14:paraId="6C5A4F5B" w14:textId="70FCD88A" w:rsidR="00772F29" w:rsidRDefault="00772F29" w:rsidP="00772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72F29">
        <w:rPr>
          <w:rFonts w:ascii="Arial" w:eastAsia="Times New Roman" w:hAnsi="Arial" w:cs="Arial"/>
          <w:kern w:val="0"/>
          <w14:ligatures w14:val="none"/>
        </w:rPr>
        <w:t>To see live visual graphs of the DSP calculations, close the Serial Monitor and open the Serial Plotter (</w:t>
      </w:r>
      <w:proofErr w:type="spellStart"/>
      <w:r w:rsidRPr="00772F29">
        <w:rPr>
          <w:rFonts w:ascii="Arial" w:eastAsia="Times New Roman" w:hAnsi="Arial" w:cs="Arial"/>
          <w:kern w:val="0"/>
          <w14:ligatures w14:val="none"/>
        </w:rPr>
        <w:t>Ctrl+Shift+L</w:t>
      </w:r>
      <w:proofErr w:type="spellEnd"/>
      <w:r w:rsidRPr="00772F29">
        <w:rPr>
          <w:rFonts w:ascii="Arial" w:eastAsia="Times New Roman" w:hAnsi="Arial" w:cs="Arial"/>
          <w:kern w:val="0"/>
          <w14:ligatures w14:val="none"/>
        </w:rPr>
        <w:t xml:space="preserve"> or Tools &gt; Serial Plotter).</w:t>
      </w:r>
      <w:r>
        <w:rPr>
          <w:rFonts w:ascii="Arial" w:eastAsia="Times New Roman" w:hAnsi="Arial" w:cs="Arial"/>
          <w:kern w:val="0"/>
          <w14:ligatures w14:val="none"/>
        </w:rPr>
        <w:t xml:space="preserve"> Test your results by playing music on the mic module.</w:t>
      </w:r>
    </w:p>
    <w:p w14:paraId="4FBFE66F" w14:textId="4DD5C8F9" w:rsidR="00F044AD" w:rsidRPr="00772F29" w:rsidRDefault="00F044AD" w:rsidP="00772F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drawing>
          <wp:inline distT="0" distB="0" distL="0" distR="0" wp14:anchorId="1D8BCD94" wp14:editId="6F02927F">
            <wp:extent cx="6858000" cy="3857625"/>
            <wp:effectExtent l="0" t="0" r="0" b="9525"/>
            <wp:docPr id="1621945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45912" name="Picture 16219459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B2B4" w14:textId="05F03CD4" w:rsidR="00E43F9E" w:rsidRPr="00E43F9E" w:rsidRDefault="00E43F9E" w:rsidP="00E43F9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III</w:t>
      </w:r>
      <w:r w:rsidRPr="00E43F9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. Play &amp; Share</w:t>
      </w:r>
    </w:p>
    <w:p w14:paraId="199F8B2B" w14:textId="77777777" w:rsidR="00E43F9E" w:rsidRPr="00E43F9E" w:rsidRDefault="00E43F9E" w:rsidP="00E43F9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Build a Graphic Equalizer: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Instead of driving the entire LED ring based on overall volume (</w:t>
      </w:r>
      <w:proofErr w:type="spellStart"/>
      <w:r w:rsidRPr="00E43F9E">
        <w:rPr>
          <w:rFonts w:ascii="Arial" w:eastAsia="Times New Roman" w:hAnsi="Arial" w:cs="Arial"/>
          <w:kern w:val="0"/>
          <w:sz w:val="20"/>
          <w:szCs w:val="20"/>
          <w14:ligatures w14:val="none"/>
        </w:rPr>
        <w:t>amplifiedSwing</w:t>
      </w:r>
      <w:proofErr w:type="spellEnd"/>
      <w:r w:rsidRPr="00E43F9E">
        <w:rPr>
          <w:rFonts w:ascii="Arial" w:eastAsia="Times New Roman" w:hAnsi="Arial" w:cs="Arial"/>
          <w:kern w:val="0"/>
          <w14:ligatures w14:val="none"/>
        </w:rPr>
        <w:t>), use the computed FFT array variables (</w:t>
      </w:r>
      <w:proofErr w:type="spellStart"/>
      <w:r w:rsidRPr="00E43F9E">
        <w:rPr>
          <w:rFonts w:ascii="Arial" w:eastAsia="Times New Roman" w:hAnsi="Arial" w:cs="Arial"/>
          <w:kern w:val="0"/>
          <w:sz w:val="20"/>
          <w:szCs w:val="20"/>
          <w14:ligatures w14:val="none"/>
        </w:rPr>
        <w:t>vReal</w:t>
      </w:r>
      <w:proofErr w:type="spellEnd"/>
      <w:r w:rsidRPr="00E43F9E">
        <w:rPr>
          <w:rFonts w:ascii="Arial" w:eastAsia="Times New Roman" w:hAnsi="Arial" w:cs="Arial"/>
          <w:kern w:val="0"/>
          <w:sz w:val="20"/>
          <w:szCs w:val="20"/>
          <w14:ligatures w14:val="none"/>
        </w:rPr>
        <w:t>[</w:t>
      </w:r>
      <w:proofErr w:type="spellStart"/>
      <w:r w:rsidRPr="00E43F9E">
        <w:rPr>
          <w:rFonts w:ascii="Arial" w:eastAsia="Times New Roman" w:hAnsi="Arial" w:cs="Arial"/>
          <w:kern w:val="0"/>
          <w:sz w:val="20"/>
          <w:szCs w:val="20"/>
          <w14:ligatures w14:val="none"/>
        </w:rPr>
        <w:t>i</w:t>
      </w:r>
      <w:proofErr w:type="spellEnd"/>
      <w:r w:rsidRPr="00E43F9E">
        <w:rPr>
          <w:rFonts w:ascii="Arial" w:eastAsia="Times New Roman" w:hAnsi="Arial" w:cs="Arial"/>
          <w:kern w:val="0"/>
          <w:sz w:val="20"/>
          <w:szCs w:val="20"/>
          <w14:ligatures w14:val="none"/>
        </w:rPr>
        <w:t>]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). Divide the ring into distinct physical sectors mapped specifically to </w:t>
      </w: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Bass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Mids</w:t>
      </w:r>
      <w:proofErr w:type="spellEnd"/>
      <w:r w:rsidRPr="00E43F9E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Highs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to create a true frequency visualizer! </w:t>
      </w:r>
    </w:p>
    <w:p w14:paraId="18AABA0E" w14:textId="77777777" w:rsidR="00E43F9E" w:rsidRPr="00E43F9E" w:rsidRDefault="00E43F9E" w:rsidP="00E43F9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Develop a Peak Hold Indicator: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Real audio hardware leaves a single LED lit up at the highest sound level achieved for a brief second before slowly falling back down. Try modifying the hardware loop to track a </w:t>
      </w:r>
      <w:proofErr w:type="spellStart"/>
      <w:r w:rsidRPr="00E43F9E">
        <w:rPr>
          <w:rFonts w:ascii="Arial" w:eastAsia="Times New Roman" w:hAnsi="Arial" w:cs="Arial"/>
          <w:kern w:val="0"/>
          <w:sz w:val="20"/>
          <w:szCs w:val="20"/>
          <w14:ligatures w14:val="none"/>
        </w:rPr>
        <w:t>peakHoldIndex</w:t>
      </w:r>
      <w:proofErr w:type="spellEnd"/>
      <w:r w:rsidRPr="00E43F9E">
        <w:rPr>
          <w:rFonts w:ascii="Arial" w:eastAsia="Times New Roman" w:hAnsi="Arial" w:cs="Arial"/>
          <w:kern w:val="0"/>
          <w14:ligatures w14:val="none"/>
        </w:rPr>
        <w:t xml:space="preserve"> that stays floating above the active volume bars.</w:t>
      </w:r>
    </w:p>
    <w:p w14:paraId="68B05EDC" w14:textId="77777777" w:rsidR="00E43F9E" w:rsidRPr="00E43F9E" w:rsidRDefault="00E43F9E" w:rsidP="00E43F9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43F9E">
        <w:rPr>
          <w:rFonts w:ascii="Arial" w:eastAsia="Times New Roman" w:hAnsi="Arial" w:cs="Arial"/>
          <w:b/>
          <w:bCs/>
          <w:kern w:val="0"/>
          <w14:ligatures w14:val="none"/>
        </w:rPr>
        <w:t>Implement an Automatic Gain Controller (AGC):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If you take the visualizer into a quiet room or a loud concert, the hardcoded limits (</w:t>
      </w:r>
      <w:r w:rsidRPr="00E43F9E">
        <w:rPr>
          <w:rFonts w:ascii="Arial" w:eastAsia="Times New Roman" w:hAnsi="Arial" w:cs="Arial"/>
          <w:kern w:val="0"/>
          <w:sz w:val="20"/>
          <w:szCs w:val="20"/>
          <w14:ligatures w14:val="none"/>
        </w:rPr>
        <w:t>MANUAL_GAIN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E43F9E">
        <w:rPr>
          <w:rFonts w:ascii="Arial" w:eastAsia="Times New Roman" w:hAnsi="Arial" w:cs="Arial"/>
          <w:kern w:val="0"/>
          <w:sz w:val="20"/>
          <w:szCs w:val="20"/>
          <w14:ligatures w14:val="none"/>
        </w:rPr>
        <w:t>MAX_EXPECTED</w:t>
      </w:r>
      <w:r w:rsidRPr="00E43F9E">
        <w:rPr>
          <w:rFonts w:ascii="Arial" w:eastAsia="Times New Roman" w:hAnsi="Arial" w:cs="Arial"/>
          <w:kern w:val="0"/>
          <w14:ligatures w14:val="none"/>
        </w:rPr>
        <w:t xml:space="preserve">) won't adapt well. Try building a software tracking loop that dynamically rescales your dynamic range boundaries based on the rolling minimum and maximum sound levels captured over the last 10 seconds. </w:t>
      </w:r>
    </w:p>
    <w:p w14:paraId="68E38EC2" w14:textId="549E8F3E" w:rsidR="00343236" w:rsidRPr="00E43F9E" w:rsidRDefault="00343236" w:rsidP="00E43F9E"/>
    <w:sectPr w:rsidR="00343236" w:rsidRPr="00E43F9E" w:rsidSect="00014E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178E"/>
    <w:multiLevelType w:val="multilevel"/>
    <w:tmpl w:val="AD0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F552E"/>
    <w:multiLevelType w:val="multilevel"/>
    <w:tmpl w:val="FD2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12226"/>
    <w:multiLevelType w:val="multilevel"/>
    <w:tmpl w:val="72BE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C593E"/>
    <w:multiLevelType w:val="multilevel"/>
    <w:tmpl w:val="CE7A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E50E1"/>
    <w:multiLevelType w:val="multilevel"/>
    <w:tmpl w:val="2EFE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27C58"/>
    <w:multiLevelType w:val="multilevel"/>
    <w:tmpl w:val="0C3E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0320B9"/>
    <w:multiLevelType w:val="multilevel"/>
    <w:tmpl w:val="2028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495993">
    <w:abstractNumId w:val="5"/>
  </w:num>
  <w:num w:numId="2" w16cid:durableId="834421112">
    <w:abstractNumId w:val="6"/>
  </w:num>
  <w:num w:numId="3" w16cid:durableId="281958840">
    <w:abstractNumId w:val="4"/>
  </w:num>
  <w:num w:numId="4" w16cid:durableId="1179738030">
    <w:abstractNumId w:val="2"/>
  </w:num>
  <w:num w:numId="5" w16cid:durableId="245651211">
    <w:abstractNumId w:val="3"/>
  </w:num>
  <w:num w:numId="6" w16cid:durableId="892543158">
    <w:abstractNumId w:val="0"/>
  </w:num>
  <w:num w:numId="7" w16cid:durableId="1406562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66"/>
    <w:rsid w:val="00014E66"/>
    <w:rsid w:val="00032BDE"/>
    <w:rsid w:val="00037018"/>
    <w:rsid w:val="002D31F6"/>
    <w:rsid w:val="00343236"/>
    <w:rsid w:val="005A7421"/>
    <w:rsid w:val="00611C1C"/>
    <w:rsid w:val="006704AD"/>
    <w:rsid w:val="00747A8B"/>
    <w:rsid w:val="00772F29"/>
    <w:rsid w:val="00901306"/>
    <w:rsid w:val="00964F84"/>
    <w:rsid w:val="00AB6F03"/>
    <w:rsid w:val="00E05156"/>
    <w:rsid w:val="00E43F9E"/>
    <w:rsid w:val="00F044AD"/>
    <w:rsid w:val="00F547B4"/>
    <w:rsid w:val="00FB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C8AF1"/>
  <w15:chartTrackingRefBased/>
  <w15:docId w15:val="{0A60A8C5-588D-4837-96E3-4A2B149F8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E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E6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11C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kNDG7uEtqdQ?si=IjI0sFxezrm9gFk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ScXOAebew4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are.google/vhNfd9T9KtpiRt5jl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hyperlink" Target="https://learn.adafruit.com/adafruit-neopixel-uberguide?view=a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spUNpyF58BY?si=xybZ_BlW50BneH4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17CF19-19C3-4258-82EA-F70ADE8FF9EE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1635</Words>
  <Characters>9324</Characters>
  <Application>Microsoft Office Word</Application>
  <DocSecurity>0</DocSecurity>
  <Lines>77</Lines>
  <Paragraphs>21</Paragraphs>
  <ScaleCrop>false</ScaleCrop>
  <Company/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Sivaraman</dc:creator>
  <cp:keywords/>
  <dc:description/>
  <cp:lastModifiedBy>Pranav Sivaraman</cp:lastModifiedBy>
  <cp:revision>9</cp:revision>
  <dcterms:created xsi:type="dcterms:W3CDTF">2026-05-20T08:42:00Z</dcterms:created>
  <dcterms:modified xsi:type="dcterms:W3CDTF">2026-07-24T10:48:00Z</dcterms:modified>
</cp:coreProperties>
</file>