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47938" w:rsidRPr="00362B39" w:rsidRDefault="00362B39">
      <w:pPr>
        <w:rPr>
          <w:b/>
          <w:bCs/>
          <w:lang w:val="en-US"/>
        </w:rPr>
      </w:pPr>
      <w:r w:rsidRPr="00362B39">
        <w:rPr>
          <w:b/>
          <w:bCs/>
          <w:lang w:val="en-US"/>
        </w:rPr>
        <w:t>Task:</w:t>
      </w:r>
    </w:p>
    <w:p w:rsidR="00362B39" w:rsidRDefault="00362B39">
      <w:pPr>
        <w:rPr>
          <w:lang w:val="en-US"/>
        </w:rPr>
      </w:pPr>
      <w:r>
        <w:rPr>
          <w:lang w:val="en-US"/>
        </w:rPr>
        <w:t>Assing the variable with different data type.</w:t>
      </w:r>
    </w:p>
    <w:p w:rsidR="00362B39" w:rsidRDefault="00362B39">
      <w:pPr>
        <w:rPr>
          <w:lang w:val="en-US"/>
        </w:rPr>
      </w:pPr>
      <w:r>
        <w:rPr>
          <w:lang w:val="en-US"/>
        </w:rPr>
        <w:t>Assign the variable and call the value in the console.</w:t>
      </w:r>
    </w:p>
    <w:p w:rsidR="00362B39" w:rsidRPr="00362B39" w:rsidRDefault="00362B39">
      <w:pPr>
        <w:rPr>
          <w:lang w:val="en-US"/>
        </w:rPr>
      </w:pPr>
      <w:r>
        <w:rPr>
          <w:lang w:val="en-US"/>
        </w:rPr>
        <w:t>Assign the variable and display the value in the HTML DOC (Browser).</w:t>
      </w:r>
    </w:p>
    <w:sectPr w:rsidR="00362B39" w:rsidRPr="00362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B39"/>
    <w:rsid w:val="00362B39"/>
    <w:rsid w:val="00AE0D46"/>
    <w:rsid w:val="00DC47A4"/>
    <w:rsid w:val="00F4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29640"/>
  <w15:chartTrackingRefBased/>
  <w15:docId w15:val="{A265D5BD-DDA5-499D-BC4B-47D46A8CB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</Words>
  <Characters>150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2025-11-05T05:55:00Z</dcterms:created>
  <dcterms:modified xsi:type="dcterms:W3CDTF">2025-11-05T05:58:00Z</dcterms:modified>
</cp:coreProperties>
</file>