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MỞ HÀ NỘI</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3">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2159000</wp:posOffset>
            </wp:positionH>
            <wp:positionV relativeFrom="paragraph">
              <wp:posOffset>57150</wp:posOffset>
            </wp:positionV>
            <wp:extent cx="1595755" cy="1209040"/>
            <wp:effectExtent b="0" l="0" r="0" t="0"/>
            <wp:wrapSquare wrapText="bothSides" distB="0" distT="0" distL="0" distR="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95755" cy="1209040"/>
                    </a:xfrm>
                    <a:prstGeom prst="rect"/>
                    <a:ln/>
                  </pic:spPr>
                </pic:pic>
              </a:graphicData>
            </a:graphic>
          </wp:anchor>
        </w:drawing>
      </w:r>
    </w:p>
    <w:p w:rsidR="00000000" w:rsidDel="00000000" w:rsidP="00000000" w:rsidRDefault="00000000" w:rsidRPr="00000000" w14:paraId="00000005">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ĐỀ CƯƠNG ĐỒ ÁN TỐT NGHIỆP</w:t>
      </w:r>
    </w:p>
    <w:p w:rsidR="00000000" w:rsidDel="00000000" w:rsidP="00000000" w:rsidRDefault="00000000" w:rsidRPr="00000000" w14:paraId="0000000A">
      <w:pPr>
        <w:spacing w:after="16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NGÀNH CÔNG NGHỆ THÔNG TIN</w:t>
      </w:r>
    </w:p>
    <w:p w:rsidR="00000000" w:rsidDel="00000000" w:rsidP="00000000" w:rsidRDefault="00000000" w:rsidRPr="00000000" w14:paraId="0000000B">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w:t>
      </w:r>
    </w:p>
    <w:p w:rsidR="00000000" w:rsidDel="00000000" w:rsidP="00000000" w:rsidRDefault="00000000" w:rsidRPr="00000000" w14:paraId="0000000D">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KIỂM THỬ ỨNG DỤNG QUẢN LÝ MƯỢN TRẢ SÁCH TRÊN NỀN WEB TẠI THƯ VIỆN HÀ NỘI</w:t>
      </w:r>
    </w:p>
    <w:p w:rsidR="00000000" w:rsidDel="00000000" w:rsidP="00000000" w:rsidRDefault="00000000" w:rsidRPr="00000000" w14:paraId="0000000E">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hướng dẫn: TS. Thái Thanh Tùng  </w:t>
      </w:r>
    </w:p>
    <w:p w:rsidR="00000000" w:rsidDel="00000000" w:rsidP="00000000" w:rsidRDefault="00000000" w:rsidRPr="00000000" w14:paraId="00000010">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 Đỗ Thị Hòa- 2010A01</w:t>
      </w:r>
    </w:p>
    <w:p w:rsidR="00000000" w:rsidDel="00000000" w:rsidP="00000000" w:rsidRDefault="00000000" w:rsidRPr="00000000" w14:paraId="00000011">
      <w:pPr>
        <w:spacing w:after="160" w:line="360" w:lineRule="auto"/>
        <w:ind w:left="28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Bùi Thị Ngọc Mai - 2010A01 </w:t>
      </w:r>
    </w:p>
    <w:p w:rsidR="00000000" w:rsidDel="00000000" w:rsidP="00000000" w:rsidRDefault="00000000" w:rsidRPr="00000000" w14:paraId="00000012">
      <w:pPr>
        <w:spacing w:after="160" w:line="360" w:lineRule="auto"/>
        <w:ind w:left="288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sz w:val="28"/>
          <w:szCs w:val="28"/>
        </w:rPr>
      </w:pPr>
      <w:bookmarkStart w:colFirst="0" w:colLast="0" w:name="_heading=h.7uwifnmch7hl" w:id="0"/>
      <w:bookmarkEnd w:id="0"/>
      <w:r w:rsidDel="00000000" w:rsidR="00000000" w:rsidRPr="00000000">
        <w:rPr>
          <w:rFonts w:ascii="Times New Roman" w:cs="Times New Roman" w:eastAsia="Times New Roman" w:hAnsi="Times New Roman"/>
          <w:sz w:val="28"/>
          <w:szCs w:val="28"/>
          <w:rtl w:val="0"/>
        </w:rPr>
        <w:t xml:space="preserve">Hà Nội – 2024</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8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Tóm tắt đề cương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8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 đề tài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8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đề tài liên quan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8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o2vx0pu149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hyperlink>
          <w:hyperlink w:anchor="_heading=h.eo2vx0pu149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_heading=h.eo2vx0pu149m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đề tài dự kiến đạt được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8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công thực hiện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8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 hoạch thực hiện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8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8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6x07t9n2tzs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hyperlink>
          <w:hyperlink w:anchor="_heading=h.6x07t9n2tzs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_heading=h.6x07t9n2tzso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Chữ ký: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ind w:left="0" w:firstLine="0"/>
        <w:rPr>
          <w:rFonts w:ascii="Times New Roman" w:cs="Times New Roman" w:eastAsia="Times New Roman" w:hAnsi="Times New Roman"/>
          <w:b w:val="1"/>
          <w:sz w:val="28"/>
          <w:szCs w:val="28"/>
        </w:rPr>
      </w:pPr>
      <w:bookmarkStart w:colFirst="0" w:colLast="0" w:name="_heading=h.vk8rr8i1tjq7"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4"/>
        </w:numPr>
        <w:ind w:left="720" w:hanging="360"/>
        <w:rPr>
          <w:rFonts w:ascii="Times New Roman" w:cs="Times New Roman" w:eastAsia="Times New Roman" w:hAnsi="Times New Roman"/>
          <w:b w:val="1"/>
          <w:sz w:val="28"/>
          <w:szCs w:val="28"/>
        </w:rPr>
      </w:pPr>
      <w:bookmarkStart w:colFirst="0" w:colLast="0" w:name="_heading=h.7t9brlyck9b8" w:id="2"/>
      <w:bookmarkEnd w:id="2"/>
      <w:r w:rsidDel="00000000" w:rsidR="00000000" w:rsidRPr="00000000">
        <w:rPr>
          <w:rFonts w:ascii="Times New Roman" w:cs="Times New Roman" w:eastAsia="Times New Roman" w:hAnsi="Times New Roman"/>
          <w:b w:val="1"/>
          <w:sz w:val="28"/>
          <w:szCs w:val="28"/>
          <w:rtl w:val="0"/>
        </w:rPr>
        <w:t xml:space="preserve">Tóm tắt đề cương </w:t>
      </w:r>
    </w:p>
    <w:p w:rsidR="00000000" w:rsidDel="00000000" w:rsidP="00000000" w:rsidRDefault="00000000" w:rsidRPr="00000000" w14:paraId="0000001F">
      <w:pPr>
        <w:spacing w:after="16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đề tài: Kiểm thử ứng dụng quản lý mượn trả sách trên nền web tại thư viện Hà Nội</w:t>
      </w:r>
    </w:p>
    <w:p w:rsidR="00000000" w:rsidDel="00000000" w:rsidP="00000000" w:rsidRDefault="00000000" w:rsidRPr="00000000" w14:paraId="00000020">
      <w:pPr>
        <w:spacing w:after="16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Ngành: Công nghệ thông tin</w:t>
      </w:r>
    </w:p>
    <w:p w:rsidR="00000000" w:rsidDel="00000000" w:rsidP="00000000" w:rsidRDefault="00000000" w:rsidRPr="00000000" w14:paraId="00000021">
      <w:pPr>
        <w:spacing w:after="1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Chuyên ngành: Công nghệ phần mềm </w:t>
      </w:r>
      <w:r w:rsidDel="00000000" w:rsidR="00000000" w:rsidRPr="00000000">
        <w:rPr>
          <w:rtl w:val="0"/>
        </w:rPr>
      </w:r>
    </w:p>
    <w:p w:rsidR="00000000" w:rsidDel="00000000" w:rsidP="00000000" w:rsidRDefault="00000000" w:rsidRPr="00000000" w14:paraId="00000022">
      <w:pPr>
        <w:pStyle w:val="Heading1"/>
        <w:numPr>
          <w:ilvl w:val="0"/>
          <w:numId w:val="14"/>
        </w:numPr>
        <w:ind w:left="720" w:hanging="360"/>
        <w:rPr>
          <w:rFonts w:ascii="Times New Roman" w:cs="Times New Roman" w:eastAsia="Times New Roman" w:hAnsi="Times New Roman"/>
          <w:b w:val="1"/>
          <w:color w:val="000000"/>
          <w:sz w:val="28"/>
          <w:szCs w:val="28"/>
        </w:rPr>
      </w:pPr>
      <w:bookmarkStart w:colFirst="0" w:colLast="0" w:name="_heading=h.gjdgxs" w:id="3"/>
      <w:bookmarkEnd w:id="3"/>
      <w:r w:rsidDel="00000000" w:rsidR="00000000" w:rsidRPr="00000000">
        <w:rPr>
          <w:rFonts w:ascii="Times New Roman" w:cs="Times New Roman" w:eastAsia="Times New Roman" w:hAnsi="Times New Roman"/>
          <w:b w:val="1"/>
          <w:color w:val="000000"/>
          <w:sz w:val="28"/>
          <w:szCs w:val="28"/>
          <w:rtl w:val="0"/>
        </w:rPr>
        <w:t xml:space="preserve">Giới thiệu </w:t>
      </w:r>
      <w:r w:rsidDel="00000000" w:rsidR="00000000" w:rsidRPr="00000000">
        <w:rPr>
          <w:rFonts w:ascii="Times New Roman" w:cs="Times New Roman" w:eastAsia="Times New Roman" w:hAnsi="Times New Roman"/>
          <w:b w:val="1"/>
          <w:sz w:val="28"/>
          <w:szCs w:val="28"/>
          <w:rtl w:val="0"/>
        </w:rPr>
        <w:t xml:space="preserve">đề tài</w:t>
      </w:r>
      <w:r w:rsidDel="00000000" w:rsidR="00000000" w:rsidRPr="00000000">
        <w:rPr>
          <w:rtl w:val="0"/>
        </w:rPr>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Giới thiệu về hệ thống được kiểm thử </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Đây là phần mềm đang được thực hiện bởi bạn Nguyễn Minh Thuận dưới sự hướng dẫn của TS. Đinh Tuấn Long trong khuôn khổ đồ án tốt nghiệp đại học khoa CNTT - Trường Đại học Mở Hà Nội.</w:t>
      </w:r>
    </w:p>
    <w:p w:rsidR="00000000" w:rsidDel="00000000" w:rsidP="00000000" w:rsidRDefault="00000000" w:rsidRPr="00000000" w14:paraId="00000025">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viện Hà Nội là một thư viện lớn, hiện nay thư viện có hai trụ sở: trụ sở 1 tại 47 phố Bà Triệu - quận Hoàn Kiếm và trụ sở 2 tại số 2B đường Quang Trung - quận Hà Đông. Với 7 phòng chức năng, thư Viện Hà Nội cung cấp 65 vạn tài liệu cùng hệ thống cơ sở dữ liệu tới hàng trăm nghìn biểu ghi. V</w:t>
      </w:r>
      <w:r w:rsidDel="00000000" w:rsidR="00000000" w:rsidRPr="00000000">
        <w:rPr>
          <w:rFonts w:ascii="Times New Roman" w:cs="Times New Roman" w:eastAsia="Times New Roman" w:hAnsi="Times New Roman"/>
          <w:color w:val="0f1410"/>
          <w:sz w:val="28"/>
          <w:szCs w:val="28"/>
          <w:highlight w:val="white"/>
          <w:rtl w:val="0"/>
        </w:rPr>
        <w:t xml:space="preserve">ới định hướng phát triển thư viện trở thành thư viện hiện đại</w:t>
      </w:r>
      <w:r w:rsidDel="00000000" w:rsidR="00000000" w:rsidRPr="00000000">
        <w:rPr>
          <w:rFonts w:ascii="Times New Roman" w:cs="Times New Roman" w:eastAsia="Times New Roman" w:hAnsi="Times New Roman"/>
          <w:sz w:val="28"/>
          <w:szCs w:val="28"/>
          <w:rtl w:val="0"/>
        </w:rPr>
        <w:t xml:space="preserve">, thư viện mong muốn xây dựng hệ thống quản lý trên nền web giúp thuận tiện hơn cho bạn đọc và thủ thư. Nắm bắt nhu cầu thực tế, hệ thống “Quản lý mượn trả sách trên nền web tại thư viện Hà Nội” được xây dựng, cho phép bạn đọc thực hiện các nghiệp vụ tra cứu tài liệu, nội quy thư viện, đăng ký làm thẻ thư viện trực tuyến, theo dõi mượn trả của bản thân, trò chuyện với admin. Các chức năng quản lý tài liệu, quản lý bạn đọc, quản lý mượn trả tài liệu một cách dễ dàng, giúp phía nhân viên thư viện dễ dàng kiểm soát và thực hiện các nghiệp vụ thống kê báo cáo được thuận tiện nhất. Từ đó giúp tiết kiệm thời gian cho bạn đọc cũng như giảm bớt quy trình và gánh nặng cho nhân viên.</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thực hiện kiểm thử bao gồm những quy trình nghiệp vụ sau, với 3 quy trình nghiệp vụ chính( đánh dấu *):</w:t>
      </w:r>
    </w:p>
    <w:p w:rsidR="00000000" w:rsidDel="00000000" w:rsidP="00000000" w:rsidRDefault="00000000" w:rsidRPr="00000000" w14:paraId="00000027">
      <w:pPr>
        <w:numPr>
          <w:ilvl w:val="1"/>
          <w:numId w:val="10"/>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đăng ký thẻ thư viện</w:t>
      </w:r>
    </w:p>
    <w:p w:rsidR="00000000" w:rsidDel="00000000" w:rsidP="00000000" w:rsidRDefault="00000000" w:rsidRPr="00000000" w14:paraId="00000028">
      <w:pPr>
        <w:numPr>
          <w:ilvl w:val="1"/>
          <w:numId w:val="10"/>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đăng ký mượn sách*</w:t>
      </w:r>
    </w:p>
    <w:p w:rsidR="00000000" w:rsidDel="00000000" w:rsidP="00000000" w:rsidRDefault="00000000" w:rsidRPr="00000000" w14:paraId="00000029">
      <w:pPr>
        <w:numPr>
          <w:ilvl w:val="1"/>
          <w:numId w:val="10"/>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trả sách*</w:t>
      </w:r>
    </w:p>
    <w:p w:rsidR="00000000" w:rsidDel="00000000" w:rsidP="00000000" w:rsidRDefault="00000000" w:rsidRPr="00000000" w14:paraId="0000002A">
      <w:pPr>
        <w:numPr>
          <w:ilvl w:val="1"/>
          <w:numId w:val="10"/>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xử lý mượn quá hạn*</w:t>
      </w:r>
    </w:p>
    <w:p w:rsidR="00000000" w:rsidDel="00000000" w:rsidP="00000000" w:rsidRDefault="00000000" w:rsidRPr="00000000" w14:paraId="0000002B">
      <w:pPr>
        <w:numPr>
          <w:ilvl w:val="1"/>
          <w:numId w:val="10"/>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báo cáo thống kê</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Lý do chọn đề tài</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Kiểm thử phần mềm là một quá trình không thể thiếu trong quy trình phát triển phần mềm. Tùy vào từng mô hình phát triển phần mềm mà quá trình kiểm thử có thể được bắt đầu thực hiện ở các giai đoạn khác nhau. Hiện nay, với sự phát triển nhanh chóng của ngành công nghiệp phần mềm theo xu hướng công nghệ mới, đòi hỏi quy trình phát triển phần mềm hiệu quả và sự khắt khe về chất lượng phần mềm, kiểm thử phần mềm được thực hiện từ rất sớm, liên tục, xuyên suốt, gắn liền trong mọi giai đoạn phát triển phần mềm. Kiểm thử phần mềm có thể nói là quá trình thẩm định và xác minh rằng một sản phẩm phần mềm đáp ứng được các yêu cầu về chức năng và phi chức năng theo thiết kế và phát triển của nó, hoạt động đúng mong đợi và đáp ứng được nhu cầu của các bên liên quan. Vì vậy quá trình này càng thực hiện sớm, đúng và đủ bao nhiêu thì sản phẩm phần mềm sẽ càng có độ tin cậy cao bấy nhiêu. Đồng thời, việc kiểm thử sớm, đúng và đủ cũng giúp ngăn chặn xuất hiện những lỗi lớn, giảm thiểu các chi phí phát sinh.</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đó, với hệ thống “Quản lý mượn trả sách trên nền web cho thư viện Hà Nội”, áp dụng ba tiêu chí sớm-đúng-đủ, nhóm chúng em sẽ tiến hành kiểm thử ở tất cả các mức, thực hiện rà soát phân tích yêu cầu và thiết kế từ giai đoạn đầu tiên, lên kịch bản kiểm thử sớm để sẵn sàng kiểm thử ngay khi một nhóm chức năng năng được phía lập trình bàn giao. Vận dụng các phương pháp kiểm thử và các loại kiểm thử phù hợp để thực hiện kiểm thử hệ thống, giúp kiểm soát chất lượng sản phẩm và đảm bảo sự chấp nhận của phía khách hàng với sản phẩm phần mềm ở mức cao nhất.</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2.3. Công nghệ sử dụng kiểm thử hệ thống</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1">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kiểm thử được lựa chọn sử dụng trong đề tài là mô hình V-Model  </w:t>
      </w:r>
    </w:p>
    <w:p w:rsidR="00000000" w:rsidDel="00000000" w:rsidP="00000000" w:rsidRDefault="00000000" w:rsidRPr="00000000" w14:paraId="00000032">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67313" cy="3321844"/>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67313" cy="332184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1.1 Mô hình chữ V ( V-Model )[3] </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8"/>
          <w:szCs w:val="28"/>
        </w:rPr>
      </w:pPr>
      <w:bookmarkStart w:colFirst="0" w:colLast="0" w:name="_heading=h.26in1rg" w:id="4"/>
      <w:bookmarkEnd w:id="4"/>
      <w:r w:rsidDel="00000000" w:rsidR="00000000" w:rsidRPr="00000000">
        <w:rPr>
          <w:rtl w:val="0"/>
        </w:rPr>
      </w:r>
    </w:p>
    <w:p w:rsidR="00000000" w:rsidDel="00000000" w:rsidP="00000000" w:rsidRDefault="00000000" w:rsidRPr="00000000" w14:paraId="00000035">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cho chọn mô hình V-Model:</w:t>
      </w:r>
    </w:p>
    <w:p w:rsidR="00000000" w:rsidDel="00000000" w:rsidP="00000000" w:rsidRDefault="00000000" w:rsidRPr="00000000" w14:paraId="00000036">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hoạt động kiểm thử được diễn ra song song với các hoạt động phát triển phần mềm đảm bảo được kiểm thử liên tục, giảm thiểu các rủi ro trong các quá trình phát triển.</w:t>
      </w:r>
    </w:p>
    <w:p w:rsidR="00000000" w:rsidDel="00000000" w:rsidP="00000000" w:rsidRDefault="00000000" w:rsidRPr="00000000" w14:paraId="00000037">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chữ V giúp phát hiện sớm các lỗi trong chu kỳ phát triển phần mềm giúp giảm chi phí thời gian, cải thiện chất lượng phần mềm một cách tổng thể.</w:t>
      </w:r>
    </w:p>
    <w:p w:rsidR="00000000" w:rsidDel="00000000" w:rsidP="00000000" w:rsidRDefault="00000000" w:rsidRPr="00000000" w14:paraId="00000038">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Dễ dàng theo dõi , kiểm soát các lỗi vì trong mỗi giai đoạn kiểm thử đều tập trung vào các khía cạnh riêng của sản phẩm.</w:t>
      </w:r>
    </w:p>
    <w:p w:rsidR="00000000" w:rsidDel="00000000" w:rsidP="00000000" w:rsidRDefault="00000000" w:rsidRPr="00000000" w14:paraId="00000039">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thuật kiểm thử sử dụng trong để tài:</w:t>
      </w:r>
    </w:p>
    <w:p w:rsidR="00000000" w:rsidDel="00000000" w:rsidP="00000000" w:rsidRDefault="00000000" w:rsidRPr="00000000" w14:paraId="0000003A">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thử hộp đen: Thực hiện kiểm thử các chức năng của hệ thống dựa trên đầu vào và đầu ra của chương trình mà không cần quan tâm tới các cấu trúc của mã nguồn của phần mềm.</w:t>
      </w:r>
    </w:p>
    <w:p w:rsidR="00000000" w:rsidDel="00000000" w:rsidP="00000000" w:rsidRDefault="00000000" w:rsidRPr="00000000" w14:paraId="0000003B">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thử hộp trắng: Thực hiện kiểm thử dựa vào các cấu trúc bên trong của mã nguồn.</w:t>
      </w:r>
    </w:p>
    <w:p w:rsidR="00000000" w:rsidDel="00000000" w:rsidP="00000000" w:rsidRDefault="00000000" w:rsidRPr="00000000" w14:paraId="0000003C">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thử hộp xám: Kết hợp hai phương pháp kiểm thử hộp đen và kiểm thử hộp trắng.</w:t>
      </w:r>
    </w:p>
    <w:p w:rsidR="00000000" w:rsidDel="00000000" w:rsidP="00000000" w:rsidRDefault="00000000" w:rsidRPr="00000000" w14:paraId="0000003D">
      <w:pPr>
        <w:pStyle w:val="Heading1"/>
        <w:numPr>
          <w:ilvl w:val="0"/>
          <w:numId w:val="14"/>
        </w:numPr>
        <w:ind w:left="720" w:hanging="360"/>
        <w:rPr>
          <w:rFonts w:ascii="Times New Roman" w:cs="Times New Roman" w:eastAsia="Times New Roman" w:hAnsi="Times New Roman"/>
          <w:b w:val="1"/>
          <w:sz w:val="28"/>
          <w:szCs w:val="28"/>
        </w:rPr>
      </w:pPr>
      <w:bookmarkStart w:colFirst="0" w:colLast="0" w:name="_heading=h.30j0zll" w:id="5"/>
      <w:bookmarkEnd w:id="5"/>
      <w:r w:rsidDel="00000000" w:rsidR="00000000" w:rsidRPr="00000000">
        <w:rPr>
          <w:rFonts w:ascii="Times New Roman" w:cs="Times New Roman" w:eastAsia="Times New Roman" w:hAnsi="Times New Roman"/>
          <w:b w:val="1"/>
          <w:color w:val="000000"/>
          <w:sz w:val="28"/>
          <w:szCs w:val="28"/>
          <w:rtl w:val="0"/>
        </w:rPr>
        <w:t xml:space="preserve">Các đề tài liên quan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8"/>
          <w:szCs w:val="28"/>
          <w:rtl w:val="0"/>
        </w:rPr>
        <w:t xml:space="preserve">3.1. Nguyễn Thị Kim Duyên, Nguyễn Thị Hường (GVHD: ThS. Lê Hữu Dũng, “KIỂM THỬ WEBSITE BÁN HÀNG VÀ QUẢN TRỊ CHO DANGO SHOP”, Đồ án tốt nghiệp đại học, Khoa CNTT, ĐH Mở HN, Hà Nội, 2022. [1]</w:t>
      </w:r>
    </w:p>
    <w:p w:rsidR="00000000" w:rsidDel="00000000" w:rsidP="00000000" w:rsidRDefault="00000000" w:rsidRPr="00000000" w14:paraId="0000003F">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nhận được những nhận xét của hội đồng phản biện, bởi cô Nguyễn Thị Tâm:</w:t>
      </w:r>
    </w:p>
    <w:p w:rsidR="00000000" w:rsidDel="00000000" w:rsidP="00000000" w:rsidRDefault="00000000" w:rsidRPr="00000000" w14:paraId="00000040">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vấn đề đã đạt được:</w:t>
      </w:r>
    </w:p>
    <w:p w:rsidR="00000000" w:rsidDel="00000000" w:rsidP="00000000" w:rsidRDefault="00000000" w:rsidRPr="00000000" w14:paraId="00000041">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được kế hoạch tổng quan chi tiết cho các mức thực hiện kiểm thử</w:t>
      </w:r>
    </w:p>
    <w:p w:rsidR="00000000" w:rsidDel="00000000" w:rsidP="00000000" w:rsidRDefault="00000000" w:rsidRPr="00000000" w14:paraId="00000042">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kịch bản test cho từng mức</w:t>
      </w:r>
    </w:p>
    <w:p w:rsidR="00000000" w:rsidDel="00000000" w:rsidP="00000000" w:rsidRDefault="00000000" w:rsidRPr="00000000" w14:paraId="00000043">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kiểm thử đủ 4 mức độ</w:t>
      </w:r>
    </w:p>
    <w:p w:rsidR="00000000" w:rsidDel="00000000" w:rsidP="00000000" w:rsidRDefault="00000000" w:rsidRPr="00000000" w14:paraId="00000044">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thực hiện kiểm thử cho các chức năng của hệ thống</w:t>
      </w:r>
    </w:p>
    <w:p w:rsidR="00000000" w:rsidDel="00000000" w:rsidP="00000000" w:rsidRDefault="00000000" w:rsidRPr="00000000" w14:paraId="00000045">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test hồi quy, các test case pass vẫn được kiểm tra lại</w:t>
      </w:r>
    </w:p>
    <w:p w:rsidR="00000000" w:rsidDel="00000000" w:rsidP="00000000" w:rsidRDefault="00000000" w:rsidRPr="00000000" w14:paraId="00000046">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chế: </w:t>
      </w:r>
    </w:p>
    <w:p w:rsidR="00000000" w:rsidDel="00000000" w:rsidP="00000000" w:rsidRDefault="00000000" w:rsidRPr="00000000" w14:paraId="00000047">
      <w:pPr>
        <w:numPr>
          <w:ilvl w:val="0"/>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hoàn thành kiểm thử một số chức năng do chậm bàn giao bên Dev</w:t>
      </w:r>
    </w:p>
    <w:p w:rsidR="00000000" w:rsidDel="00000000" w:rsidP="00000000" w:rsidRDefault="00000000" w:rsidRPr="00000000" w14:paraId="00000048">
      <w:pPr>
        <w:numPr>
          <w:ilvl w:val="0"/>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 chứng thể hiện ở phần Kết luận của đồ án</w:t>
      </w:r>
    </w:p>
    <w:p w:rsidR="00000000" w:rsidDel="00000000" w:rsidP="00000000" w:rsidRDefault="00000000" w:rsidRPr="00000000" w14:paraId="00000049">
      <w:pP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62413" cy="3124414"/>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062413" cy="312441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Đoàn Thị Tuyết, Trần Ngọc Thu (GVHD: Lê Hữu Dũng, “KIỂM THỬ WEBSITE QUẢN LÝ BÁN HÀNG CHO CỬA HÀNG GIÀY XSHOP NEW”, Đồ án tốt nghiệp đại học, Khoa CNTT, ĐH Mở HN, Hà Nội, 2022. [2]</w:t>
      </w:r>
    </w:p>
    <w:p w:rsidR="00000000" w:rsidDel="00000000" w:rsidP="00000000" w:rsidRDefault="00000000" w:rsidRPr="00000000" w14:paraId="0000004C">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nhận được nhận xét của hội đồng phản biện, bởi cô Trần Thị Hồng Oanh:</w:t>
      </w:r>
    </w:p>
    <w:p w:rsidR="00000000" w:rsidDel="00000000" w:rsidP="00000000" w:rsidRDefault="00000000" w:rsidRPr="00000000" w14:paraId="0000004D">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vấn đề đã đạt được:</w:t>
      </w:r>
    </w:p>
    <w:p w:rsidR="00000000" w:rsidDel="00000000" w:rsidP="00000000" w:rsidRDefault="00000000" w:rsidRPr="00000000" w14:paraId="0000004E">
      <w:pPr>
        <w:numPr>
          <w:ilvl w:val="0"/>
          <w:numId w:val="6"/>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chức, lập kế hoạch cho hoạt động kiểm thử, hoàn thành đồ án: tìm hiểu bài toán nghiệp vụ, tìm hiểu kiến thức về kiểm thử, tìm hiểu các công cụ hỗ trợ trong quá trình thực hiện (Jira, Jmeter,...)</w:t>
      </w:r>
    </w:p>
    <w:p w:rsidR="00000000" w:rsidDel="00000000" w:rsidP="00000000" w:rsidRDefault="00000000" w:rsidRPr="00000000" w14:paraId="0000004F">
      <w:pPr>
        <w:numPr>
          <w:ilvl w:val="0"/>
          <w:numId w:val="6"/>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kiểm thử theo kế hoạch</w:t>
      </w:r>
    </w:p>
    <w:p w:rsidR="00000000" w:rsidDel="00000000" w:rsidP="00000000" w:rsidRDefault="00000000" w:rsidRPr="00000000" w14:paraId="00000050">
      <w:pPr>
        <w:numPr>
          <w:ilvl w:val="0"/>
          <w:numId w:val="6"/>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soát các vấn đề phát sinh trong quá trình thực hiện</w:t>
      </w:r>
    </w:p>
    <w:p w:rsidR="00000000" w:rsidDel="00000000" w:rsidP="00000000" w:rsidRDefault="00000000" w:rsidRPr="00000000" w14:paraId="00000051">
      <w:pPr>
        <w:numPr>
          <w:ilvl w:val="0"/>
          <w:numId w:val="6"/>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chỉnh khi được góp ý</w:t>
      </w:r>
    </w:p>
    <w:p w:rsidR="00000000" w:rsidDel="00000000" w:rsidP="00000000" w:rsidRDefault="00000000" w:rsidRPr="00000000" w14:paraId="00000052">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chế:</w:t>
      </w:r>
    </w:p>
    <w:p w:rsidR="00000000" w:rsidDel="00000000" w:rsidP="00000000" w:rsidRDefault="00000000" w:rsidRPr="00000000" w14:paraId="00000053">
      <w:pPr>
        <w:numPr>
          <w:ilvl w:val="0"/>
          <w:numId w:val="8"/>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tác giả có thể làm tốt hơn nếu xây dựng được file quản lý yêu cầu(requirement traceability matrix)  để có thể thực hành và áp dụng vào thực tiễn với các dự án có tính chất phức tạp hơn.</w:t>
      </w:r>
    </w:p>
    <w:p w:rsidR="00000000" w:rsidDel="00000000" w:rsidP="00000000" w:rsidRDefault="00000000" w:rsidRPr="00000000" w14:paraId="00000054">
      <w:pPr>
        <w:pStyle w:val="Heading1"/>
        <w:numPr>
          <w:ilvl w:val="0"/>
          <w:numId w:val="14"/>
        </w:numPr>
        <w:ind w:left="720" w:hanging="360"/>
        <w:rPr>
          <w:rFonts w:ascii="Times New Roman" w:cs="Times New Roman" w:eastAsia="Times New Roman" w:hAnsi="Times New Roman"/>
          <w:b w:val="1"/>
          <w:sz w:val="28"/>
          <w:szCs w:val="28"/>
        </w:rPr>
      </w:pPr>
      <w:bookmarkStart w:colFirst="0" w:colLast="0" w:name="_heading=h.eo2vx0pu149m" w:id="6"/>
      <w:bookmarkEnd w:id="6"/>
      <w:r w:rsidDel="00000000" w:rsidR="00000000" w:rsidRPr="00000000">
        <w:rPr>
          <w:rFonts w:ascii="Times New Roman" w:cs="Times New Roman" w:eastAsia="Times New Roman" w:hAnsi="Times New Roman"/>
          <w:b w:val="1"/>
          <w:sz w:val="28"/>
          <w:szCs w:val="28"/>
          <w:rtl w:val="0"/>
        </w:rPr>
        <w:t xml:space="preserve">Nội dung đề tài dự kiến đạt được </w:t>
      </w:r>
    </w:p>
    <w:p w:rsidR="00000000" w:rsidDel="00000000" w:rsidP="00000000" w:rsidRDefault="00000000" w:rsidRPr="00000000" w14:paraId="00000055">
      <w:pPr>
        <w:pStyle w:val="Heading4"/>
        <w:spacing w:line="360" w:lineRule="auto"/>
        <w:ind w:firstLine="720"/>
        <w:rPr>
          <w:rFonts w:ascii="Times New Roman" w:cs="Times New Roman" w:eastAsia="Times New Roman" w:hAnsi="Times New Roman"/>
          <w:color w:val="000000"/>
          <w:sz w:val="28"/>
          <w:szCs w:val="28"/>
        </w:rPr>
      </w:pPr>
      <w:bookmarkStart w:colFirst="0" w:colLast="0" w:name="_heading=h.1fob9te" w:id="7"/>
      <w:bookmarkEnd w:id="7"/>
      <w:r w:rsidDel="00000000" w:rsidR="00000000" w:rsidRPr="00000000">
        <w:rPr>
          <w:rFonts w:ascii="Times New Roman" w:cs="Times New Roman" w:eastAsia="Times New Roman" w:hAnsi="Times New Roman"/>
          <w:color w:val="000000"/>
          <w:sz w:val="28"/>
          <w:szCs w:val="28"/>
          <w:rtl w:val="0"/>
        </w:rPr>
        <w:t xml:space="preserve">4.1 Mục đích của đề tài</w:t>
      </w:r>
    </w:p>
    <w:p w:rsidR="00000000" w:rsidDel="00000000" w:rsidP="00000000" w:rsidRDefault="00000000" w:rsidRPr="00000000" w14:paraId="00000056">
      <w:pPr>
        <w:numPr>
          <w:ilvl w:val="0"/>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 và hoàn thiện quá trình kiểm thử ứng dụng quản lý mượn trả sách trên nền web tại thư viện Hà Nội, đảm bảo ứng dụng hoạt động hiệu quả, đáp ứng đầy đủ yêu cầu về chức năng và phi chức năng.</w:t>
      </w:r>
    </w:p>
    <w:p w:rsidR="00000000" w:rsidDel="00000000" w:rsidP="00000000" w:rsidRDefault="00000000" w:rsidRPr="00000000" w14:paraId="00000057">
      <w:pPr>
        <w:numPr>
          <w:ilvl w:val="0"/>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tính ổn định và độ tin cậy của hệ thống được xây dựng và hoạt động đúng phân tích, thiết kế.</w:t>
      </w:r>
    </w:p>
    <w:p w:rsidR="00000000" w:rsidDel="00000000" w:rsidP="00000000" w:rsidRDefault="00000000" w:rsidRPr="00000000" w14:paraId="00000058">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cung cấp thông tin về chất lượng phần mềm dựa trên các tiêu chí Testability. </w:t>
      </w:r>
    </w:p>
    <w:p w:rsidR="00000000" w:rsidDel="00000000" w:rsidP="00000000" w:rsidRDefault="00000000" w:rsidRPr="00000000" w14:paraId="00000059">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hiện các lỗi và sự cố trong ứng dụng, từ đó để bên phát triển có thể khắc phục lỗi, đảm bảo sản phẩm xảy ra ít lỗi nhất có thể khi người dùng sử dụng.</w:t>
      </w:r>
    </w:p>
    <w:p w:rsidR="00000000" w:rsidDel="00000000" w:rsidP="00000000" w:rsidRDefault="00000000" w:rsidRPr="00000000" w14:paraId="0000005A">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Góp phần nâng cao chất lượng dịch vụ tại thư viện Hà Nội và mang lại trải nghiệm tốt nhất cho người dùng.</w:t>
      </w:r>
    </w:p>
    <w:p w:rsidR="00000000" w:rsidDel="00000000" w:rsidP="00000000" w:rsidRDefault="00000000" w:rsidRPr="00000000" w14:paraId="0000005B">
      <w:pPr>
        <w:pStyle w:val="Heading4"/>
        <w:spacing w:line="360" w:lineRule="auto"/>
        <w:ind w:firstLine="720"/>
        <w:rPr>
          <w:rFonts w:ascii="Times New Roman" w:cs="Times New Roman" w:eastAsia="Times New Roman" w:hAnsi="Times New Roman"/>
          <w:color w:val="000000"/>
          <w:sz w:val="28"/>
          <w:szCs w:val="28"/>
        </w:rPr>
      </w:pPr>
      <w:bookmarkStart w:colFirst="0" w:colLast="0" w:name="_heading=h.3znysh7" w:id="8"/>
      <w:bookmarkEnd w:id="8"/>
      <w:r w:rsidDel="00000000" w:rsidR="00000000" w:rsidRPr="00000000">
        <w:rPr>
          <w:rFonts w:ascii="Times New Roman" w:cs="Times New Roman" w:eastAsia="Times New Roman" w:hAnsi="Times New Roman"/>
          <w:color w:val="000000"/>
          <w:sz w:val="28"/>
          <w:szCs w:val="28"/>
          <w:rtl w:val="0"/>
        </w:rPr>
        <w:t xml:space="preserve">4.2 Mục tiêu của đề tài </w:t>
      </w:r>
    </w:p>
    <w:p w:rsidR="00000000" w:rsidDel="00000000" w:rsidP="00000000" w:rsidRDefault="00000000" w:rsidRPr="00000000" w14:paraId="0000005C">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chung là thực hiện kiểm thử ứng ứng dụng quản lý mượn trả sách trên nền web tại thư viện Hà Nội trong vòng 3 tháng để đảm bảo chất lượng đầu ra của sản phẩm được tốt nhất, đáp ứng được nhu cầu của thư viện và bạn đọc.</w:t>
      </w:r>
    </w:p>
    <w:p w:rsidR="00000000" w:rsidDel="00000000" w:rsidP="00000000" w:rsidRDefault="00000000" w:rsidRPr="00000000" w14:paraId="0000005D">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hành rà soát và thống nhất các tài liệu đầu vào ngay sau khi xây dựng tài liệu đặc tả yêu cầu và tài liệu thiết kế để tránh nhập nhằng, hiểu sai tới các giai đoạn sau. Thời gian triển khai khá ngắn nên hạn chế tối đa việc thay đổi yêu cầu.</w:t>
      </w:r>
    </w:p>
    <w:p w:rsidR="00000000" w:rsidDel="00000000" w:rsidP="00000000" w:rsidRDefault="00000000" w:rsidRPr="00000000" w14:paraId="0000005E">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kế hoạch kiểm thử toàn diện, có thể bao gồm kiểm thử tĩnh- sau khi rà soát tài liệu và kiểm thử động- sau khi có mã nguồn, bao gồm 4 mức độ kiểm thử và tài liệu kiểm thử. Đảm bảo ít nhất 90% các tình huống kiểm thử được mô tả trong tài liệu kiểm thử và ít nhất 90% Test case được thực hiện và báo cáo kết quả kiểm thử cho mỗi mức độ kiểm thử.</w:t>
      </w:r>
    </w:p>
    <w:p w:rsidR="00000000" w:rsidDel="00000000" w:rsidP="00000000" w:rsidRDefault="00000000" w:rsidRPr="00000000" w14:paraId="0000005F">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hành xây dựng và kiểm thử theo 4 mức cho các chức năng chính của hệ thống, mục tiêu hoàn thiện kiểm thử hoàn thiện trên 85% số yêu cầu thuộc các nhóm chức năng sau:</w:t>
      </w:r>
    </w:p>
    <w:p w:rsidR="00000000" w:rsidDel="00000000" w:rsidP="00000000" w:rsidRDefault="00000000" w:rsidRPr="00000000" w14:paraId="00000060">
      <w:pPr>
        <w:numPr>
          <w:ilvl w:val="0"/>
          <w:numId w:val="9"/>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ký/đăng nhập tài khoản người dùng (thủ thư, bạn đọc)</w:t>
      </w:r>
    </w:p>
    <w:p w:rsidR="00000000" w:rsidDel="00000000" w:rsidP="00000000" w:rsidRDefault="00000000" w:rsidRPr="00000000" w14:paraId="00000061">
      <w:pPr>
        <w:numPr>
          <w:ilvl w:val="0"/>
          <w:numId w:val="9"/>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xem thông tin sách</w:t>
      </w:r>
    </w:p>
    <w:p w:rsidR="00000000" w:rsidDel="00000000" w:rsidP="00000000" w:rsidRDefault="00000000" w:rsidRPr="00000000" w14:paraId="00000062">
      <w:pPr>
        <w:numPr>
          <w:ilvl w:val="0"/>
          <w:numId w:val="9"/>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mượn/trả sách</w:t>
      </w:r>
    </w:p>
    <w:p w:rsidR="00000000" w:rsidDel="00000000" w:rsidP="00000000" w:rsidRDefault="00000000" w:rsidRPr="00000000" w14:paraId="00000063">
      <w:pPr>
        <w:numPr>
          <w:ilvl w:val="0"/>
          <w:numId w:val="9"/>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lịch sử mượn trả</w:t>
      </w:r>
    </w:p>
    <w:p w:rsidR="00000000" w:rsidDel="00000000" w:rsidP="00000000" w:rsidRDefault="00000000" w:rsidRPr="00000000" w14:paraId="00000064">
      <w:pPr>
        <w:numPr>
          <w:ilvl w:val="0"/>
          <w:numId w:val="9"/>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độc giả vi phạm sách mượn quá hạn</w:t>
      </w:r>
    </w:p>
    <w:p w:rsidR="00000000" w:rsidDel="00000000" w:rsidP="00000000" w:rsidRDefault="00000000" w:rsidRPr="00000000" w14:paraId="00000065">
      <w:pPr>
        <w:numPr>
          <w:ilvl w:val="0"/>
          <w:numId w:val="9"/>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báo cáo</w:t>
      </w:r>
    </w:p>
    <w:p w:rsidR="00000000" w:rsidDel="00000000" w:rsidP="00000000" w:rsidRDefault="00000000" w:rsidRPr="00000000" w14:paraId="00000066">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báo cáo, tổng kết về chất lượng của hệ thống. Mục tiêu đảm bảo hệ thống đáp ứng trên 80% số yêu cầu đã được thống nhất trong tài liệu, trong đó phải bao gồm các chức năng thuộc nhóm chức năng chính.</w:t>
      </w:r>
    </w:p>
    <w:p w:rsidR="00000000" w:rsidDel="00000000" w:rsidP="00000000" w:rsidRDefault="00000000" w:rsidRPr="00000000" w14:paraId="00000067">
      <w:pPr>
        <w:pStyle w:val="Heading4"/>
        <w:spacing w:line="360" w:lineRule="auto"/>
        <w:ind w:firstLine="720"/>
        <w:rPr>
          <w:rFonts w:ascii="Times New Roman" w:cs="Times New Roman" w:eastAsia="Times New Roman" w:hAnsi="Times New Roman"/>
          <w:color w:val="000000"/>
          <w:sz w:val="28"/>
          <w:szCs w:val="28"/>
        </w:rPr>
      </w:pPr>
      <w:bookmarkStart w:colFirst="0" w:colLast="0" w:name="_heading=h.2et92p0" w:id="9"/>
      <w:bookmarkEnd w:id="9"/>
      <w:r w:rsidDel="00000000" w:rsidR="00000000" w:rsidRPr="00000000">
        <w:rPr>
          <w:rFonts w:ascii="Times New Roman" w:cs="Times New Roman" w:eastAsia="Times New Roman" w:hAnsi="Times New Roman"/>
          <w:color w:val="000000"/>
          <w:sz w:val="28"/>
          <w:szCs w:val="28"/>
          <w:rtl w:val="0"/>
        </w:rPr>
        <w:t xml:space="preserve">4.3 Phạm vi đề tài </w:t>
      </w:r>
    </w:p>
    <w:p w:rsidR="00000000" w:rsidDel="00000000" w:rsidP="00000000" w:rsidRDefault="00000000" w:rsidRPr="00000000" w14:paraId="00000068">
      <w:pPr>
        <w:pStyle w:val="Subtitle"/>
        <w:rPr>
          <w:color w:val="000000"/>
          <w:sz w:val="28"/>
          <w:szCs w:val="28"/>
        </w:rPr>
      </w:pPr>
      <w:bookmarkStart w:colFirst="0" w:colLast="0" w:name="_heading=h.tyjcwt" w:id="10"/>
      <w:bookmarkEnd w:id="10"/>
      <w:r w:rsidDel="00000000" w:rsidR="00000000" w:rsidRPr="00000000">
        <w:rPr>
          <w:color w:val="000000"/>
          <w:sz w:val="28"/>
          <w:szCs w:val="28"/>
          <w:rtl w:val="0"/>
        </w:rPr>
        <w:t xml:space="preserve">4.3.1 Phạm vi chức năng: </w:t>
      </w:r>
    </w:p>
    <w:p w:rsidR="00000000" w:rsidDel="00000000" w:rsidP="00000000" w:rsidRDefault="00000000" w:rsidRPr="00000000" w14:paraId="00000069">
      <w:pPr>
        <w:numPr>
          <w:ilvl w:val="0"/>
          <w:numId w:val="3"/>
        </w:numPr>
        <w:spacing w:line="360" w:lineRule="auto"/>
        <w:ind w:left="1800" w:hanging="360"/>
        <w:rPr>
          <w:sz w:val="28"/>
          <w:szCs w:val="28"/>
        </w:rPr>
      </w:pPr>
      <w:r w:rsidDel="00000000" w:rsidR="00000000" w:rsidRPr="00000000">
        <w:rPr>
          <w:rFonts w:ascii="Times New Roman" w:cs="Times New Roman" w:eastAsia="Times New Roman" w:hAnsi="Times New Roman"/>
          <w:sz w:val="28"/>
          <w:szCs w:val="28"/>
          <w:rtl w:val="0"/>
        </w:rPr>
        <w:t xml:space="preserve">Phía bạn đọc:</w:t>
      </w:r>
      <w:r w:rsidDel="00000000" w:rsidR="00000000" w:rsidRPr="00000000">
        <w:rPr>
          <w:rtl w:val="0"/>
        </w:rPr>
      </w:r>
    </w:p>
    <w:p w:rsidR="00000000" w:rsidDel="00000000" w:rsidP="00000000" w:rsidRDefault="00000000" w:rsidRPr="00000000" w14:paraId="0000006A">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thẻ thư viện.</w:t>
      </w:r>
    </w:p>
    <w:p w:rsidR="00000000" w:rsidDel="00000000" w:rsidP="00000000" w:rsidRDefault="00000000" w:rsidRPr="00000000" w14:paraId="0000006B">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sách theo thể loại.</w:t>
      </w:r>
    </w:p>
    <w:p w:rsidR="00000000" w:rsidDel="00000000" w:rsidP="00000000" w:rsidRDefault="00000000" w:rsidRPr="00000000" w14:paraId="0000006C">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Nhắn tin hỏi tới admin.</w:t>
      </w:r>
    </w:p>
    <w:p w:rsidR="00000000" w:rsidDel="00000000" w:rsidP="00000000" w:rsidRDefault="00000000" w:rsidRPr="00000000" w14:paraId="0000006D">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đọc có thể đặt mượn sách, sách được đặt mượn sẽ được thủ thư tạm giữ trong vòng 2 ngày.</w:t>
      </w:r>
    </w:p>
    <w:p w:rsidR="00000000" w:rsidDel="00000000" w:rsidP="00000000" w:rsidRDefault="00000000" w:rsidRPr="00000000" w14:paraId="0000006E">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thông tin mượn sách.</w:t>
      </w:r>
    </w:p>
    <w:p w:rsidR="00000000" w:rsidDel="00000000" w:rsidP="00000000" w:rsidRDefault="00000000" w:rsidRPr="00000000" w14:paraId="0000006F">
      <w:pPr>
        <w:numPr>
          <w:ilvl w:val="0"/>
          <w:numId w:val="3"/>
        </w:numPr>
        <w:spacing w:line="360" w:lineRule="auto"/>
        <w:ind w:left="1800" w:hanging="360"/>
        <w:rPr>
          <w:sz w:val="28"/>
          <w:szCs w:val="28"/>
        </w:rPr>
      </w:pPr>
      <w:r w:rsidDel="00000000" w:rsidR="00000000" w:rsidRPr="00000000">
        <w:rPr>
          <w:rFonts w:ascii="Times New Roman" w:cs="Times New Roman" w:eastAsia="Times New Roman" w:hAnsi="Times New Roman"/>
          <w:sz w:val="28"/>
          <w:szCs w:val="28"/>
          <w:rtl w:val="0"/>
        </w:rPr>
        <w:t xml:space="preserve">Phía Admin:</w:t>
      </w:r>
      <w:r w:rsidDel="00000000" w:rsidR="00000000" w:rsidRPr="00000000">
        <w:rPr>
          <w:rtl w:val="0"/>
        </w:rPr>
      </w:r>
    </w:p>
    <w:p w:rsidR="00000000" w:rsidDel="00000000" w:rsidP="00000000" w:rsidRDefault="00000000" w:rsidRPr="00000000" w14:paraId="00000070">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thẻ thư viện chứa thông tin bạn đọc.</w:t>
      </w:r>
    </w:p>
    <w:p w:rsidR="00000000" w:rsidDel="00000000" w:rsidP="00000000" w:rsidRDefault="00000000" w:rsidRPr="00000000" w14:paraId="00000071">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sửa, xóa thể loại sách, thông tin sách.</w:t>
      </w:r>
    </w:p>
    <w:p w:rsidR="00000000" w:rsidDel="00000000" w:rsidP="00000000" w:rsidRDefault="00000000" w:rsidRPr="00000000" w14:paraId="00000072">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mới, theo dõi, xử lý phiếu mượn của bạn đọc.</w:t>
      </w:r>
    </w:p>
    <w:p w:rsidR="00000000" w:rsidDel="00000000" w:rsidP="00000000" w:rsidRDefault="00000000" w:rsidRPr="00000000" w14:paraId="00000073">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xử lý các phiếu quá hạn.</w:t>
      </w:r>
    </w:p>
    <w:p w:rsidR="00000000" w:rsidDel="00000000" w:rsidP="00000000" w:rsidRDefault="00000000" w:rsidRPr="00000000" w14:paraId="00000074">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Hòm thư trao đổi với bạn đọc.</w:t>
      </w:r>
    </w:p>
    <w:p w:rsidR="00000000" w:rsidDel="00000000" w:rsidP="00000000" w:rsidRDefault="00000000" w:rsidRPr="00000000" w14:paraId="00000075">
      <w:pPr>
        <w:numPr>
          <w:ilvl w:val="1"/>
          <w:numId w:val="3"/>
        </w:numPr>
        <w:spacing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thống kê (bảng theo dõi làm thẻ, bảng kiểm tra số lượng sách, bảng xử lý phiếu mượn quá hạn).</w:t>
      </w:r>
    </w:p>
    <w:p w:rsidR="00000000" w:rsidDel="00000000" w:rsidP="00000000" w:rsidRDefault="00000000" w:rsidRPr="00000000" w14:paraId="00000076">
      <w:pPr>
        <w:spacing w:line="360" w:lineRule="auto"/>
        <w:ind w:left="18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4.3.2 Phạm vi kỹ thuật </w:t>
      </w:r>
    </w:p>
    <w:p w:rsidR="00000000" w:rsidDel="00000000" w:rsidP="00000000" w:rsidRDefault="00000000" w:rsidRPr="00000000" w14:paraId="00000078">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đơn vị (Unit testing): Đảm bảo từng chức năng nhỏ của hệ thống hoạt động đúng đắn. Kiểm thử theo các chức năng nhỏ của đề tài đã  đưa ra, kiểm thử các thành phần riêng lẻ giao diện của website.</w:t>
      </w:r>
    </w:p>
    <w:p w:rsidR="00000000" w:rsidDel="00000000" w:rsidP="00000000" w:rsidRDefault="00000000" w:rsidRPr="00000000" w14:paraId="00000079">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tích hợp (Integration testing): Đảm bảo các module trong hệ thống hoạt động liền mạch với nhau. Kiểm thử tích hợp các thành phần giao diện, tích hợp các module của hệ thống và  kết nối cơ sở dữ liệu.</w:t>
      </w:r>
    </w:p>
    <w:p w:rsidR="00000000" w:rsidDel="00000000" w:rsidP="00000000" w:rsidRDefault="00000000" w:rsidRPr="00000000" w14:paraId="0000007A">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hệ thống (System testing): Kiểm tra toàn diện hệ thống đảm bảo các thành phần, chức năng, phi chức năng đáp ứng theo các đặc tả yêu cầu của phần mềm. Đảm bảo hệ thống có thể hoạt động tốt trên nhiều nền tảng khác nhau.</w:t>
      </w:r>
    </w:p>
    <w:p w:rsidR="00000000" w:rsidDel="00000000" w:rsidP="00000000" w:rsidRDefault="00000000" w:rsidRPr="00000000" w14:paraId="0000007B">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chấp nhận (Acceptance testing): Đảm bảo hệ thống đáp ứng các yêu cầu của người dùng, các quy trình nghiệp vụ trước khi triển khai hệ thống chính thức.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14"/>
        </w:numPr>
        <w:ind w:left="720" w:hanging="360"/>
        <w:rPr>
          <w:rFonts w:ascii="Times New Roman" w:cs="Times New Roman" w:eastAsia="Times New Roman" w:hAnsi="Times New Roman"/>
          <w:b w:val="1"/>
          <w:color w:val="000000"/>
          <w:sz w:val="28"/>
          <w:szCs w:val="28"/>
        </w:rPr>
      </w:pPr>
      <w:bookmarkStart w:colFirst="0" w:colLast="0" w:name="_heading=h.3dy6vkm" w:id="11"/>
      <w:bookmarkEnd w:id="11"/>
      <w:r w:rsidDel="00000000" w:rsidR="00000000" w:rsidRPr="00000000">
        <w:rPr>
          <w:rFonts w:ascii="Times New Roman" w:cs="Times New Roman" w:eastAsia="Times New Roman" w:hAnsi="Times New Roman"/>
          <w:b w:val="1"/>
          <w:color w:val="000000"/>
          <w:sz w:val="28"/>
          <w:szCs w:val="28"/>
          <w:rtl w:val="0"/>
        </w:rPr>
        <w:t xml:space="preserve">Phân công thực hiện</w:t>
      </w:r>
    </w:p>
    <w:p w:rsidR="00000000" w:rsidDel="00000000" w:rsidP="00000000" w:rsidRDefault="00000000" w:rsidRPr="00000000" w14:paraId="0000007E">
      <w:pPr>
        <w:spacing w:line="360" w:lineRule="auto"/>
        <w:ind w:left="1145" w:firstLine="0"/>
        <w:rPr>
          <w:rFonts w:ascii="Times New Roman" w:cs="Times New Roman" w:eastAsia="Times New Roman" w:hAnsi="Times New Roman"/>
          <w:sz w:val="26"/>
          <w:szCs w:val="26"/>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525"/>
        <w:gridCol w:w="2205"/>
        <w:gridCol w:w="2235"/>
        <w:tblGridChange w:id="0">
          <w:tblGrid>
            <w:gridCol w:w="930"/>
            <w:gridCol w:w="3525"/>
            <w:gridCol w:w="2205"/>
            <w:gridCol w:w="22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7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0">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1">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Thị Hòa</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Thị Ngọc Mai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đề cương đề tài</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báo cáo đồ án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bài toán về các nghiệp vụ liên quan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E">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r>
      <w:tr>
        <w:trPr>
          <w:cantSplit w:val="0"/>
          <w:trHeight w:val="747"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8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công nghệ và công cụ thực hiện kiểm thử</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1">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kế hoạch kiểm thử</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tiến độ</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kịch bản kiểm thử mức đơn vị</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E">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kịch bản kiểm thử mức tích hợp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1">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kịch bản kiểm thử mức hệ thống</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kịch bản kiểm thử mức chấp nhận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và thực hiện kiểm thử mức  đơn vị</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E">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và thực hiện kiểm thử mức tích hợp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1">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và thực hiện kiểm thử mức hệ thống</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và thực hiện kiểm thử mức chấp nhận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kết quả kiểm thử , kiểm thử hồi quy ( nếu có)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E">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kết quả tổng hợp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1">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chất lượng đạt được của tất cả các mức</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vệ đồ án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bl>
    <w:p w:rsidR="00000000" w:rsidDel="00000000" w:rsidP="00000000" w:rsidRDefault="00000000" w:rsidRPr="00000000" w14:paraId="000000CB">
      <w:pPr>
        <w:spacing w:line="360" w:lineRule="auto"/>
        <w:ind w:left="114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pStyle w:val="Heading3"/>
        <w:spacing w:line="360" w:lineRule="auto"/>
        <w:ind w:firstLine="0"/>
        <w:rPr>
          <w:rFonts w:ascii="Times New Roman" w:cs="Times New Roman" w:eastAsia="Times New Roman" w:hAnsi="Times New Roman"/>
          <w:b w:val="1"/>
          <w:color w:val="000000"/>
          <w:sz w:val="26"/>
          <w:szCs w:val="26"/>
        </w:rPr>
      </w:pPr>
      <w:bookmarkStart w:colFirst="0" w:colLast="0" w:name="_heading=h.1t3h5sf" w:id="12"/>
      <w:bookmarkEnd w:id="12"/>
      <w:r w:rsidDel="00000000" w:rsidR="00000000" w:rsidRPr="00000000">
        <w:rPr>
          <w:rtl w:val="0"/>
        </w:rPr>
      </w:r>
    </w:p>
    <w:p w:rsidR="00000000" w:rsidDel="00000000" w:rsidP="00000000" w:rsidRDefault="00000000" w:rsidRPr="00000000" w14:paraId="000000CD">
      <w:pPr>
        <w:pStyle w:val="Heading1"/>
        <w:numPr>
          <w:ilvl w:val="0"/>
          <w:numId w:val="14"/>
        </w:numPr>
        <w:ind w:left="720" w:hanging="360"/>
        <w:rPr>
          <w:rFonts w:ascii="Times New Roman" w:cs="Times New Roman" w:eastAsia="Times New Roman" w:hAnsi="Times New Roman"/>
          <w:b w:val="1"/>
          <w:color w:val="000000"/>
          <w:sz w:val="28"/>
          <w:szCs w:val="28"/>
        </w:rPr>
      </w:pPr>
      <w:bookmarkStart w:colFirst="0" w:colLast="0" w:name="_heading=h.2s8eyo1" w:id="13"/>
      <w:bookmarkEnd w:id="13"/>
      <w:r w:rsidDel="00000000" w:rsidR="00000000" w:rsidRPr="00000000">
        <w:rPr>
          <w:rFonts w:ascii="Times New Roman" w:cs="Times New Roman" w:eastAsia="Times New Roman" w:hAnsi="Times New Roman"/>
          <w:b w:val="1"/>
          <w:color w:val="000000"/>
          <w:sz w:val="28"/>
          <w:szCs w:val="28"/>
          <w:rtl w:val="0"/>
        </w:rPr>
        <w:t xml:space="preserve">Kế hoạch thực hiện</w:t>
      </w:r>
    </w:p>
    <w:p w:rsidR="00000000" w:rsidDel="00000000" w:rsidP="00000000" w:rsidRDefault="00000000" w:rsidRPr="00000000" w14:paraId="000000CE">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2"/>
        <w:tblpPr w:leftFromText="180" w:rightFromText="180" w:topFromText="180" w:bottomFromText="180" w:vertAnchor="text" w:horzAnchor="text" w:tblpX="435" w:tblpY="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2205"/>
        <w:gridCol w:w="465"/>
        <w:gridCol w:w="480"/>
        <w:gridCol w:w="450"/>
        <w:gridCol w:w="450"/>
        <w:gridCol w:w="480"/>
        <w:gridCol w:w="465"/>
        <w:gridCol w:w="465"/>
        <w:gridCol w:w="465"/>
        <w:gridCol w:w="465"/>
        <w:gridCol w:w="570"/>
        <w:gridCol w:w="570"/>
        <w:gridCol w:w="585"/>
        <w:tblGridChange w:id="0">
          <w:tblGrid>
            <w:gridCol w:w="795"/>
            <w:gridCol w:w="2205"/>
            <w:gridCol w:w="465"/>
            <w:gridCol w:w="480"/>
            <w:gridCol w:w="450"/>
            <w:gridCol w:w="450"/>
            <w:gridCol w:w="480"/>
            <w:gridCol w:w="465"/>
            <w:gridCol w:w="465"/>
            <w:gridCol w:w="465"/>
            <w:gridCol w:w="465"/>
            <w:gridCol w:w="570"/>
            <w:gridCol w:w="570"/>
            <w:gridCol w:w="585"/>
          </w:tblGrid>
        </w:tblGridChange>
      </w:tblGrid>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C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vMerge w:val="restart"/>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D0">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gridSpan w:val="12"/>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D1">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Tuần</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D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0">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1">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4">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8">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E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đề cương đề tài</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0ED">
            <w:pPr>
              <w:spacing w:before="240" w:line="360" w:lineRule="auto"/>
              <w:rPr>
                <w:rFonts w:ascii="Times New Roman" w:cs="Times New Roman" w:eastAsia="Times New Roman" w:hAnsi="Times New Roman"/>
                <w:color w:val="404040"/>
                <w:sz w:val="28"/>
                <w:szCs w:val="28"/>
                <w:highlight w:val="yellow"/>
              </w:rPr>
            </w:pPr>
            <w:r w:rsidDel="00000000" w:rsidR="00000000" w:rsidRPr="00000000">
              <w:rPr>
                <w:rFonts w:ascii="Times New Roman" w:cs="Times New Roman" w:eastAsia="Times New Roman" w:hAnsi="Times New Roman"/>
                <w:color w:val="404040"/>
                <w:sz w:val="28"/>
                <w:szCs w:val="28"/>
                <w:highlight w:val="yellow"/>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EE">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EF">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F0">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F1">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F2">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F3">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F4">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F5">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F6">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F7">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F8">
            <w:pPr>
              <w:spacing w:before="240" w:line="360" w:lineRule="auto"/>
              <w:rPr>
                <w:rFonts w:ascii="Times New Roman" w:cs="Times New Roman" w:eastAsia="Times New Roman" w:hAnsi="Times New Roman"/>
                <w:color w:val="7f7f7f"/>
                <w:sz w:val="28"/>
                <w:szCs w:val="28"/>
                <w:highlight w:val="lightGray"/>
              </w:rPr>
            </w:pPr>
            <w:r w:rsidDel="00000000" w:rsidR="00000000" w:rsidRPr="00000000">
              <w:rPr>
                <w:rFonts w:ascii="Times New Roman" w:cs="Times New Roman" w:eastAsia="Times New Roman" w:hAnsi="Times New Roman"/>
                <w:color w:val="7f7f7f"/>
                <w:sz w:val="28"/>
                <w:szCs w:val="28"/>
                <w:highlight w:val="lightGray"/>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F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F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báo cáo đồ án</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0F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0F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0F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0F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0F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0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0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0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0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0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0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0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0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0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bài toán về các nghiệp vụ liên quan</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0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0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0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0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0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0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0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công nghệ và công cụ thực hiện kiểm thử</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11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1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1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kế hoạch kiểm thử</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2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2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3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31">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3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tiến độ</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3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3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0">
            <w:pPr>
              <w:spacing w:before="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Thiết kế kịch bản kiểm thử mức chấp nhận</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4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kịch bản kiểm thử mức hệ thống</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4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5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kịch bản kiểm thử mức tích hợp</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5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16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6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kịch bản kiểm thử mức đơn vị</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6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6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và thực hiện kiểm thử mức  đơn vị</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7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7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7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và thực hiện kiểm thử mức tích hợp</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18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8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8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và thực hiện kiểm thử mức hệ thống</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9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9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1">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và thực hiện kiểm thử mức chấp nhận</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1A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A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A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kết quả kiểm thử, kiểm thử hồi quy (nếu có)</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1B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B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kết quả tổng hợp</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B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1C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C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chất lượng đạt được của tất cả các mức</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C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D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D7">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1D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A">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vệ đồ án</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C">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D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E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E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E2">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E3">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E4">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1E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1E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E7">
      <w:pPr>
        <w:spacing w:line="360" w:lineRule="auto"/>
        <w:ind w:left="1145" w:firstLine="0"/>
        <w:rPr/>
      </w:pPr>
      <w:r w:rsidDel="00000000" w:rsidR="00000000" w:rsidRPr="00000000">
        <w:rPr>
          <w:rtl w:val="0"/>
        </w:rPr>
      </w:r>
    </w:p>
    <w:p w:rsidR="00000000" w:rsidDel="00000000" w:rsidP="00000000" w:rsidRDefault="00000000" w:rsidRPr="00000000" w14:paraId="000001E8">
      <w:pPr>
        <w:spacing w:line="360" w:lineRule="auto"/>
        <w:ind w:left="1145" w:firstLine="0"/>
        <w:rPr/>
      </w:pPr>
      <w:r w:rsidDel="00000000" w:rsidR="00000000" w:rsidRPr="00000000">
        <w:rPr>
          <w:rtl w:val="0"/>
        </w:rPr>
      </w:r>
    </w:p>
    <w:p w:rsidR="00000000" w:rsidDel="00000000" w:rsidP="00000000" w:rsidRDefault="00000000" w:rsidRPr="00000000" w14:paraId="000001E9">
      <w:pPr>
        <w:pStyle w:val="Heading1"/>
        <w:numPr>
          <w:ilvl w:val="0"/>
          <w:numId w:val="14"/>
        </w:numPr>
        <w:ind w:left="720" w:hanging="360"/>
        <w:rPr>
          <w:rFonts w:ascii="Times New Roman" w:cs="Times New Roman" w:eastAsia="Times New Roman" w:hAnsi="Times New Roman"/>
          <w:b w:val="1"/>
          <w:sz w:val="28"/>
          <w:szCs w:val="28"/>
        </w:rPr>
      </w:pPr>
      <w:bookmarkStart w:colFirst="0" w:colLast="0" w:name="_heading=h.17dp8vu" w:id="14"/>
      <w:bookmarkEnd w:id="14"/>
      <w:r w:rsidDel="00000000" w:rsidR="00000000" w:rsidRPr="00000000">
        <w:rPr>
          <w:rFonts w:ascii="Times New Roman" w:cs="Times New Roman" w:eastAsia="Times New Roman" w:hAnsi="Times New Roman"/>
          <w:b w:val="1"/>
          <w:sz w:val="28"/>
          <w:szCs w:val="28"/>
          <w:rtl w:val="0"/>
        </w:rPr>
        <w:t xml:space="preserve">Tài liệu tham khảo</w:t>
      </w:r>
    </w:p>
    <w:p w:rsidR="00000000" w:rsidDel="00000000" w:rsidP="00000000" w:rsidRDefault="00000000" w:rsidRPr="00000000" w14:paraId="000001E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spacing w:line="360" w:lineRule="auto"/>
        <w:ind w:left="1003"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Nguyễn Thị Kim Duyên, Nguyễn Thị Hường (GVHD: ThS. Lê Hữu Dũng, </w:t>
      </w:r>
    </w:p>
    <w:p w:rsidR="00000000" w:rsidDel="00000000" w:rsidP="00000000" w:rsidRDefault="00000000" w:rsidRPr="00000000" w14:paraId="000001EC">
      <w:pPr>
        <w:spacing w:line="360" w:lineRule="auto"/>
        <w:ind w:left="1003"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WEBSITE BÁN HÀNG VÀ QUẢN TRỊ CHO DANGO SHOP”, </w:t>
      </w:r>
    </w:p>
    <w:p w:rsidR="00000000" w:rsidDel="00000000" w:rsidP="00000000" w:rsidRDefault="00000000" w:rsidRPr="00000000" w14:paraId="000001ED">
      <w:pPr>
        <w:spacing w:line="360" w:lineRule="auto"/>
        <w:ind w:left="1003"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 án tốt nghiệp đại học, Khoa CNTT, ĐH Mở HN, Hà Nội, 2022.</w:t>
      </w:r>
    </w:p>
    <w:p w:rsidR="00000000" w:rsidDel="00000000" w:rsidP="00000000" w:rsidRDefault="00000000" w:rsidRPr="00000000" w14:paraId="000001EE">
      <w:pPr>
        <w:spacing w:line="360" w:lineRule="auto"/>
        <w:ind w:left="1003"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Đoàn Thị Tuyết, Trần Ngọc Thu (GVHD: Lê Hữu Dũng, “KIỂM THỬ </w:t>
      </w:r>
    </w:p>
    <w:p w:rsidR="00000000" w:rsidDel="00000000" w:rsidP="00000000" w:rsidRDefault="00000000" w:rsidRPr="00000000" w14:paraId="000001EF">
      <w:pPr>
        <w:spacing w:line="360" w:lineRule="auto"/>
        <w:ind w:left="1003"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 QUẢN LÝ BÁN HÀNG CHO CỬA HÀNG GIÀY XSHOP</w:t>
      </w:r>
    </w:p>
    <w:p w:rsidR="00000000" w:rsidDel="00000000" w:rsidP="00000000" w:rsidRDefault="00000000" w:rsidRPr="00000000" w14:paraId="000001F0">
      <w:pPr>
        <w:spacing w:line="360" w:lineRule="auto"/>
        <w:ind w:left="1003"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Đồ án tốt nghiệp đại học, Khoa CNTT, ĐH Mở HN, Hà Nội, 2022.</w:t>
      </w:r>
    </w:p>
    <w:p w:rsidR="00000000" w:rsidDel="00000000" w:rsidP="00000000" w:rsidRDefault="00000000" w:rsidRPr="00000000" w14:paraId="000001F1">
      <w:pPr>
        <w:spacing w:line="360" w:lineRule="auto"/>
        <w:ind w:left="1003" w:hanging="283"/>
        <w:rPr>
          <w:rFonts w:ascii="Times New Roman" w:cs="Times New Roman" w:eastAsia="Times New Roman" w:hAnsi="Times New Roman"/>
          <w:sz w:val="28"/>
          <w:szCs w:val="28"/>
        </w:rPr>
      </w:pPr>
      <w:bookmarkStart w:colFirst="0" w:colLast="0" w:name="_heading=h.3rdcrjn" w:id="15"/>
      <w:bookmarkEnd w:id="15"/>
      <w:r w:rsidDel="00000000" w:rsidR="00000000" w:rsidRPr="00000000">
        <w:rPr>
          <w:rFonts w:ascii="Times New Roman" w:cs="Times New Roman" w:eastAsia="Times New Roman" w:hAnsi="Times New Roman"/>
          <w:sz w:val="28"/>
          <w:szCs w:val="28"/>
          <w:rtl w:val="0"/>
        </w:rPr>
        <w:t xml:space="preserve">[3] H. Spring, "VOER," [Online]. Available: https://voer.edu.vn/m/quy-trinh-kiem-thu-phan-mem/be45f401. [Accessed 22 5 2024].</w:t>
      </w:r>
    </w:p>
    <w:p w:rsidR="00000000" w:rsidDel="00000000" w:rsidP="00000000" w:rsidRDefault="00000000" w:rsidRPr="00000000" w14:paraId="000001F2">
      <w:pPr>
        <w:spacing w:line="360" w:lineRule="auto"/>
        <w:ind w:left="720" w:firstLine="0"/>
        <w:rPr>
          <w:rFonts w:ascii="Times New Roman" w:cs="Times New Roman" w:eastAsia="Times New Roman" w:hAnsi="Times New Roman"/>
          <w:sz w:val="26"/>
          <w:szCs w:val="26"/>
        </w:rPr>
      </w:pPr>
      <w:bookmarkStart w:colFirst="0" w:colLast="0" w:name="_heading=h.z3o2wx1waz4" w:id="16"/>
      <w:bookmarkEnd w:id="16"/>
      <w:r w:rsidDel="00000000" w:rsidR="00000000" w:rsidRPr="00000000">
        <w:rPr>
          <w:rtl w:val="0"/>
        </w:rPr>
      </w:r>
    </w:p>
    <w:p w:rsidR="00000000" w:rsidDel="00000000" w:rsidP="00000000" w:rsidRDefault="00000000" w:rsidRPr="00000000" w14:paraId="000001F3">
      <w:pPr>
        <w:pStyle w:val="Heading1"/>
        <w:numPr>
          <w:ilvl w:val="0"/>
          <w:numId w:val="14"/>
        </w:numPr>
        <w:ind w:left="720" w:hanging="360"/>
        <w:rPr>
          <w:rFonts w:ascii="Times New Roman" w:cs="Times New Roman" w:eastAsia="Times New Roman" w:hAnsi="Times New Roman"/>
          <w:b w:val="1"/>
          <w:sz w:val="28"/>
          <w:szCs w:val="28"/>
        </w:rPr>
      </w:pPr>
      <w:bookmarkStart w:colFirst="0" w:colLast="0" w:name="_heading=h.6x07t9n2tzso" w:id="17"/>
      <w:bookmarkEnd w:id="17"/>
      <w:r w:rsidDel="00000000" w:rsidR="00000000" w:rsidRPr="00000000">
        <w:rPr>
          <w:rFonts w:ascii="Times New Roman" w:cs="Times New Roman" w:eastAsia="Times New Roman" w:hAnsi="Times New Roman"/>
          <w:b w:val="1"/>
          <w:sz w:val="28"/>
          <w:szCs w:val="28"/>
          <w:rtl w:val="0"/>
        </w:rPr>
        <w:t xml:space="preserve">Chữ ký: </w:t>
      </w:r>
    </w:p>
    <w:tbl>
      <w:tblPr>
        <w:tblStyle w:val="Table3"/>
        <w:tblW w:w="8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7"/>
        <w:gridCol w:w="4393"/>
        <w:tblGridChange w:id="0">
          <w:tblGrid>
            <w:gridCol w:w="4397"/>
            <w:gridCol w:w="439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GVHD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 Nội, ngày 24 tháng 5 năm 2024</w:t>
            </w:r>
          </w:p>
          <w:p w:rsidR="00000000" w:rsidDel="00000000" w:rsidP="00000000" w:rsidRDefault="00000000" w:rsidRPr="00000000" w14:paraId="000001F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w:t>
            </w:r>
          </w:p>
          <w:p w:rsidR="00000000" w:rsidDel="00000000" w:rsidP="00000000" w:rsidRDefault="00000000" w:rsidRPr="00000000" w14:paraId="000001F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 </w:t>
            </w:r>
          </w:p>
          <w:p w:rsidR="00000000" w:rsidDel="00000000" w:rsidP="00000000" w:rsidRDefault="00000000" w:rsidRPr="00000000" w14:paraId="000001F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Thị Ngọc Mai </w:t>
            </w:r>
          </w:p>
          <w:p w:rsidR="00000000" w:rsidDel="00000000" w:rsidP="00000000" w:rsidRDefault="00000000" w:rsidRPr="00000000" w14:paraId="000001F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Hòa </w:t>
            </w:r>
          </w:p>
          <w:p w:rsidR="00000000" w:rsidDel="00000000" w:rsidP="00000000" w:rsidRDefault="00000000" w:rsidRPr="00000000" w14:paraId="000001F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Thị Hòa</w:t>
            </w:r>
          </w:p>
        </w:tc>
      </w:tr>
    </w:tbl>
    <w:p w:rsidR="00000000" w:rsidDel="00000000" w:rsidP="00000000" w:rsidRDefault="00000000" w:rsidRPr="00000000" w14:paraId="000001FB">
      <w:pPr>
        <w:spacing w:line="360" w:lineRule="auto"/>
        <w:rPr/>
      </w:pPr>
      <w:r w:rsidDel="00000000" w:rsidR="00000000" w:rsidRPr="00000000">
        <w:rPr>
          <w:rtl w:val="0"/>
        </w:rPr>
      </w:r>
    </w:p>
    <w:sectPr>
      <w:pgSz w:h="16834" w:w="11909" w:orient="portrait"/>
      <w:pgMar w:bottom="1701"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ind w:left="1145" w:hanging="720"/>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ind w:left="1145" w:hanging="720"/>
      <w:outlineLvl w:val="2"/>
    </w:p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80" w:before="320" w:line="360" w:lineRule="auto"/>
      <w:ind w:firstLine="720"/>
    </w:pPr>
    <w:rPr>
      <w:rFonts w:ascii="Times New Roman" w:cs="Times New Roman" w:eastAsia="Times New Roman" w:hAnsi="Times New Roman"/>
      <w:color w:val="434343"/>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CB512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111DA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11DA9"/>
    <w:rPr>
      <w:rFonts w:ascii="Segoe UI" w:cs="Segoe UI" w:hAnsi="Segoe UI"/>
      <w:sz w:val="18"/>
      <w:szCs w:val="18"/>
    </w:rPr>
  </w:style>
  <w:style w:type="paragraph" w:styleId="Header">
    <w:name w:val="header"/>
    <w:basedOn w:val="Normal"/>
    <w:link w:val="HeaderChar"/>
    <w:uiPriority w:val="99"/>
    <w:unhideWhenUsed w:val="1"/>
    <w:rsid w:val="00111DA9"/>
    <w:pPr>
      <w:tabs>
        <w:tab w:val="center" w:pos="4680"/>
        <w:tab w:val="right" w:pos="9360"/>
      </w:tabs>
      <w:spacing w:line="240" w:lineRule="auto"/>
    </w:pPr>
  </w:style>
  <w:style w:type="character" w:styleId="HeaderChar" w:customStyle="1">
    <w:name w:val="Header Char"/>
    <w:basedOn w:val="DefaultParagraphFont"/>
    <w:link w:val="Header"/>
    <w:uiPriority w:val="99"/>
    <w:rsid w:val="00111DA9"/>
  </w:style>
  <w:style w:type="paragraph" w:styleId="Footer">
    <w:name w:val="footer"/>
    <w:basedOn w:val="Normal"/>
    <w:link w:val="FooterChar"/>
    <w:uiPriority w:val="99"/>
    <w:unhideWhenUsed w:val="1"/>
    <w:rsid w:val="00111DA9"/>
    <w:pPr>
      <w:tabs>
        <w:tab w:val="center" w:pos="4680"/>
        <w:tab w:val="right" w:pos="9360"/>
      </w:tabs>
      <w:spacing w:line="240" w:lineRule="auto"/>
    </w:pPr>
  </w:style>
  <w:style w:type="character" w:styleId="FooterChar" w:customStyle="1">
    <w:name w:val="Footer Char"/>
    <w:basedOn w:val="DefaultParagraphFont"/>
    <w:link w:val="Footer"/>
    <w:uiPriority w:val="99"/>
    <w:rsid w:val="00111DA9"/>
  </w:style>
  <w:style w:type="paragraph" w:styleId="TOCHeading">
    <w:name w:val="TOC Heading"/>
    <w:basedOn w:val="Heading1"/>
    <w:next w:val="Normal"/>
    <w:uiPriority w:val="39"/>
    <w:unhideWhenUsed w:val="1"/>
    <w:qFormat w:val="1"/>
    <w:rsid w:val="00267094"/>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267094"/>
    <w:pPr>
      <w:spacing w:after="100"/>
    </w:pPr>
  </w:style>
  <w:style w:type="character" w:styleId="Hyperlink">
    <w:name w:val="Hyperlink"/>
    <w:basedOn w:val="DefaultParagraphFont"/>
    <w:uiPriority w:val="99"/>
    <w:unhideWhenUsed w:val="1"/>
    <w:rsid w:val="00267094"/>
    <w:rPr>
      <w:color w:val="0000ff" w:themeColor="hyperlink"/>
      <w:u w:val="single"/>
    </w:rPr>
  </w:style>
  <w:style w:type="paragraph" w:styleId="Subtitle">
    <w:name w:val="Subtitle"/>
    <w:basedOn w:val="Normal"/>
    <w:next w:val="Normal"/>
    <w:pPr>
      <w:keepNext w:val="1"/>
      <w:keepLines w:val="1"/>
      <w:spacing w:after="80" w:before="320" w:line="360" w:lineRule="auto"/>
      <w:ind w:firstLine="720"/>
    </w:pPr>
    <w:rPr>
      <w:rFonts w:ascii="Times New Roman" w:cs="Times New Roman" w:eastAsia="Times New Roman" w:hAnsi="Times New Roman"/>
      <w:color w:val="434343"/>
      <w:sz w:val="26"/>
      <w:szCs w:val="26"/>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q9+jaFmO5o+umNatMrguinq6Mw==">CgMxLjAyDmguN3V3aWZubWNoN2hsMg5oLnZrOHJyOGkxdGpxNzIOaC43dDlicmx5Y2s5YjgyCGguZ2pkZ3hzMgloLjI2aW4xcmcyCWguMzBqMHpsbDIOaC5lbzJ2eDBwdTE0OW0yCWguMWZvYjl0ZTIJaC4zem55c2g3MgloLjJldDkycDAyCGgudHlqY3d0MgloLjNkeTZ2a20yCWguMXQzaDVzZjIJaC4yczhleW8xMgloLjE3ZHA4dnUyCWguM3JkY3JqbjINaC56M28yd3gxd2F6NDIOaC42eDA3dDluMnR6c284AHIhMXFwTUhmemdWSGIzQl9pU1VQNTJWcEd1QnRoNDFoNF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2024-05-21T12:42:00Z</dcterms:created>
</cp:coreProperties>
</file>