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Viết TC dựa vào đặc tả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test tích hợp dựa trên sơ đồ tiến trình hệ thống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Test chấp nhận tách ra theo module quản trị / user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test unit dựa trên mã nguồn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