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1ED" w:rsidRPr="00A34A45" w:rsidRDefault="008701ED" w:rsidP="008701ED">
      <w:pPr>
        <w:pStyle w:val="a3"/>
        <w:tabs>
          <w:tab w:val="left" w:pos="5940"/>
        </w:tabs>
        <w:spacing w:after="0" w:line="240" w:lineRule="auto"/>
        <w:ind w:left="0"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Практическая работа </w:t>
      </w:r>
      <w:r w:rsidRPr="006830D8">
        <w:rPr>
          <w:rFonts w:ascii="Times New Roman" w:hAnsi="Times New Roman"/>
          <w:b/>
          <w:sz w:val="28"/>
          <w:szCs w:val="28"/>
        </w:rPr>
        <w:t xml:space="preserve">№ </w:t>
      </w:r>
      <w:r>
        <w:rPr>
          <w:rFonts w:ascii="Times New Roman" w:hAnsi="Times New Roman"/>
          <w:b/>
          <w:sz w:val="28"/>
          <w:szCs w:val="28"/>
        </w:rPr>
        <w:t>2В</w:t>
      </w:r>
    </w:p>
    <w:p w:rsidR="008701ED" w:rsidRDefault="008701ED" w:rsidP="008701ED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29621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«Оптические шнуры»</w:t>
      </w:r>
    </w:p>
    <w:p w:rsidR="008701ED" w:rsidRDefault="008701ED" w:rsidP="008701ED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9621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Цель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изучить виды оптических коннекторов и шнуров. </w:t>
      </w:r>
    </w:p>
    <w:p w:rsidR="008701ED" w:rsidRPr="0029621F" w:rsidRDefault="008701ED" w:rsidP="008701E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29621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Задание:</w:t>
      </w:r>
    </w:p>
    <w:p w:rsidR="008701ED" w:rsidRPr="0029621F" w:rsidRDefault="008701ED" w:rsidP="008701E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962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Указать отличие полировок </w:t>
      </w:r>
      <w:r w:rsidRPr="002962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APC</w:t>
      </w:r>
      <w:r w:rsidRPr="002962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от </w:t>
      </w:r>
      <w:r w:rsidRPr="002962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UPC</w:t>
      </w:r>
      <w:r w:rsidRPr="002962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8701ED" w:rsidRDefault="008701ED" w:rsidP="008701E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Перечислить виды коннекторов и их особенности.</w:t>
      </w:r>
    </w:p>
    <w:p w:rsidR="008701ED" w:rsidRDefault="008701ED" w:rsidP="008701E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Перечислить виды оптических шнуров.</w:t>
      </w:r>
    </w:p>
    <w:p w:rsidR="008701ED" w:rsidRDefault="008701ED" w:rsidP="008701E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Заполнить таблицу 1.</w:t>
      </w:r>
    </w:p>
    <w:p w:rsidR="008701ED" w:rsidRDefault="008701ED" w:rsidP="008701E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Ответить на контрольные вопросы.</w:t>
      </w:r>
    </w:p>
    <w:p w:rsidR="008701ED" w:rsidRDefault="008701ED" w:rsidP="008701ED">
      <w:pPr>
        <w:pStyle w:val="a3"/>
        <w:spacing w:after="0" w:line="240" w:lineRule="auto"/>
        <w:ind w:left="121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701ED" w:rsidRDefault="008701ED" w:rsidP="008701ED">
      <w:pPr>
        <w:pStyle w:val="a3"/>
        <w:spacing w:after="0" w:line="240" w:lineRule="auto"/>
        <w:ind w:left="121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FFE22F7" wp14:editId="639038EB">
            <wp:extent cx="5781675" cy="3619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1ED" w:rsidRDefault="008701ED" w:rsidP="008701ED">
      <w:pPr>
        <w:spacing w:after="0" w:line="240" w:lineRule="auto"/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1579"/>
        <w:gridCol w:w="1617"/>
        <w:gridCol w:w="1494"/>
        <w:gridCol w:w="1179"/>
        <w:gridCol w:w="1504"/>
        <w:gridCol w:w="1410"/>
      </w:tblGrid>
      <w:tr w:rsidR="008701ED" w:rsidTr="008701ED">
        <w:tc>
          <w:tcPr>
            <w:tcW w:w="1579" w:type="dxa"/>
          </w:tcPr>
          <w:p w:rsidR="008701ED" w:rsidRDefault="008701ED" w:rsidP="000A45CA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№ коннектора</w:t>
            </w:r>
          </w:p>
        </w:tc>
        <w:tc>
          <w:tcPr>
            <w:tcW w:w="1664" w:type="dxa"/>
          </w:tcPr>
          <w:p w:rsidR="008701ED" w:rsidRDefault="008701ED" w:rsidP="000A45CA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Тип коннектора</w:t>
            </w:r>
          </w:p>
        </w:tc>
        <w:tc>
          <w:tcPr>
            <w:tcW w:w="1494" w:type="dxa"/>
          </w:tcPr>
          <w:p w:rsidR="008701ED" w:rsidRDefault="008701ED" w:rsidP="000A45CA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Тип полировки</w:t>
            </w:r>
          </w:p>
        </w:tc>
        <w:tc>
          <w:tcPr>
            <w:tcW w:w="1075" w:type="dxa"/>
          </w:tcPr>
          <w:p w:rsidR="008701ED" w:rsidRDefault="008701ED" w:rsidP="000A45CA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Тип волокна</w:t>
            </w:r>
          </w:p>
        </w:tc>
        <w:tc>
          <w:tcPr>
            <w:tcW w:w="1561" w:type="dxa"/>
          </w:tcPr>
          <w:p w:rsidR="008701ED" w:rsidRDefault="008701ED" w:rsidP="000A45CA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Вносимые потери, дБ</w:t>
            </w:r>
          </w:p>
        </w:tc>
        <w:tc>
          <w:tcPr>
            <w:tcW w:w="1410" w:type="dxa"/>
          </w:tcPr>
          <w:p w:rsidR="008701ED" w:rsidRDefault="008701ED" w:rsidP="000A45CA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Обратные потери, дБ</w:t>
            </w:r>
          </w:p>
        </w:tc>
      </w:tr>
      <w:tr w:rsidR="008701ED" w:rsidTr="008701ED">
        <w:tc>
          <w:tcPr>
            <w:tcW w:w="1579" w:type="dxa"/>
          </w:tcPr>
          <w:p w:rsidR="008701ED" w:rsidRDefault="008701ED" w:rsidP="000A45CA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664" w:type="dxa"/>
          </w:tcPr>
          <w:p w:rsidR="008701ED" w:rsidRPr="00E54BFB" w:rsidRDefault="00E54BFB" w:rsidP="000A45CA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MTRG</w:t>
            </w:r>
          </w:p>
        </w:tc>
        <w:tc>
          <w:tcPr>
            <w:tcW w:w="1494" w:type="dxa"/>
          </w:tcPr>
          <w:p w:rsidR="008701ED" w:rsidRPr="00E54BFB" w:rsidRDefault="00E54BFB" w:rsidP="000A45CA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UPC</w:t>
            </w:r>
          </w:p>
        </w:tc>
        <w:tc>
          <w:tcPr>
            <w:tcW w:w="1075" w:type="dxa"/>
          </w:tcPr>
          <w:p w:rsidR="008701ED" w:rsidRPr="00E54BFB" w:rsidRDefault="00E54BFB" w:rsidP="000A45CA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SMF</w:t>
            </w:r>
          </w:p>
        </w:tc>
        <w:tc>
          <w:tcPr>
            <w:tcW w:w="1561" w:type="dxa"/>
          </w:tcPr>
          <w:p w:rsidR="008701ED" w:rsidRPr="00E54BFB" w:rsidRDefault="00E54BFB" w:rsidP="000A45CA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0.6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дБ</w:t>
            </w:r>
          </w:p>
        </w:tc>
        <w:tc>
          <w:tcPr>
            <w:tcW w:w="1410" w:type="dxa"/>
          </w:tcPr>
          <w:p w:rsidR="008701ED" w:rsidRDefault="00E54BFB" w:rsidP="000A45CA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50 дБ</w:t>
            </w:r>
          </w:p>
        </w:tc>
      </w:tr>
      <w:tr w:rsidR="008701ED" w:rsidTr="008701ED">
        <w:tc>
          <w:tcPr>
            <w:tcW w:w="1579" w:type="dxa"/>
          </w:tcPr>
          <w:p w:rsidR="008701ED" w:rsidRDefault="008701ED" w:rsidP="000A45CA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664" w:type="dxa"/>
          </w:tcPr>
          <w:p w:rsidR="00E54BFB" w:rsidRPr="00E54BFB" w:rsidRDefault="00E54BFB" w:rsidP="000A45CA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ST</w:t>
            </w:r>
          </w:p>
        </w:tc>
        <w:tc>
          <w:tcPr>
            <w:tcW w:w="1494" w:type="dxa"/>
          </w:tcPr>
          <w:p w:rsidR="008701ED" w:rsidRPr="00E54BFB" w:rsidRDefault="00E54BFB" w:rsidP="000A45CA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UPC</w:t>
            </w:r>
          </w:p>
        </w:tc>
        <w:tc>
          <w:tcPr>
            <w:tcW w:w="1075" w:type="dxa"/>
          </w:tcPr>
          <w:p w:rsidR="008701ED" w:rsidRDefault="00E54BFB" w:rsidP="000A45CA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SMF</w:t>
            </w:r>
          </w:p>
        </w:tc>
        <w:tc>
          <w:tcPr>
            <w:tcW w:w="1561" w:type="dxa"/>
          </w:tcPr>
          <w:p w:rsidR="008701ED" w:rsidRDefault="00E54BFB" w:rsidP="000A45CA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54BF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4</w:t>
            </w:r>
            <w:r w:rsidRPr="00E54BF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Дб</w:t>
            </w:r>
            <w:proofErr w:type="spellEnd"/>
          </w:p>
        </w:tc>
        <w:tc>
          <w:tcPr>
            <w:tcW w:w="1410" w:type="dxa"/>
          </w:tcPr>
          <w:p w:rsidR="008701ED" w:rsidRDefault="00E54BFB" w:rsidP="000A45CA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50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Дб</w:t>
            </w:r>
            <w:proofErr w:type="spellEnd"/>
          </w:p>
        </w:tc>
      </w:tr>
      <w:tr w:rsidR="008701ED" w:rsidTr="008701ED">
        <w:tc>
          <w:tcPr>
            <w:tcW w:w="1579" w:type="dxa"/>
          </w:tcPr>
          <w:p w:rsidR="008701ED" w:rsidRDefault="008701ED" w:rsidP="000A45CA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664" w:type="dxa"/>
          </w:tcPr>
          <w:p w:rsidR="008701ED" w:rsidRPr="00E54BFB" w:rsidRDefault="00E54BFB" w:rsidP="000A45CA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ST</w:t>
            </w:r>
          </w:p>
        </w:tc>
        <w:tc>
          <w:tcPr>
            <w:tcW w:w="1494" w:type="dxa"/>
          </w:tcPr>
          <w:p w:rsidR="008701ED" w:rsidRPr="00E54BFB" w:rsidRDefault="00E54BFB" w:rsidP="000A45CA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UPC</w:t>
            </w:r>
          </w:p>
        </w:tc>
        <w:tc>
          <w:tcPr>
            <w:tcW w:w="1075" w:type="dxa"/>
          </w:tcPr>
          <w:p w:rsidR="008701ED" w:rsidRDefault="00E54BFB" w:rsidP="000A45CA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SMF</w:t>
            </w:r>
          </w:p>
        </w:tc>
        <w:tc>
          <w:tcPr>
            <w:tcW w:w="1561" w:type="dxa"/>
          </w:tcPr>
          <w:p w:rsidR="008701ED" w:rsidRDefault="00E54BFB" w:rsidP="000A45CA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0.4</w:t>
            </w:r>
            <w:r w:rsidRPr="00E54BF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Дб</w:t>
            </w:r>
            <w:proofErr w:type="spellEnd"/>
          </w:p>
        </w:tc>
        <w:tc>
          <w:tcPr>
            <w:tcW w:w="1410" w:type="dxa"/>
          </w:tcPr>
          <w:p w:rsidR="008701ED" w:rsidRDefault="00E54BFB" w:rsidP="000A45CA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50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Дб</w:t>
            </w:r>
            <w:proofErr w:type="spellEnd"/>
          </w:p>
        </w:tc>
      </w:tr>
      <w:tr w:rsidR="008701ED" w:rsidTr="008701ED">
        <w:tc>
          <w:tcPr>
            <w:tcW w:w="1579" w:type="dxa"/>
          </w:tcPr>
          <w:p w:rsidR="008701ED" w:rsidRDefault="008701ED" w:rsidP="000A45CA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664" w:type="dxa"/>
          </w:tcPr>
          <w:p w:rsidR="008701ED" w:rsidRPr="00E54BFB" w:rsidRDefault="00E54BFB" w:rsidP="000A45CA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SC</w:t>
            </w:r>
          </w:p>
        </w:tc>
        <w:tc>
          <w:tcPr>
            <w:tcW w:w="1494" w:type="dxa"/>
          </w:tcPr>
          <w:p w:rsidR="008701ED" w:rsidRPr="00E54BFB" w:rsidRDefault="00E54BFB" w:rsidP="000A45CA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APC</w:t>
            </w:r>
          </w:p>
        </w:tc>
        <w:tc>
          <w:tcPr>
            <w:tcW w:w="1075" w:type="dxa"/>
          </w:tcPr>
          <w:p w:rsidR="008701ED" w:rsidRDefault="00E54BFB" w:rsidP="000A45CA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SMF</w:t>
            </w:r>
          </w:p>
        </w:tc>
        <w:tc>
          <w:tcPr>
            <w:tcW w:w="1561" w:type="dxa"/>
          </w:tcPr>
          <w:p w:rsidR="008701ED" w:rsidRDefault="00E54BFB" w:rsidP="000A45CA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0.4</w:t>
            </w:r>
            <w:r w:rsidRPr="00E54BF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Дб</w:t>
            </w:r>
            <w:proofErr w:type="spellEnd"/>
          </w:p>
        </w:tc>
        <w:tc>
          <w:tcPr>
            <w:tcW w:w="1410" w:type="dxa"/>
          </w:tcPr>
          <w:p w:rsidR="008701ED" w:rsidRDefault="00E54BFB" w:rsidP="000A45CA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50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Дб</w:t>
            </w:r>
            <w:proofErr w:type="spellEnd"/>
          </w:p>
        </w:tc>
      </w:tr>
      <w:tr w:rsidR="008701ED" w:rsidTr="008701ED">
        <w:tc>
          <w:tcPr>
            <w:tcW w:w="1579" w:type="dxa"/>
          </w:tcPr>
          <w:p w:rsidR="008701ED" w:rsidRDefault="008701ED" w:rsidP="000A45CA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664" w:type="dxa"/>
          </w:tcPr>
          <w:p w:rsidR="008701ED" w:rsidRPr="00E54BFB" w:rsidRDefault="00E54BFB" w:rsidP="000A45CA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SC</w:t>
            </w:r>
          </w:p>
        </w:tc>
        <w:tc>
          <w:tcPr>
            <w:tcW w:w="1494" w:type="dxa"/>
          </w:tcPr>
          <w:p w:rsidR="008701ED" w:rsidRPr="00E54BFB" w:rsidRDefault="00E54BFB" w:rsidP="000A45CA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UPC</w:t>
            </w:r>
          </w:p>
        </w:tc>
        <w:tc>
          <w:tcPr>
            <w:tcW w:w="1075" w:type="dxa"/>
          </w:tcPr>
          <w:p w:rsidR="008701ED" w:rsidRDefault="00E54BFB" w:rsidP="000A45CA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SMF</w:t>
            </w:r>
          </w:p>
        </w:tc>
        <w:tc>
          <w:tcPr>
            <w:tcW w:w="1561" w:type="dxa"/>
          </w:tcPr>
          <w:p w:rsidR="008701ED" w:rsidRDefault="00E54BFB" w:rsidP="000A45CA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0.4</w:t>
            </w:r>
            <w:r w:rsidRPr="00E54BF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Дб</w:t>
            </w:r>
            <w:proofErr w:type="spellEnd"/>
          </w:p>
        </w:tc>
        <w:tc>
          <w:tcPr>
            <w:tcW w:w="1410" w:type="dxa"/>
          </w:tcPr>
          <w:p w:rsidR="008701ED" w:rsidRDefault="00E54BFB" w:rsidP="000A45CA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50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Дб</w:t>
            </w:r>
            <w:proofErr w:type="spellEnd"/>
          </w:p>
        </w:tc>
      </w:tr>
      <w:tr w:rsidR="008701ED" w:rsidTr="008701ED">
        <w:tc>
          <w:tcPr>
            <w:tcW w:w="1579" w:type="dxa"/>
          </w:tcPr>
          <w:p w:rsidR="008701ED" w:rsidRDefault="008701ED" w:rsidP="000A45CA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1664" w:type="dxa"/>
          </w:tcPr>
          <w:p w:rsidR="008701ED" w:rsidRPr="00E54BFB" w:rsidRDefault="00E54BFB" w:rsidP="000A45CA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SC</w:t>
            </w:r>
          </w:p>
        </w:tc>
        <w:tc>
          <w:tcPr>
            <w:tcW w:w="1494" w:type="dxa"/>
          </w:tcPr>
          <w:p w:rsidR="008701ED" w:rsidRPr="00E54BFB" w:rsidRDefault="00E54BFB" w:rsidP="000A45CA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UPC</w:t>
            </w:r>
          </w:p>
        </w:tc>
        <w:tc>
          <w:tcPr>
            <w:tcW w:w="1075" w:type="dxa"/>
          </w:tcPr>
          <w:p w:rsidR="008701ED" w:rsidRDefault="00E54BFB" w:rsidP="000A45CA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SMF</w:t>
            </w:r>
          </w:p>
        </w:tc>
        <w:tc>
          <w:tcPr>
            <w:tcW w:w="1561" w:type="dxa"/>
          </w:tcPr>
          <w:p w:rsidR="008701ED" w:rsidRDefault="00E54BFB" w:rsidP="000A45CA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0.4</w:t>
            </w:r>
            <w:r w:rsidRPr="00E54BF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Дб</w:t>
            </w:r>
            <w:proofErr w:type="spellEnd"/>
          </w:p>
        </w:tc>
        <w:tc>
          <w:tcPr>
            <w:tcW w:w="1410" w:type="dxa"/>
          </w:tcPr>
          <w:p w:rsidR="008701ED" w:rsidRDefault="00E54BFB" w:rsidP="000A45CA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50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Дб</w:t>
            </w:r>
            <w:proofErr w:type="spellEnd"/>
          </w:p>
        </w:tc>
      </w:tr>
      <w:tr w:rsidR="008701ED" w:rsidTr="008701ED">
        <w:tc>
          <w:tcPr>
            <w:tcW w:w="1579" w:type="dxa"/>
          </w:tcPr>
          <w:p w:rsidR="008701ED" w:rsidRDefault="008701ED" w:rsidP="000A45CA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lastRenderedPageBreak/>
              <w:t>7</w:t>
            </w:r>
          </w:p>
        </w:tc>
        <w:tc>
          <w:tcPr>
            <w:tcW w:w="1664" w:type="dxa"/>
          </w:tcPr>
          <w:p w:rsidR="008701ED" w:rsidRPr="00E54BFB" w:rsidRDefault="00E54BFB" w:rsidP="000A45CA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FC</w:t>
            </w:r>
          </w:p>
        </w:tc>
        <w:tc>
          <w:tcPr>
            <w:tcW w:w="1494" w:type="dxa"/>
          </w:tcPr>
          <w:p w:rsidR="008701ED" w:rsidRPr="00E54BFB" w:rsidRDefault="00E54BFB" w:rsidP="000A45CA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UPC</w:t>
            </w:r>
          </w:p>
        </w:tc>
        <w:tc>
          <w:tcPr>
            <w:tcW w:w="1075" w:type="dxa"/>
          </w:tcPr>
          <w:p w:rsidR="008701ED" w:rsidRDefault="00E54BFB" w:rsidP="000A45CA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SMF</w:t>
            </w:r>
          </w:p>
        </w:tc>
        <w:tc>
          <w:tcPr>
            <w:tcW w:w="1561" w:type="dxa"/>
          </w:tcPr>
          <w:p w:rsidR="008701ED" w:rsidRDefault="00E54BFB" w:rsidP="000A45CA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0.2</w:t>
            </w:r>
            <w:r w:rsidRPr="00E54BF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Дб</w:t>
            </w:r>
            <w:proofErr w:type="spellEnd"/>
          </w:p>
        </w:tc>
        <w:tc>
          <w:tcPr>
            <w:tcW w:w="1410" w:type="dxa"/>
          </w:tcPr>
          <w:p w:rsidR="008701ED" w:rsidRDefault="00E54BFB" w:rsidP="000A45CA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50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Дб</w:t>
            </w:r>
            <w:proofErr w:type="spellEnd"/>
          </w:p>
        </w:tc>
      </w:tr>
      <w:tr w:rsidR="008701ED" w:rsidTr="008701ED">
        <w:tc>
          <w:tcPr>
            <w:tcW w:w="1579" w:type="dxa"/>
          </w:tcPr>
          <w:p w:rsidR="008701ED" w:rsidRDefault="008701ED" w:rsidP="000A45CA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1664" w:type="dxa"/>
          </w:tcPr>
          <w:p w:rsidR="008701ED" w:rsidRPr="00E54BFB" w:rsidRDefault="00E54BFB" w:rsidP="000A45CA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FC</w:t>
            </w:r>
          </w:p>
        </w:tc>
        <w:tc>
          <w:tcPr>
            <w:tcW w:w="1494" w:type="dxa"/>
          </w:tcPr>
          <w:p w:rsidR="008701ED" w:rsidRPr="00E54BFB" w:rsidRDefault="00E54BFB" w:rsidP="000A45CA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APC</w:t>
            </w:r>
          </w:p>
        </w:tc>
        <w:tc>
          <w:tcPr>
            <w:tcW w:w="1075" w:type="dxa"/>
          </w:tcPr>
          <w:p w:rsidR="008701ED" w:rsidRDefault="00E54BFB" w:rsidP="000A45CA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SMF</w:t>
            </w:r>
          </w:p>
        </w:tc>
        <w:tc>
          <w:tcPr>
            <w:tcW w:w="1561" w:type="dxa"/>
          </w:tcPr>
          <w:p w:rsidR="008701ED" w:rsidRDefault="00E54BFB" w:rsidP="000A45CA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54BF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0</w:t>
            </w:r>
            <w:r w:rsidRPr="00E54BF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2</w:t>
            </w:r>
            <w:r w:rsidRPr="00E54BF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Дб</w:t>
            </w:r>
            <w:proofErr w:type="spellEnd"/>
          </w:p>
        </w:tc>
        <w:tc>
          <w:tcPr>
            <w:tcW w:w="1410" w:type="dxa"/>
          </w:tcPr>
          <w:p w:rsidR="008701ED" w:rsidRDefault="00E54BFB" w:rsidP="000A45CA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50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Дб</w:t>
            </w:r>
            <w:proofErr w:type="spellEnd"/>
          </w:p>
        </w:tc>
      </w:tr>
      <w:tr w:rsidR="008701ED" w:rsidTr="008701ED">
        <w:tc>
          <w:tcPr>
            <w:tcW w:w="1579" w:type="dxa"/>
          </w:tcPr>
          <w:p w:rsidR="008701ED" w:rsidRDefault="008701ED" w:rsidP="000A45CA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1664" w:type="dxa"/>
          </w:tcPr>
          <w:p w:rsidR="008701ED" w:rsidRPr="00E54BFB" w:rsidRDefault="00E54BFB" w:rsidP="000A45CA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FC</w:t>
            </w:r>
          </w:p>
        </w:tc>
        <w:tc>
          <w:tcPr>
            <w:tcW w:w="1494" w:type="dxa"/>
          </w:tcPr>
          <w:p w:rsidR="008701ED" w:rsidRPr="00E54BFB" w:rsidRDefault="00E54BFB" w:rsidP="000A45CA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UPC</w:t>
            </w:r>
          </w:p>
        </w:tc>
        <w:tc>
          <w:tcPr>
            <w:tcW w:w="1075" w:type="dxa"/>
          </w:tcPr>
          <w:p w:rsidR="008701ED" w:rsidRDefault="00E54BFB" w:rsidP="000A45CA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SMF</w:t>
            </w:r>
          </w:p>
        </w:tc>
        <w:tc>
          <w:tcPr>
            <w:tcW w:w="1561" w:type="dxa"/>
          </w:tcPr>
          <w:p w:rsidR="008701ED" w:rsidRDefault="00E54BFB" w:rsidP="000A45CA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0.2</w:t>
            </w:r>
            <w:r w:rsidRPr="00E54BF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Дб</w:t>
            </w:r>
            <w:proofErr w:type="spellEnd"/>
          </w:p>
        </w:tc>
        <w:tc>
          <w:tcPr>
            <w:tcW w:w="1410" w:type="dxa"/>
          </w:tcPr>
          <w:p w:rsidR="008701ED" w:rsidRDefault="00E54BFB" w:rsidP="000A45CA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50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Дб</w:t>
            </w:r>
            <w:proofErr w:type="spellEnd"/>
          </w:p>
        </w:tc>
      </w:tr>
      <w:tr w:rsidR="008701ED" w:rsidTr="008701ED">
        <w:tc>
          <w:tcPr>
            <w:tcW w:w="1579" w:type="dxa"/>
          </w:tcPr>
          <w:p w:rsidR="008701ED" w:rsidRDefault="008701ED" w:rsidP="000A45CA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664" w:type="dxa"/>
          </w:tcPr>
          <w:p w:rsidR="008701ED" w:rsidRPr="00E54BFB" w:rsidRDefault="00E54BFB" w:rsidP="000A45CA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LC</w:t>
            </w:r>
          </w:p>
        </w:tc>
        <w:tc>
          <w:tcPr>
            <w:tcW w:w="1494" w:type="dxa"/>
          </w:tcPr>
          <w:p w:rsidR="008701ED" w:rsidRPr="00E54BFB" w:rsidRDefault="00E54BFB" w:rsidP="000A45CA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UPC</w:t>
            </w:r>
          </w:p>
        </w:tc>
        <w:tc>
          <w:tcPr>
            <w:tcW w:w="1075" w:type="dxa"/>
          </w:tcPr>
          <w:p w:rsidR="008701ED" w:rsidRDefault="00E54BFB" w:rsidP="000A45CA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SMF</w:t>
            </w:r>
          </w:p>
        </w:tc>
        <w:tc>
          <w:tcPr>
            <w:tcW w:w="1561" w:type="dxa"/>
          </w:tcPr>
          <w:p w:rsidR="008701ED" w:rsidRDefault="00E54BFB" w:rsidP="000A45CA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0.1</w:t>
            </w:r>
            <w:r w:rsidRPr="00E54BF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Дб</w:t>
            </w:r>
            <w:proofErr w:type="spellEnd"/>
          </w:p>
        </w:tc>
        <w:tc>
          <w:tcPr>
            <w:tcW w:w="1410" w:type="dxa"/>
          </w:tcPr>
          <w:p w:rsidR="008701ED" w:rsidRDefault="00E54BFB" w:rsidP="000A45CA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5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0 дБ</w:t>
            </w:r>
          </w:p>
        </w:tc>
      </w:tr>
      <w:tr w:rsidR="008701ED" w:rsidTr="008701ED">
        <w:tc>
          <w:tcPr>
            <w:tcW w:w="1579" w:type="dxa"/>
          </w:tcPr>
          <w:p w:rsidR="008701ED" w:rsidRDefault="008701ED" w:rsidP="000A45CA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1664" w:type="dxa"/>
          </w:tcPr>
          <w:p w:rsidR="008701ED" w:rsidRPr="00E54BFB" w:rsidRDefault="00E54BFB" w:rsidP="000A45CA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LC</w:t>
            </w:r>
          </w:p>
        </w:tc>
        <w:tc>
          <w:tcPr>
            <w:tcW w:w="1494" w:type="dxa"/>
          </w:tcPr>
          <w:p w:rsidR="008701ED" w:rsidRPr="00E54BFB" w:rsidRDefault="00E54BFB" w:rsidP="000A45CA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APC</w:t>
            </w:r>
          </w:p>
        </w:tc>
        <w:tc>
          <w:tcPr>
            <w:tcW w:w="1075" w:type="dxa"/>
          </w:tcPr>
          <w:p w:rsidR="008701ED" w:rsidRDefault="00E54BFB" w:rsidP="000A45CA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SMF</w:t>
            </w:r>
          </w:p>
        </w:tc>
        <w:tc>
          <w:tcPr>
            <w:tcW w:w="1561" w:type="dxa"/>
          </w:tcPr>
          <w:p w:rsidR="008701ED" w:rsidRDefault="00E54BFB" w:rsidP="000A45CA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0.1</w:t>
            </w:r>
            <w:r w:rsidRPr="00E54BF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Дб</w:t>
            </w:r>
            <w:proofErr w:type="spellEnd"/>
          </w:p>
        </w:tc>
        <w:tc>
          <w:tcPr>
            <w:tcW w:w="1410" w:type="dxa"/>
          </w:tcPr>
          <w:p w:rsidR="008701ED" w:rsidRDefault="00E54BFB" w:rsidP="000A45CA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60 дБ</w:t>
            </w:r>
          </w:p>
        </w:tc>
      </w:tr>
    </w:tbl>
    <w:p w:rsidR="008701ED" w:rsidRPr="0029621F" w:rsidRDefault="008701ED" w:rsidP="008701ED">
      <w:pPr>
        <w:spacing w:after="0" w:line="240" w:lineRule="auto"/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BE342E" w:rsidRDefault="004C78DF"/>
    <w:p w:rsidR="008701ED" w:rsidRPr="006047A5" w:rsidRDefault="008701ED">
      <w:pPr>
        <w:rPr>
          <w:b/>
        </w:rPr>
      </w:pPr>
    </w:p>
    <w:p w:rsidR="008701ED" w:rsidRPr="006047A5" w:rsidRDefault="008701ED" w:rsidP="008701E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047A5">
        <w:rPr>
          <w:rFonts w:ascii="Times New Roman" w:hAnsi="Times New Roman" w:cs="Times New Roman"/>
          <w:b/>
          <w:sz w:val="28"/>
          <w:szCs w:val="28"/>
        </w:rPr>
        <w:t xml:space="preserve"> Указать отличие полировок APC от UPC.</w:t>
      </w:r>
    </w:p>
    <w:p w:rsidR="008701ED" w:rsidRDefault="006047A5" w:rsidP="008701E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Основное отличие между полировками </w:t>
      </w:r>
      <w:r>
        <w:rPr>
          <w:rFonts w:ascii="Times New Roman" w:hAnsi="Times New Roman" w:cs="Times New Roman"/>
          <w:sz w:val="28"/>
          <w:szCs w:val="28"/>
          <w:lang w:val="en-US"/>
        </w:rPr>
        <w:t>APC</w:t>
      </w:r>
      <w:r w:rsidRPr="006047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UPC</w:t>
      </w:r>
      <w:r w:rsidRPr="006047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заключается в форме конуса, находящегося в конце волоконного разъёма.</w:t>
      </w:r>
    </w:p>
    <w:p w:rsidR="006047A5" w:rsidRDefault="006047A5" w:rsidP="008701E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047A5" w:rsidRDefault="006047A5" w:rsidP="008701E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полировке </w:t>
      </w:r>
      <w:r>
        <w:rPr>
          <w:rFonts w:ascii="Times New Roman" w:hAnsi="Times New Roman" w:cs="Times New Roman"/>
          <w:sz w:val="28"/>
          <w:szCs w:val="28"/>
          <w:lang w:val="en-US"/>
        </w:rPr>
        <w:t>APC</w:t>
      </w:r>
      <w:r w:rsidRPr="006047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конус имеет угол полировки в пределах от 8 до 9 градусов, что позволяет добиться меньшей потери сигнала при отражении света, чем в полировке </w:t>
      </w:r>
      <w:r>
        <w:rPr>
          <w:rFonts w:ascii="Times New Roman" w:hAnsi="Times New Roman" w:cs="Times New Roman"/>
          <w:sz w:val="28"/>
          <w:szCs w:val="28"/>
          <w:lang w:val="en-US"/>
        </w:rPr>
        <w:t>UPC</w:t>
      </w:r>
      <w:r w:rsidRPr="006047A5">
        <w:rPr>
          <w:rFonts w:ascii="Times New Roman" w:hAnsi="Times New Roman" w:cs="Times New Roman"/>
          <w:sz w:val="28"/>
          <w:szCs w:val="28"/>
        </w:rPr>
        <w:t>.</w:t>
      </w:r>
    </w:p>
    <w:p w:rsidR="006047A5" w:rsidRDefault="006047A5" w:rsidP="008701E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другой стороны, полировка </w:t>
      </w:r>
      <w:r>
        <w:rPr>
          <w:rFonts w:ascii="Times New Roman" w:hAnsi="Times New Roman" w:cs="Times New Roman"/>
          <w:sz w:val="28"/>
          <w:szCs w:val="28"/>
          <w:lang w:val="en-US"/>
        </w:rPr>
        <w:t>UPC</w:t>
      </w:r>
      <w:r w:rsidRPr="006047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незначительный угол полировки в пределах от 0 до 1 градуса. Это обеспечивает хорошее соединение волокон и относительно малые потери сигнала.</w:t>
      </w:r>
    </w:p>
    <w:p w:rsidR="006047A5" w:rsidRDefault="006047A5" w:rsidP="008701E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047A5" w:rsidRDefault="006047A5" w:rsidP="006047A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047A5">
        <w:rPr>
          <w:rFonts w:ascii="Times New Roman" w:hAnsi="Times New Roman" w:cs="Times New Roman"/>
          <w:b/>
          <w:sz w:val="28"/>
          <w:szCs w:val="28"/>
        </w:rPr>
        <w:t>Перечислить виды коннекторов и их особенности</w:t>
      </w:r>
    </w:p>
    <w:p w:rsidR="006047A5" w:rsidRDefault="005A2737" w:rsidP="006047A5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9621F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Коннекторы FC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5A2737" w:rsidRPr="00B52C1E" w:rsidRDefault="005A2737" w:rsidP="005A273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Преимуществом коннекторов </w:t>
      </w:r>
      <w:r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FC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является надежность разъемного соединения и малый уровень прямых потерь. Поэтому они более дорогие и преимущественно применяются в </w:t>
      </w:r>
      <w:proofErr w:type="spellStart"/>
      <w:r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одномодовых</w:t>
      </w:r>
      <w:proofErr w:type="spellEnd"/>
      <w:r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линиях (кабельное телевидение и дальняя связь).</w:t>
      </w:r>
    </w:p>
    <w:p w:rsidR="005A2737" w:rsidRPr="00B52C1E" w:rsidRDefault="005A2737" w:rsidP="005A2737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Эти коннекторы имеют следующие особенности:</w:t>
      </w:r>
    </w:p>
    <w:p w:rsidR="005A2737" w:rsidRPr="00893043" w:rsidRDefault="005A2737" w:rsidP="005A2737">
      <w:pPr>
        <w:pStyle w:val="a3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93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 оптического кабеля: буфер (900 мкм);</w:t>
      </w:r>
    </w:p>
    <w:p w:rsidR="005A2737" w:rsidRPr="00893043" w:rsidRDefault="005A2737" w:rsidP="005A2737">
      <w:pPr>
        <w:pStyle w:val="a3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93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тип оптического </w:t>
      </w:r>
      <w:proofErr w:type="gramStart"/>
      <w:r w:rsidRPr="00893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волокна:  </w:t>
      </w:r>
      <w:r w:rsidRPr="00893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proofErr w:type="gramEnd"/>
      <w:r w:rsidRPr="00893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ступенчатое </w:t>
      </w:r>
      <w:proofErr w:type="spellStart"/>
      <w:r w:rsidRPr="00893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одномодовое</w:t>
      </w:r>
      <w:proofErr w:type="spellEnd"/>
      <w:r w:rsidRPr="00893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волокно (SMF), </w:t>
      </w:r>
      <w:proofErr w:type="spellStart"/>
      <w:r w:rsidRPr="00893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многомодовое</w:t>
      </w:r>
      <w:proofErr w:type="spellEnd"/>
      <w:r w:rsidRPr="00893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градиентное волокно (MMF 50/125), </w:t>
      </w:r>
      <w:proofErr w:type="spellStart"/>
      <w:r w:rsidRPr="00893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многомодовое</w:t>
      </w:r>
      <w:proofErr w:type="spellEnd"/>
      <w:r w:rsidRPr="00893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градиентное волокно (MMF 62,5/125);</w:t>
      </w:r>
    </w:p>
    <w:p w:rsidR="005A2737" w:rsidRPr="00893043" w:rsidRDefault="005A2737" w:rsidP="005A2737">
      <w:pPr>
        <w:pStyle w:val="a3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93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 полировки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торца: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PC,</w:t>
      </w:r>
      <w:r w:rsidRPr="00893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UPC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93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(только </w:t>
      </w:r>
      <w:proofErr w:type="spellStart"/>
      <w:r w:rsidRPr="00893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одномодовое</w:t>
      </w:r>
      <w:proofErr w:type="spellEnd"/>
      <w:r w:rsidRPr="00893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), APC(только </w:t>
      </w:r>
      <w:proofErr w:type="spellStart"/>
      <w:r w:rsidRPr="00893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одномодовое</w:t>
      </w:r>
      <w:proofErr w:type="spellEnd"/>
      <w:r w:rsidRPr="00893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);</w:t>
      </w:r>
    </w:p>
    <w:p w:rsidR="005A2737" w:rsidRPr="00893043" w:rsidRDefault="005A2737" w:rsidP="005A2737">
      <w:pPr>
        <w:pStyle w:val="a3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93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средне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 значение вносимых потерь: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0,2</w:t>
      </w:r>
      <w:r w:rsidRPr="00893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дБ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5A2737" w:rsidRPr="00893043" w:rsidRDefault="005A2737" w:rsidP="005A2737">
      <w:pPr>
        <w:pStyle w:val="a3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93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типичное зн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ачение обратных потерь: UPC -50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дБ,  APC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-60 дБ.</w:t>
      </w:r>
    </w:p>
    <w:p w:rsidR="005A2737" w:rsidRDefault="005A2737" w:rsidP="006047A5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5A2737" w:rsidRDefault="005A2737" w:rsidP="006047A5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5A2737" w:rsidRDefault="005A2737" w:rsidP="006047A5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5A2737" w:rsidRDefault="005A2737" w:rsidP="005A2737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</w:pPr>
      <w:r w:rsidRPr="0029621F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lastRenderedPageBreak/>
        <w:t>Коннекторы SC</w:t>
      </w:r>
    </w:p>
    <w:p w:rsidR="005A2737" w:rsidRPr="00B52C1E" w:rsidRDefault="005A2737" w:rsidP="005A2737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Особенностью коннекторов SС является то, что фиксация коннектора происходит без вращения корпуса. Независимое крепление наконечника относительно корпуса коннектора обеспечивает надежность соединения при механических воздействиях и рывках за кабель. Преимущество соединителей SC – возможность более плотного монтажа, цветовой маркировки.</w:t>
      </w:r>
    </w:p>
    <w:p w:rsidR="005A2737" w:rsidRPr="00B52C1E" w:rsidRDefault="005A2737" w:rsidP="005A2737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Эти коннекторы имеют следующие особенности:</w:t>
      </w:r>
    </w:p>
    <w:p w:rsidR="005A2737" w:rsidRPr="00B3027A" w:rsidRDefault="005A2737" w:rsidP="005A2737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302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 оптического кабеля:</w:t>
      </w:r>
      <w:r w:rsidRPr="00B302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буфер (900 мкм);</w:t>
      </w:r>
    </w:p>
    <w:p w:rsidR="005A2737" w:rsidRPr="002743B1" w:rsidRDefault="005A2737" w:rsidP="005A2737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302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 оптического волокна:</w:t>
      </w:r>
      <w:r w:rsidRPr="00B302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ступен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чатое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одномодовое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волокно (SMF); </w:t>
      </w:r>
      <w:proofErr w:type="spellStart"/>
      <w:r w:rsidRPr="002743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многомодовое</w:t>
      </w:r>
      <w:proofErr w:type="spellEnd"/>
      <w:r w:rsidRPr="002743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градиентное волокно (MMF 50/125), </w:t>
      </w:r>
      <w:proofErr w:type="spellStart"/>
      <w:r w:rsidRPr="002743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многомодовое</w:t>
      </w:r>
      <w:proofErr w:type="spellEnd"/>
      <w:r w:rsidRPr="002743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градиентное волокно (MMF 62,5/125);</w:t>
      </w:r>
    </w:p>
    <w:p w:rsidR="005A2737" w:rsidRPr="00B3027A" w:rsidRDefault="005A2737" w:rsidP="005A2737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302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ип полировки торца: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PC,UPC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(только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одномодовое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),</w:t>
      </w:r>
      <w:r w:rsidRPr="00B302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APC(только </w:t>
      </w:r>
      <w:proofErr w:type="spellStart"/>
      <w:r w:rsidRPr="00B302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одномодовое</w:t>
      </w:r>
      <w:proofErr w:type="spellEnd"/>
      <w:r w:rsidRPr="00B302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);</w:t>
      </w:r>
    </w:p>
    <w:p w:rsidR="005A2737" w:rsidRPr="00B3027A" w:rsidRDefault="005A2737" w:rsidP="005A2737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302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среднее з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начение вносимых потерь: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0,4 дБ</w:t>
      </w:r>
    </w:p>
    <w:p w:rsidR="005A2737" w:rsidRPr="00B3027A" w:rsidRDefault="005A2737" w:rsidP="005A2737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302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типич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ное значение обратных потерь: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UPC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-50 дБ, APC   -60 дБ</w:t>
      </w:r>
      <w:r w:rsidRPr="00B302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5A2737" w:rsidRDefault="005A2737" w:rsidP="005A2737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5A2737" w:rsidRDefault="005A2737" w:rsidP="005A2737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</w:pPr>
      <w:r w:rsidRPr="0029621F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Коннекторы ST</w:t>
      </w:r>
    </w:p>
    <w:p w:rsidR="005A2737" w:rsidRPr="00B52C1E" w:rsidRDefault="005A2737" w:rsidP="005A2737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Коннекторы ST в настоящее время широко используются в локальных компьютерных сетях, в частности СКС. Простота конструкции коннектора имеет свои отрицательные стороны. Соединение чувствительно к рывкам за кабель и механическим воздействиям на корпус. К недостаткам можно отнести и большую область, занимаемую одним соединением (</w:t>
      </w:r>
      <w:proofErr w:type="spellStart"/>
      <w:r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байонетное</w:t>
      </w:r>
      <w:proofErr w:type="spellEnd"/>
      <w:r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соединение требует вращательного движения, что подразумевает охват пальцами руки всего соединителя).</w:t>
      </w:r>
    </w:p>
    <w:p w:rsidR="005A2737" w:rsidRPr="00B52C1E" w:rsidRDefault="005A2737" w:rsidP="005A273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Эти коннекторы имеют следующие особенности:</w:t>
      </w:r>
    </w:p>
    <w:p w:rsidR="005A2737" w:rsidRPr="00EF7428" w:rsidRDefault="005A2737" w:rsidP="005A2737">
      <w:pPr>
        <w:pStyle w:val="a3"/>
        <w:numPr>
          <w:ilvl w:val="0"/>
          <w:numId w:val="5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 оптического кабеля:</w:t>
      </w:r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буфер (900 мкм);</w:t>
      </w:r>
    </w:p>
    <w:p w:rsidR="005A2737" w:rsidRPr="002743B1" w:rsidRDefault="005A2737" w:rsidP="005A2737">
      <w:pPr>
        <w:pStyle w:val="a3"/>
        <w:numPr>
          <w:ilvl w:val="0"/>
          <w:numId w:val="5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 оптического волокна:</w:t>
      </w:r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 xml:space="preserve">ступенчатое </w:t>
      </w:r>
      <w:proofErr w:type="spellStart"/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одномодовое</w:t>
      </w:r>
      <w:proofErr w:type="spellEnd"/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волокно (SMF),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2743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многомодовое</w:t>
      </w:r>
      <w:proofErr w:type="spellEnd"/>
      <w:r w:rsidRPr="002743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градиентное волокно (MMF 50/125), </w:t>
      </w:r>
      <w:proofErr w:type="spellStart"/>
      <w:r w:rsidRPr="002743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многомодовое</w:t>
      </w:r>
      <w:proofErr w:type="spellEnd"/>
      <w:r w:rsidRPr="002743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градиентное волокно (MMF 62,5/125);</w:t>
      </w:r>
    </w:p>
    <w:p w:rsidR="005A2737" w:rsidRPr="00EF7428" w:rsidRDefault="005A2737" w:rsidP="005A2737">
      <w:pPr>
        <w:pStyle w:val="a3"/>
        <w:numPr>
          <w:ilvl w:val="0"/>
          <w:numId w:val="5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ип полировки торца: </w:t>
      </w:r>
      <w:proofErr w:type="gramStart"/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PC,UPC</w:t>
      </w:r>
      <w:proofErr w:type="gramEnd"/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(только </w:t>
      </w:r>
      <w:proofErr w:type="spellStart"/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одномодовое</w:t>
      </w:r>
      <w:proofErr w:type="spellEnd"/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), APC(только </w:t>
      </w:r>
      <w:proofErr w:type="spellStart"/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одномодовое</w:t>
      </w:r>
      <w:proofErr w:type="spellEnd"/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);</w:t>
      </w:r>
    </w:p>
    <w:p w:rsidR="005A2737" w:rsidRPr="00EF7428" w:rsidRDefault="005A2737" w:rsidP="005A2737">
      <w:pPr>
        <w:pStyle w:val="a3"/>
        <w:numPr>
          <w:ilvl w:val="0"/>
          <w:numId w:val="5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сред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нее значение вносимых потерь: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0,4 дБ</w:t>
      </w:r>
    </w:p>
    <w:p w:rsidR="005A2737" w:rsidRPr="00EF7428" w:rsidRDefault="005A2737" w:rsidP="005A2737">
      <w:pPr>
        <w:pStyle w:val="a3"/>
        <w:numPr>
          <w:ilvl w:val="0"/>
          <w:numId w:val="5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типич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ное значение обратных потерь: UPC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 xml:space="preserve">-50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дБ,  APC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-60 дБ</w:t>
      </w:r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5A2737" w:rsidRDefault="005A2737" w:rsidP="005A2737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5A2737" w:rsidRDefault="005A2737" w:rsidP="005A2737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</w:pPr>
      <w:r w:rsidRPr="0029621F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Коннекторы LC</w:t>
      </w:r>
    </w:p>
    <w:p w:rsidR="005A2737" w:rsidRPr="00B52C1E" w:rsidRDefault="005A2737" w:rsidP="005A2737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Коннекторы LC предназначены для сетей </w:t>
      </w:r>
      <w:proofErr w:type="spellStart"/>
      <w:r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Gigabit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Ethernet</w:t>
      </w:r>
      <w:proofErr w:type="spellEnd"/>
      <w:r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идеально подходят для высокоскоростных приложений, сетей типа SONET/SDH. Применяется там, где необходима высокая плотность монтажа. Преимущество LC над другими малогабаритными соединителями – минимальное вносимое затухание, около 0.1 дБ. Это делает его удобным для </w:t>
      </w:r>
      <w:proofErr w:type="spellStart"/>
      <w:r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одномодовых</w:t>
      </w:r>
      <w:proofErr w:type="spellEnd"/>
      <w:r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применений.</w:t>
      </w:r>
    </w:p>
    <w:p w:rsidR="005A2737" w:rsidRPr="00B52C1E" w:rsidRDefault="005A2737" w:rsidP="005A2737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Эти коннекторы имеют следующие особенности:</w:t>
      </w:r>
    </w:p>
    <w:p w:rsidR="005A2737" w:rsidRPr="00EF7428" w:rsidRDefault="005A2737" w:rsidP="005A2737">
      <w:pPr>
        <w:pStyle w:val="a3"/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тип оптического кабеля:</w:t>
      </w:r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буфер (900 мкм);</w:t>
      </w:r>
    </w:p>
    <w:p w:rsidR="005A2737" w:rsidRPr="00EF7428" w:rsidRDefault="005A2737" w:rsidP="005A2737">
      <w:pPr>
        <w:pStyle w:val="a3"/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 оптического волокна:</w:t>
      </w:r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 xml:space="preserve">ступенчатое </w:t>
      </w:r>
      <w:proofErr w:type="spellStart"/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одномодовое</w:t>
      </w:r>
      <w:proofErr w:type="spellEnd"/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волокно (SMF), </w:t>
      </w:r>
      <w:proofErr w:type="spellStart"/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многомодовое</w:t>
      </w:r>
      <w:proofErr w:type="spellEnd"/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градиентное волокно (MMF 50/125), </w:t>
      </w:r>
      <w:proofErr w:type="spellStart"/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многомодовое</w:t>
      </w:r>
      <w:proofErr w:type="spellEnd"/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градиентное волокно (MMF 62,5/125);</w:t>
      </w:r>
    </w:p>
    <w:p w:rsidR="005A2737" w:rsidRPr="00EF7428" w:rsidRDefault="005A2737" w:rsidP="005A2737">
      <w:pPr>
        <w:pStyle w:val="a3"/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тип полировки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торца:PC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UPC</w:t>
      </w:r>
      <w:proofErr w:type="spellEnd"/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(только </w:t>
      </w:r>
      <w:proofErr w:type="spellStart"/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одномодовое</w:t>
      </w:r>
      <w:proofErr w:type="spellEnd"/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), APC (только </w:t>
      </w:r>
      <w:proofErr w:type="spellStart"/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одномодовое</w:t>
      </w:r>
      <w:proofErr w:type="spellEnd"/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);</w:t>
      </w:r>
    </w:p>
    <w:p w:rsidR="005A2737" w:rsidRPr="00EF7428" w:rsidRDefault="005A2737" w:rsidP="005A2737">
      <w:pPr>
        <w:pStyle w:val="a3"/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сред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нее значение вносимых потерь: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0,1 дБ.</w:t>
      </w:r>
    </w:p>
    <w:p w:rsidR="005A2737" w:rsidRPr="00EF7428" w:rsidRDefault="005A2737" w:rsidP="005A2737">
      <w:pPr>
        <w:pStyle w:val="a3"/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типичное значени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 обратных потерь: UPC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 xml:space="preserve">  -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50 дБ,  APC   -60 дБ</w:t>
      </w:r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5A2737" w:rsidRDefault="005A2737" w:rsidP="005A2737">
      <w:pPr>
        <w:rPr>
          <w:rFonts w:ascii="Times New Roman" w:hAnsi="Times New Roman" w:cs="Times New Roman"/>
          <w:b/>
          <w:sz w:val="28"/>
          <w:szCs w:val="28"/>
        </w:rPr>
      </w:pPr>
    </w:p>
    <w:p w:rsidR="005A2737" w:rsidRPr="005A2737" w:rsidRDefault="005A2737" w:rsidP="005A273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5A273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Перечислить виды оптических шнуров.</w:t>
      </w:r>
    </w:p>
    <w:p w:rsidR="00404036" w:rsidRPr="00404036" w:rsidRDefault="00404036" w:rsidP="00404036">
      <w:pPr>
        <w:pStyle w:val="a3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04036" w:rsidRPr="00404036" w:rsidRDefault="00404036" w:rsidP="00404036">
      <w:pPr>
        <w:pStyle w:val="a3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040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1. </w:t>
      </w:r>
      <w:proofErr w:type="spellStart"/>
      <w:r w:rsidRPr="004040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Одномодовые</w:t>
      </w:r>
      <w:proofErr w:type="spellEnd"/>
      <w:r w:rsidRPr="004040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оптические шнуры: используются для передачи световых сигналов в одном </w:t>
      </w:r>
      <w:proofErr w:type="spellStart"/>
      <w:r w:rsidRPr="004040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модовом</w:t>
      </w:r>
      <w:proofErr w:type="spellEnd"/>
      <w:r w:rsidRPr="004040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волноводе. Они обладают высокой пропускной способностью и низкими потерями сигнала.</w:t>
      </w:r>
    </w:p>
    <w:p w:rsidR="00404036" w:rsidRPr="00404036" w:rsidRDefault="00404036" w:rsidP="00404036">
      <w:pPr>
        <w:pStyle w:val="a3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04036" w:rsidRPr="00404036" w:rsidRDefault="00404036" w:rsidP="00404036">
      <w:pPr>
        <w:pStyle w:val="a3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040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2. </w:t>
      </w:r>
      <w:proofErr w:type="spellStart"/>
      <w:r w:rsidRPr="004040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Многомодовые</w:t>
      </w:r>
      <w:proofErr w:type="spellEnd"/>
      <w:r w:rsidRPr="004040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оптические шнуры: предназначены для передачи световых сигналов в нескольких </w:t>
      </w:r>
      <w:proofErr w:type="spellStart"/>
      <w:r w:rsidRPr="004040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модовых</w:t>
      </w:r>
      <w:proofErr w:type="spellEnd"/>
      <w:r w:rsidRPr="004040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волноводах. Они обычно имеют большую диаметральную апертуру и могут передавать </w:t>
      </w:r>
      <w:proofErr w:type="spellStart"/>
      <w:r w:rsidRPr="004040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бóльший</w:t>
      </w:r>
      <w:proofErr w:type="spellEnd"/>
      <w:r w:rsidRPr="004040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объем данных, но сигналы могут претерпевать дисперсию и потери на расстоянии.</w:t>
      </w:r>
    </w:p>
    <w:p w:rsidR="00404036" w:rsidRPr="00404036" w:rsidRDefault="00404036" w:rsidP="00404036">
      <w:pPr>
        <w:pStyle w:val="a3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04036" w:rsidRPr="00404036" w:rsidRDefault="00404036" w:rsidP="00404036">
      <w:pPr>
        <w:pStyle w:val="a3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040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3. </w:t>
      </w:r>
      <w:proofErr w:type="spellStart"/>
      <w:r w:rsidRPr="004040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Пигтейлы</w:t>
      </w:r>
      <w:proofErr w:type="spellEnd"/>
      <w:r w:rsidRPr="004040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это короткие оптические шнуры, которые используются для соединения оптических компонентов, таких как </w:t>
      </w:r>
      <w:proofErr w:type="spellStart"/>
      <w:r w:rsidRPr="004040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светофиброгенераторы</w:t>
      </w:r>
      <w:proofErr w:type="spellEnd"/>
      <w:r w:rsidRPr="004040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или оптические приемники, с оптическими кабелями.</w:t>
      </w:r>
    </w:p>
    <w:p w:rsidR="00404036" w:rsidRPr="00404036" w:rsidRDefault="00404036" w:rsidP="00404036">
      <w:pPr>
        <w:pStyle w:val="a3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04036" w:rsidRPr="00404036" w:rsidRDefault="00404036" w:rsidP="00404036">
      <w:pPr>
        <w:pStyle w:val="a3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040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4. </w:t>
      </w:r>
      <w:proofErr w:type="spellStart"/>
      <w:r w:rsidRPr="004040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Преформы</w:t>
      </w:r>
      <w:proofErr w:type="spellEnd"/>
      <w:r w:rsidRPr="004040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это исходные материалы, используемые для производства оптических волокон. Они обычно имеют трубчатую форму и состоят из стекла или пластика.</w:t>
      </w:r>
    </w:p>
    <w:p w:rsidR="00404036" w:rsidRPr="00404036" w:rsidRDefault="00404036" w:rsidP="00404036">
      <w:pPr>
        <w:pStyle w:val="a3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04036" w:rsidRPr="00404036" w:rsidRDefault="00404036" w:rsidP="00404036">
      <w:pPr>
        <w:pStyle w:val="a3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040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5. </w:t>
      </w:r>
      <w:proofErr w:type="spellStart"/>
      <w:r w:rsidRPr="004040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Breakout</w:t>
      </w:r>
      <w:proofErr w:type="spellEnd"/>
      <w:r w:rsidRPr="004040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шнуры: это оптические шнуры, которые разделяются на несколько независимых оптических волокон на одном конце, чтобы упростить подключение к различным устройствам.</w:t>
      </w:r>
    </w:p>
    <w:p w:rsidR="00404036" w:rsidRPr="00404036" w:rsidRDefault="00404036" w:rsidP="00404036">
      <w:pPr>
        <w:pStyle w:val="a3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04036" w:rsidRPr="00404036" w:rsidRDefault="00404036" w:rsidP="00404036">
      <w:pPr>
        <w:pStyle w:val="a3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040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6. </w:t>
      </w:r>
      <w:proofErr w:type="spellStart"/>
      <w:r w:rsidRPr="004040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Armored</w:t>
      </w:r>
      <w:proofErr w:type="spellEnd"/>
      <w:r w:rsidRPr="004040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шнуры: это оптические шнуры с защитой из металлической оплетки или бронированным кожухом, которые обеспечивают дополнительную защиту от механических повреждений.</w:t>
      </w:r>
    </w:p>
    <w:p w:rsidR="00404036" w:rsidRPr="00404036" w:rsidRDefault="00404036" w:rsidP="00404036">
      <w:pPr>
        <w:pStyle w:val="a3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04036" w:rsidRPr="00404036" w:rsidRDefault="00404036" w:rsidP="00404036">
      <w:pPr>
        <w:pStyle w:val="a3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040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7. AOC (</w:t>
      </w:r>
      <w:proofErr w:type="spellStart"/>
      <w:r w:rsidRPr="004040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Active</w:t>
      </w:r>
      <w:proofErr w:type="spellEnd"/>
      <w:r w:rsidRPr="004040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40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Optical</w:t>
      </w:r>
      <w:proofErr w:type="spellEnd"/>
      <w:r w:rsidRPr="004040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40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Cable</w:t>
      </w:r>
      <w:proofErr w:type="spellEnd"/>
      <w:r w:rsidRPr="004040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): это оптический шнур, который объединяет передатчик, оптоволоконный кабель и приемник в одном компактном устройстве. Они обычно используются для передачи большого объема данных на небольшие расстояния.</w:t>
      </w:r>
    </w:p>
    <w:p w:rsidR="00404036" w:rsidRPr="00404036" w:rsidRDefault="00404036" w:rsidP="00404036">
      <w:pPr>
        <w:pStyle w:val="a3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5A2737" w:rsidRDefault="005A2737" w:rsidP="00404036">
      <w:pPr>
        <w:pStyle w:val="a3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E54BFB" w:rsidRPr="00AE1D0F" w:rsidRDefault="00E54BFB" w:rsidP="00E54BFB">
      <w:pPr>
        <w:spacing w:after="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AE1D0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>Контрольные вопросы (от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д</w:t>
      </w:r>
      <w:r w:rsidRPr="00AE1D0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ельная </w:t>
      </w:r>
      <w:proofErr w:type="gramStart"/>
      <w:r w:rsidRPr="00AE1D0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оценка  -</w:t>
      </w:r>
      <w:proofErr w:type="gramEnd"/>
      <w:r w:rsidRPr="00AE1D0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защита ЛР):</w:t>
      </w:r>
    </w:p>
    <w:p w:rsidR="00E54BFB" w:rsidRDefault="00E54BFB" w:rsidP="00E54BFB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Какие размеры имеют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феррулы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оптических коннекторов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SC</w:t>
      </w:r>
      <w:r w:rsidRPr="00A34A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LC</w:t>
      </w:r>
      <w:r w:rsidRPr="00A34A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ST</w:t>
      </w:r>
      <w:r w:rsidRPr="00A34A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FC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?</w:t>
      </w:r>
    </w:p>
    <w:p w:rsidR="00E54BFB" w:rsidRDefault="00E54BFB" w:rsidP="00E54BFB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Коннектор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SC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имеет прямые потери 0,4 дБ, а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LC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имеет потери 0,1 дБ. Какой коннектор лучше и почему?</w:t>
      </w:r>
    </w:p>
    <w:p w:rsidR="00E54BFB" w:rsidRDefault="00E54BFB" w:rsidP="00E54BFB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Полировка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UPC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имеет обратные потери -50 дБ, а полировка</w:t>
      </w:r>
      <w:r w:rsidRPr="00A34A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APC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имеет обратные потери -60 дБ. Какая полировка лучше и почему?</w:t>
      </w:r>
    </w:p>
    <w:p w:rsidR="00E54BFB" w:rsidRDefault="00E54BFB" w:rsidP="00E54BFB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Можно ли соединять шнур с полировкой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UPC</w:t>
      </w:r>
      <w:r w:rsidRPr="00A34A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 шнуром с полировкой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APC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? Что произойдет, если их всё -таки соединить и для чего это иногда применяют? </w:t>
      </w:r>
    </w:p>
    <w:p w:rsidR="004C78DF" w:rsidRDefault="004C78DF" w:rsidP="004C78DF">
      <w:pPr>
        <w:pStyle w:val="a3"/>
        <w:spacing w:after="0" w:line="24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C78DF" w:rsidRPr="004C78DF" w:rsidRDefault="004C78DF" w:rsidP="004C78DF">
      <w:pPr>
        <w:pStyle w:val="a3"/>
        <w:spacing w:after="0" w:line="240" w:lineRule="auto"/>
        <w:ind w:left="1069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Ответы на вопросы:</w:t>
      </w:r>
      <w:bookmarkStart w:id="0" w:name="_GoBack"/>
      <w:bookmarkEnd w:id="0"/>
    </w:p>
    <w:p w:rsidR="004C78DF" w:rsidRPr="004C78DF" w:rsidRDefault="004C78DF" w:rsidP="004C78DF">
      <w:pPr>
        <w:pStyle w:val="a3"/>
        <w:spacing w:after="0" w:line="24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1.Какие размеры имеют </w:t>
      </w:r>
      <w:proofErr w:type="spellStart"/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феррулы</w:t>
      </w:r>
      <w:proofErr w:type="spellEnd"/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оптических коннекторов SC, LC, ST, FC?</w:t>
      </w:r>
    </w:p>
    <w:p w:rsidR="004C78DF" w:rsidRPr="004C78DF" w:rsidRDefault="004C78DF" w:rsidP="004C78DF">
      <w:pPr>
        <w:pStyle w:val="a3"/>
        <w:spacing w:after="0" w:line="24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C78DF" w:rsidRPr="004C78DF" w:rsidRDefault="004C78DF" w:rsidP="004C78DF">
      <w:pPr>
        <w:pStyle w:val="a3"/>
        <w:spacing w:after="0" w:line="24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SC (</w:t>
      </w:r>
      <w:proofErr w:type="spellStart"/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Subscriber</w:t>
      </w:r>
      <w:proofErr w:type="spellEnd"/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Connector</w:t>
      </w:r>
      <w:proofErr w:type="spellEnd"/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):</w:t>
      </w:r>
    </w:p>
    <w:p w:rsidR="004C78DF" w:rsidRPr="004C78DF" w:rsidRDefault="004C78DF" w:rsidP="004C78DF">
      <w:pPr>
        <w:pStyle w:val="a3"/>
        <w:spacing w:after="0" w:line="24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Внешний диаметр </w:t>
      </w:r>
      <w:proofErr w:type="spellStart"/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феррула</w:t>
      </w:r>
      <w:proofErr w:type="spellEnd"/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2.5 мм</w:t>
      </w:r>
    </w:p>
    <w:p w:rsidR="004C78DF" w:rsidRPr="004C78DF" w:rsidRDefault="004C78DF" w:rsidP="004C78DF">
      <w:pPr>
        <w:pStyle w:val="a3"/>
        <w:spacing w:after="0" w:line="24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Внутренний диаметр </w:t>
      </w:r>
      <w:proofErr w:type="spellStart"/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феррула</w:t>
      </w:r>
      <w:proofErr w:type="spellEnd"/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1.25 мм</w:t>
      </w:r>
    </w:p>
    <w:p w:rsidR="004C78DF" w:rsidRPr="004C78DF" w:rsidRDefault="004C78DF" w:rsidP="004C78DF">
      <w:pPr>
        <w:pStyle w:val="a3"/>
        <w:spacing w:after="0" w:line="24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Диаметр центрального отверстия: 0.125 мм (125 микрон)</w:t>
      </w:r>
    </w:p>
    <w:p w:rsidR="004C78DF" w:rsidRPr="004C78DF" w:rsidRDefault="004C78DF" w:rsidP="004C78DF">
      <w:pPr>
        <w:pStyle w:val="a3"/>
        <w:spacing w:after="0" w:line="24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Тип волокон: </w:t>
      </w:r>
      <w:proofErr w:type="spellStart"/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одномодовые</w:t>
      </w:r>
      <w:proofErr w:type="spellEnd"/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(SMF) или </w:t>
      </w:r>
      <w:proofErr w:type="spellStart"/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многомодовые</w:t>
      </w:r>
      <w:proofErr w:type="spellEnd"/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(MMF)</w:t>
      </w:r>
    </w:p>
    <w:p w:rsidR="004C78DF" w:rsidRPr="004C78DF" w:rsidRDefault="004C78DF" w:rsidP="004C78DF">
      <w:pPr>
        <w:pStyle w:val="a3"/>
        <w:spacing w:after="0" w:line="24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LC (</w:t>
      </w:r>
      <w:proofErr w:type="spellStart"/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Lucent</w:t>
      </w:r>
      <w:proofErr w:type="spellEnd"/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Connector</w:t>
      </w:r>
      <w:proofErr w:type="spellEnd"/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):</w:t>
      </w:r>
    </w:p>
    <w:p w:rsidR="004C78DF" w:rsidRPr="004C78DF" w:rsidRDefault="004C78DF" w:rsidP="004C78DF">
      <w:pPr>
        <w:pStyle w:val="a3"/>
        <w:spacing w:after="0" w:line="24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Внешний диаметр </w:t>
      </w:r>
      <w:proofErr w:type="spellStart"/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феррула</w:t>
      </w:r>
      <w:proofErr w:type="spellEnd"/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1.25 мм</w:t>
      </w:r>
    </w:p>
    <w:p w:rsidR="004C78DF" w:rsidRPr="004C78DF" w:rsidRDefault="004C78DF" w:rsidP="004C78DF">
      <w:pPr>
        <w:pStyle w:val="a3"/>
        <w:spacing w:after="0" w:line="24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Внутренний диаметр </w:t>
      </w:r>
      <w:proofErr w:type="spellStart"/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феррула</w:t>
      </w:r>
      <w:proofErr w:type="spellEnd"/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0.125 мм (125 микрон)</w:t>
      </w:r>
    </w:p>
    <w:p w:rsidR="004C78DF" w:rsidRPr="004C78DF" w:rsidRDefault="004C78DF" w:rsidP="004C78DF">
      <w:pPr>
        <w:pStyle w:val="a3"/>
        <w:spacing w:after="0" w:line="24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Диаметр центрального отверстия: 0.125 мм (125 микрон)</w:t>
      </w:r>
    </w:p>
    <w:p w:rsidR="004C78DF" w:rsidRPr="004C78DF" w:rsidRDefault="004C78DF" w:rsidP="004C78DF">
      <w:pPr>
        <w:pStyle w:val="a3"/>
        <w:spacing w:after="0" w:line="24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Тип волокон: </w:t>
      </w:r>
      <w:proofErr w:type="spellStart"/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одномодовые</w:t>
      </w:r>
      <w:proofErr w:type="spellEnd"/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(SMF) или </w:t>
      </w:r>
      <w:proofErr w:type="spellStart"/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многомодовые</w:t>
      </w:r>
      <w:proofErr w:type="spellEnd"/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(MMF)</w:t>
      </w:r>
    </w:p>
    <w:p w:rsidR="004C78DF" w:rsidRPr="004C78DF" w:rsidRDefault="004C78DF" w:rsidP="004C78DF">
      <w:pPr>
        <w:pStyle w:val="a3"/>
        <w:spacing w:after="0" w:line="24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 (</w:t>
      </w:r>
      <w:proofErr w:type="spellStart"/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Straight</w:t>
      </w:r>
      <w:proofErr w:type="spellEnd"/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Tip</w:t>
      </w:r>
      <w:proofErr w:type="spellEnd"/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):</w:t>
      </w:r>
    </w:p>
    <w:p w:rsidR="004C78DF" w:rsidRPr="004C78DF" w:rsidRDefault="004C78DF" w:rsidP="004C78DF">
      <w:pPr>
        <w:pStyle w:val="a3"/>
        <w:spacing w:after="0" w:line="24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Внешний диаметр </w:t>
      </w:r>
      <w:proofErr w:type="spellStart"/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феррула</w:t>
      </w:r>
      <w:proofErr w:type="spellEnd"/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2.5 мм</w:t>
      </w:r>
    </w:p>
    <w:p w:rsidR="004C78DF" w:rsidRPr="004C78DF" w:rsidRDefault="004C78DF" w:rsidP="004C78DF">
      <w:pPr>
        <w:pStyle w:val="a3"/>
        <w:spacing w:after="0" w:line="24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Внутренний диаметр </w:t>
      </w:r>
      <w:proofErr w:type="spellStart"/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феррула</w:t>
      </w:r>
      <w:proofErr w:type="spellEnd"/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2.5 мм</w:t>
      </w:r>
    </w:p>
    <w:p w:rsidR="004C78DF" w:rsidRPr="004C78DF" w:rsidRDefault="004C78DF" w:rsidP="004C78DF">
      <w:pPr>
        <w:pStyle w:val="a3"/>
        <w:spacing w:after="0" w:line="24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Диаметр центрального отверстия: 0.125 мм (125 микрон)</w:t>
      </w:r>
    </w:p>
    <w:p w:rsidR="004C78DF" w:rsidRPr="004C78DF" w:rsidRDefault="004C78DF" w:rsidP="004C78DF">
      <w:pPr>
        <w:pStyle w:val="a3"/>
        <w:spacing w:after="0" w:line="24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Тип волокон: обычно </w:t>
      </w:r>
      <w:proofErr w:type="spellStart"/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одномодовые</w:t>
      </w:r>
      <w:proofErr w:type="spellEnd"/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(SMF)</w:t>
      </w:r>
    </w:p>
    <w:p w:rsidR="004C78DF" w:rsidRPr="004C78DF" w:rsidRDefault="004C78DF" w:rsidP="004C78DF">
      <w:pPr>
        <w:pStyle w:val="a3"/>
        <w:spacing w:after="0" w:line="24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FC (</w:t>
      </w:r>
      <w:proofErr w:type="spellStart"/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Ferrule</w:t>
      </w:r>
      <w:proofErr w:type="spellEnd"/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Connector</w:t>
      </w:r>
      <w:proofErr w:type="spellEnd"/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):</w:t>
      </w:r>
    </w:p>
    <w:p w:rsidR="004C78DF" w:rsidRPr="004C78DF" w:rsidRDefault="004C78DF" w:rsidP="004C78DF">
      <w:pPr>
        <w:pStyle w:val="a3"/>
        <w:spacing w:after="0" w:line="24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Внешний диаметр </w:t>
      </w:r>
      <w:proofErr w:type="spellStart"/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феррула</w:t>
      </w:r>
      <w:proofErr w:type="spellEnd"/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2.5 мм</w:t>
      </w:r>
    </w:p>
    <w:p w:rsidR="004C78DF" w:rsidRPr="004C78DF" w:rsidRDefault="004C78DF" w:rsidP="004C78DF">
      <w:pPr>
        <w:pStyle w:val="a3"/>
        <w:spacing w:after="0" w:line="24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Внутренний диаметр </w:t>
      </w:r>
      <w:proofErr w:type="spellStart"/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феррула</w:t>
      </w:r>
      <w:proofErr w:type="spellEnd"/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1.25 мм</w:t>
      </w:r>
    </w:p>
    <w:p w:rsidR="004C78DF" w:rsidRPr="004C78DF" w:rsidRDefault="004C78DF" w:rsidP="004C78DF">
      <w:pPr>
        <w:pStyle w:val="a3"/>
        <w:spacing w:after="0" w:line="24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Диаметр центрального отверстия: 0.125 мм (125 микрон)</w:t>
      </w:r>
    </w:p>
    <w:p w:rsidR="004C78DF" w:rsidRPr="004C78DF" w:rsidRDefault="004C78DF" w:rsidP="004C78DF">
      <w:pPr>
        <w:pStyle w:val="a3"/>
        <w:spacing w:after="0" w:line="24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Тип волокон: </w:t>
      </w:r>
      <w:proofErr w:type="spellStart"/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одномодовые</w:t>
      </w:r>
      <w:proofErr w:type="spellEnd"/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(SMF) или </w:t>
      </w:r>
      <w:proofErr w:type="spellStart"/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многомодовые</w:t>
      </w:r>
      <w:proofErr w:type="spellEnd"/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(MMF)</w:t>
      </w:r>
    </w:p>
    <w:p w:rsidR="004C78DF" w:rsidRPr="004C78DF" w:rsidRDefault="004C78DF" w:rsidP="004C78DF">
      <w:pPr>
        <w:pStyle w:val="a3"/>
        <w:spacing w:after="0" w:line="24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C78DF" w:rsidRPr="004C78DF" w:rsidRDefault="004C78DF" w:rsidP="004C78DF">
      <w:pPr>
        <w:pStyle w:val="a3"/>
        <w:spacing w:after="0" w:line="24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2. Коннектор SC имеет прямые потери 0,4 дБ, а LC имеет потери 0,1 дБ. Какой коннектор лучше и почему?</w:t>
      </w:r>
    </w:p>
    <w:p w:rsidR="004C78DF" w:rsidRPr="004C78DF" w:rsidRDefault="004C78DF" w:rsidP="004C78DF">
      <w:pPr>
        <w:pStyle w:val="a3"/>
        <w:spacing w:after="0" w:line="24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C78DF" w:rsidRPr="004C78DF" w:rsidRDefault="004C78DF" w:rsidP="004C78DF">
      <w:pPr>
        <w:pStyle w:val="a3"/>
        <w:spacing w:after="0" w:line="24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Размер и плотность портов: LC-коннекторы меньше по размеру по сравнению с SC-коннекторами. Их компактность делает их более подходящими для ситуаций, где ограничены место или плотность портов важна, LC-коннекторы обычно более распространены для </w:t>
      </w:r>
      <w:proofErr w:type="spellStart"/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одномодовых</w:t>
      </w:r>
      <w:proofErr w:type="spellEnd"/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волокон, в то время как SC-коннекторы могут использоваться как для </w:t>
      </w:r>
      <w:proofErr w:type="spellStart"/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одномодовых</w:t>
      </w:r>
      <w:proofErr w:type="spellEnd"/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так и для </w:t>
      </w:r>
      <w:proofErr w:type="spellStart"/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многомодовых</w:t>
      </w:r>
      <w:proofErr w:type="spellEnd"/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волокон, </w:t>
      </w:r>
      <w:proofErr w:type="gramStart"/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proofErr w:type="gramEnd"/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ваши бюджеты на потери ограничены и даже 0,1 дБ потерь кажутся слишком высокими, то LC-коннекторы могут быть предпочтительными. Таким образом, выбор между SC и LC коннекторами зависит от ваших конкретных потребностей, бюджета, типа волокон и других факторов</w:t>
      </w:r>
    </w:p>
    <w:p w:rsidR="004C78DF" w:rsidRPr="004C78DF" w:rsidRDefault="004C78DF" w:rsidP="004C78DF">
      <w:pPr>
        <w:pStyle w:val="a3"/>
        <w:spacing w:after="0" w:line="24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C78DF" w:rsidRPr="004C78DF" w:rsidRDefault="004C78DF" w:rsidP="004C78DF">
      <w:pPr>
        <w:pStyle w:val="a3"/>
        <w:spacing w:after="0" w:line="24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3. Полировка UPC имеет обратные потери -50 дБ, а полировка APC имеет обратные потери -60 дБ. Какая полировка лучше и почему?</w:t>
      </w:r>
    </w:p>
    <w:p w:rsidR="004C78DF" w:rsidRPr="004C78DF" w:rsidRDefault="004C78DF" w:rsidP="004C78DF">
      <w:pPr>
        <w:pStyle w:val="a3"/>
        <w:spacing w:after="0" w:line="24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C78DF" w:rsidRPr="004C78DF" w:rsidRDefault="004C78DF" w:rsidP="004C78DF">
      <w:pPr>
        <w:pStyle w:val="a3"/>
        <w:spacing w:after="0" w:line="24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Выбор между UPC и APC полировкой зависит от конкретных требований вашей сети. Если у вас есть высокие требования к обратным потерям, и вы работаете с приложениями, где этот параметр критичен, то APC может быть предпочтительным выбором. В противном случае, UPC может быть достаточным для большинства сетей.</w:t>
      </w:r>
    </w:p>
    <w:p w:rsidR="004C78DF" w:rsidRPr="004C78DF" w:rsidRDefault="004C78DF" w:rsidP="004C78DF">
      <w:pPr>
        <w:pStyle w:val="a3"/>
        <w:spacing w:after="0" w:line="24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C78DF" w:rsidRPr="004C78DF" w:rsidRDefault="004C78DF" w:rsidP="004C78DF">
      <w:pPr>
        <w:pStyle w:val="a3"/>
        <w:spacing w:after="0" w:line="24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4. Можно ли соединять шнур с полировкой UPC с шнуром с полировкой APC? Что произойдет, если их всё -таки соединить и для чего это иногда применяют? </w:t>
      </w:r>
    </w:p>
    <w:p w:rsidR="004C78DF" w:rsidRPr="004C78DF" w:rsidRDefault="004C78DF" w:rsidP="004C78DF">
      <w:pPr>
        <w:pStyle w:val="a3"/>
        <w:spacing w:after="0" w:line="24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C78DF" w:rsidRPr="004C78DF" w:rsidRDefault="004C78DF" w:rsidP="004C78DF">
      <w:pPr>
        <w:pStyle w:val="a3"/>
        <w:spacing w:after="0" w:line="24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C78DF" w:rsidRDefault="004C78DF" w:rsidP="004C78DF">
      <w:pPr>
        <w:pStyle w:val="a3"/>
        <w:spacing w:after="0" w:line="24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Соединение шнура с полировкой UPC с шнуром с полировкой APC не рекомендуется без специальных адаптеров или переходников. Это связано с тем, что различные типы полировки могут привести к увеличению обратных потерь и отражений в месте соединения, что может негативно сказаться на производительности и надежности оптической связи. Для соединения шнуров с разными типами полировки следует использовать специальные адаптеры или переходники, которые компенсируют разницу в угле полировки и минимизируют обратные потери. Такие адаптеры часто называются "UPC-APC адаптерами" или "</w:t>
      </w:r>
      <w:proofErr w:type="spellStart"/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Hybrid</w:t>
      </w:r>
      <w:proofErr w:type="spellEnd"/>
      <w:r w:rsidRPr="004C7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адаптерами". Они обеспечивают более надежное и безопасное соединение между коннекторами с разными типами полировки.</w:t>
      </w:r>
    </w:p>
    <w:p w:rsidR="00E54BFB" w:rsidRDefault="00E54BFB" w:rsidP="00E54BF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E54BFB" w:rsidRPr="00E54BFB" w:rsidRDefault="00E54BFB" w:rsidP="00E54BF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E54BFB" w:rsidRPr="005A2737" w:rsidRDefault="00E54BFB" w:rsidP="00404036">
      <w:pPr>
        <w:pStyle w:val="a3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sectPr w:rsidR="00E54BFB" w:rsidRPr="005A2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BB1"/>
    <w:multiLevelType w:val="hybridMultilevel"/>
    <w:tmpl w:val="2F729CFC"/>
    <w:lvl w:ilvl="0" w:tplc="D36ED66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6875E02"/>
    <w:multiLevelType w:val="hybridMultilevel"/>
    <w:tmpl w:val="BD2E1B54"/>
    <w:lvl w:ilvl="0" w:tplc="6180C8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332E92"/>
    <w:multiLevelType w:val="hybridMultilevel"/>
    <w:tmpl w:val="91F4B106"/>
    <w:lvl w:ilvl="0" w:tplc="7B3C2EAC">
      <w:start w:val="6"/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AE141D1"/>
    <w:multiLevelType w:val="hybridMultilevel"/>
    <w:tmpl w:val="79704C8A"/>
    <w:lvl w:ilvl="0" w:tplc="7B3C2EAC">
      <w:start w:val="6"/>
      <w:numFmt w:val="bullet"/>
      <w:lvlText w:val="•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61BE0B1D"/>
    <w:multiLevelType w:val="hybridMultilevel"/>
    <w:tmpl w:val="0EA4F9E0"/>
    <w:lvl w:ilvl="0" w:tplc="7B3C2EAC">
      <w:start w:val="6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05CC5"/>
    <w:multiLevelType w:val="hybridMultilevel"/>
    <w:tmpl w:val="2CAE5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1E5654"/>
    <w:multiLevelType w:val="hybridMultilevel"/>
    <w:tmpl w:val="581805F4"/>
    <w:lvl w:ilvl="0" w:tplc="7B3C2EAC">
      <w:start w:val="6"/>
      <w:numFmt w:val="bullet"/>
      <w:lvlText w:val="•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1ED"/>
    <w:rsid w:val="00371934"/>
    <w:rsid w:val="00404036"/>
    <w:rsid w:val="004B7F0C"/>
    <w:rsid w:val="004C78DF"/>
    <w:rsid w:val="005A2737"/>
    <w:rsid w:val="005C3E64"/>
    <w:rsid w:val="006047A5"/>
    <w:rsid w:val="006B723C"/>
    <w:rsid w:val="008701ED"/>
    <w:rsid w:val="00945015"/>
    <w:rsid w:val="00DB6D88"/>
    <w:rsid w:val="00E5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7813D"/>
  <w15:chartTrackingRefBased/>
  <w15:docId w15:val="{D05C3106-E725-433E-AE0D-3BC25110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01E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1ED"/>
    <w:pPr>
      <w:ind w:left="720"/>
      <w:contextualSpacing/>
    </w:pPr>
  </w:style>
  <w:style w:type="table" w:styleId="a4">
    <w:name w:val="Table Grid"/>
    <w:basedOn w:val="a1"/>
    <w:uiPriority w:val="59"/>
    <w:rsid w:val="00870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1362</Words>
  <Characters>7767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st322-10</dc:creator>
  <cp:keywords/>
  <dc:description/>
  <cp:lastModifiedBy>st322-10</cp:lastModifiedBy>
  <cp:revision>2</cp:revision>
  <dcterms:created xsi:type="dcterms:W3CDTF">2023-11-15T10:09:00Z</dcterms:created>
  <dcterms:modified xsi:type="dcterms:W3CDTF">2023-11-22T09:30:00Z</dcterms:modified>
</cp:coreProperties>
</file>