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78A" w:rsidRDefault="00EE0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сеток</w:t>
      </w:r>
    </w:p>
    <w:p w:rsidR="00EE078A" w:rsidRDefault="00EE0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D31F0E" w:rsidRPr="007A670A" w:rsidRDefault="00D31F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Создать простой макет </w:t>
      </w:r>
      <w:r w:rsidR="00CB0E65"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</w:t>
      </w:r>
      <w:proofErr w:type="spellStart"/>
      <w:r w:rsidR="00CB0E65"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фиксировнного</w:t>
      </w:r>
      <w:proofErr w:type="spellEnd"/>
      <w:r w:rsidR="00CB0E65"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контейнера </w:t>
      </w: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двумя колонками с накоплением по горизонтали, что означает, что на все экраны будут разбиты колонками 50% на 50%, за исключением маленьких экранов, которые будут автоматически складываться (100%):</w:t>
      </w:r>
    </w:p>
    <w:p w:rsidR="00CB0E65" w:rsidRPr="007A670A" w:rsidRDefault="00CB0E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B0E65" w:rsidRPr="007A670A" w:rsidRDefault="00CB0E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A67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52515" cy="28486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65" w:rsidRPr="007A670A" w:rsidRDefault="00CB0E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B0E65" w:rsidRPr="007A670A" w:rsidRDefault="00CB0E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72055" w:rsidRPr="007A670A" w:rsidRDefault="002D2BAE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790861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A71" w:rsidRPr="007A67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2BAE" w:rsidRPr="007A670A" w:rsidRDefault="002D2BAE">
      <w:pPr>
        <w:rPr>
          <w:rFonts w:ascii="Times New Roman" w:hAnsi="Times New Roman" w:cs="Times New Roman"/>
          <w:sz w:val="24"/>
          <w:szCs w:val="24"/>
        </w:rPr>
      </w:pPr>
    </w:p>
    <w:p w:rsidR="00CB0E65" w:rsidRPr="007A670A" w:rsidRDefault="00CB0E65">
      <w:pPr>
        <w:rPr>
          <w:rFonts w:ascii="Times New Roman" w:hAnsi="Times New Roman" w:cs="Times New Roman"/>
          <w:sz w:val="24"/>
          <w:szCs w:val="24"/>
        </w:rPr>
      </w:pPr>
    </w:p>
    <w:p w:rsidR="002D2BAE" w:rsidRPr="007A670A" w:rsidRDefault="002D2BAE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sz w:val="24"/>
          <w:szCs w:val="24"/>
        </w:rPr>
        <w:lastRenderedPageBreak/>
        <w:t>Пример 2</w:t>
      </w:r>
    </w:p>
    <w:p w:rsidR="00CB0E65" w:rsidRPr="007A670A" w:rsidRDefault="00CB0E65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sz w:val="24"/>
          <w:szCs w:val="24"/>
        </w:rPr>
        <w:t xml:space="preserve"> Измените контейнер </w:t>
      </w:r>
      <w:proofErr w:type="gramStart"/>
      <w:r w:rsidRPr="007A670A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7A670A">
        <w:rPr>
          <w:rFonts w:ascii="Times New Roman" w:hAnsi="Times New Roman" w:cs="Times New Roman"/>
          <w:sz w:val="24"/>
          <w:szCs w:val="24"/>
        </w:rPr>
        <w:t xml:space="preserve"> адаптивный</w:t>
      </w:r>
    </w:p>
    <w:p w:rsidR="002D2BAE" w:rsidRPr="007A670A" w:rsidRDefault="002D2BAE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52515" cy="161671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AE" w:rsidRPr="007A670A" w:rsidRDefault="002D2BAE">
      <w:pPr>
        <w:rPr>
          <w:rFonts w:ascii="Times New Roman" w:hAnsi="Times New Roman" w:cs="Times New Roman"/>
          <w:sz w:val="24"/>
          <w:szCs w:val="24"/>
        </w:rPr>
      </w:pPr>
    </w:p>
    <w:p w:rsidR="00CB0E65" w:rsidRPr="007A670A" w:rsidRDefault="00CB0E65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sz w:val="24"/>
          <w:szCs w:val="24"/>
        </w:rPr>
        <w:t>Пример 3</w:t>
      </w:r>
    </w:p>
    <w:p w:rsidR="002C0048" w:rsidRPr="007A670A" w:rsidRDefault="002C0048" w:rsidP="002C0048">
      <w:pPr>
        <w:pStyle w:val="a5"/>
        <w:shd w:val="clear" w:color="auto" w:fill="FFFFFF"/>
        <w:spacing w:before="0" w:beforeAutospacing="0" w:after="150" w:afterAutospacing="0"/>
        <w:rPr>
          <w:color w:val="000000"/>
        </w:rPr>
      </w:pPr>
      <w:r w:rsidRPr="007A670A">
        <w:rPr>
          <w:color w:val="000000"/>
        </w:rPr>
        <w:t>Предположим, что у нас есть простой макет с двумя столбцами. Мы хотим, чтобы столбцы были разделены 25% 75% для небольших устройств,</w:t>
      </w:r>
      <w:r w:rsidR="00320C58" w:rsidRPr="007A670A">
        <w:rPr>
          <w:color w:val="000000"/>
        </w:rPr>
        <w:t xml:space="preserve"> </w:t>
      </w:r>
      <w:r w:rsidRPr="007A670A">
        <w:rPr>
          <w:color w:val="000000"/>
        </w:rPr>
        <w:t>имеющие ширину экрана от </w:t>
      </w:r>
      <w:r w:rsidRPr="007A670A">
        <w:rPr>
          <w:rStyle w:val="a6"/>
          <w:color w:val="000000"/>
        </w:rPr>
        <w:t>768 пикселей до 991 пикселей</w:t>
      </w:r>
      <w:r w:rsidRPr="007A670A">
        <w:rPr>
          <w:color w:val="000000"/>
        </w:rPr>
        <w:t>.</w:t>
      </w:r>
    </w:p>
    <w:p w:rsidR="002C0048" w:rsidRPr="007A670A" w:rsidRDefault="002C0048" w:rsidP="002C0048">
      <w:pPr>
        <w:pStyle w:val="a5"/>
        <w:shd w:val="clear" w:color="auto" w:fill="FFFFFF"/>
        <w:spacing w:before="0" w:beforeAutospacing="0" w:after="150" w:afterAutospacing="0"/>
        <w:rPr>
          <w:color w:val="000000"/>
        </w:rPr>
      </w:pPr>
      <w:r w:rsidRPr="007A670A">
        <w:rPr>
          <w:color w:val="000000"/>
        </w:rPr>
        <w:t>Для небольших устройств мы будем использовать </w:t>
      </w:r>
      <w:r w:rsidRPr="007A670A">
        <w:rPr>
          <w:rStyle w:val="HTML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.</w:t>
      </w:r>
      <w:proofErr w:type="spellStart"/>
      <w:r w:rsidRPr="007A670A">
        <w:rPr>
          <w:rStyle w:val="HTML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col-sm</w:t>
      </w:r>
      <w:proofErr w:type="spellEnd"/>
      <w:r w:rsidRPr="007A670A">
        <w:rPr>
          <w:rStyle w:val="HTML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-*</w:t>
      </w:r>
      <w:r w:rsidRPr="007A670A">
        <w:rPr>
          <w:color w:val="000000"/>
        </w:rPr>
        <w:t> классы.</w:t>
      </w:r>
    </w:p>
    <w:p w:rsidR="00CB0E65" w:rsidRPr="007A670A" w:rsidRDefault="00320C58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52515" cy="15690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58" w:rsidRPr="007A670A" w:rsidRDefault="00320C58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52515" cy="3597910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58" w:rsidRPr="007A670A" w:rsidRDefault="00320C58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sz w:val="24"/>
          <w:szCs w:val="24"/>
        </w:rPr>
        <w:t>Пример 4</w:t>
      </w:r>
    </w:p>
    <w:p w:rsidR="00320C58" w:rsidRPr="007A670A" w:rsidRDefault="00320C58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sz w:val="24"/>
          <w:szCs w:val="24"/>
        </w:rPr>
        <w:t>Измените пример для разделения 33,3%/66.6%  Вы должны использовать </w:t>
      </w:r>
      <w:r w:rsidRPr="007A670A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.col-sm-4</w:t>
      </w:r>
      <w:r w:rsidRPr="007A670A">
        <w:rPr>
          <w:rFonts w:ascii="Times New Roman" w:hAnsi="Times New Roman" w:cs="Times New Roman"/>
          <w:sz w:val="24"/>
          <w:szCs w:val="24"/>
        </w:rPr>
        <w:t> и </w:t>
      </w:r>
      <w:r w:rsidRPr="007A670A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.col-sm-8</w:t>
      </w:r>
      <w:r w:rsidRPr="007A670A">
        <w:rPr>
          <w:rFonts w:ascii="Times New Roman" w:hAnsi="Times New Roman" w:cs="Times New Roman"/>
          <w:sz w:val="24"/>
          <w:szCs w:val="24"/>
        </w:rPr>
        <w:t>:</w:t>
      </w:r>
    </w:p>
    <w:p w:rsidR="00250FA8" w:rsidRPr="007A670A" w:rsidRDefault="00250FA8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52515" cy="1577975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A8" w:rsidRPr="007A670A" w:rsidRDefault="00250FA8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sz w:val="24"/>
          <w:szCs w:val="24"/>
        </w:rPr>
        <w:t>Пример 5</w:t>
      </w:r>
    </w:p>
    <w:p w:rsidR="00250FA8" w:rsidRPr="007A670A" w:rsidRDefault="00250FA8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sz w:val="24"/>
          <w:szCs w:val="24"/>
        </w:rPr>
        <w:t>Следующий пример приведет к 25% 75%  на малых устройствах и 50% 50% ь на средних (и больших) устройствах. На дополнительных малых устройствах, он будет автоматически 100%.</w:t>
      </w:r>
    </w:p>
    <w:p w:rsidR="00250FA8" w:rsidRPr="007A670A" w:rsidRDefault="00250FA8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52515" cy="3861435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A8" w:rsidRPr="007A670A" w:rsidRDefault="00250FA8">
      <w:pPr>
        <w:rPr>
          <w:rFonts w:ascii="Times New Roman" w:hAnsi="Times New Roman" w:cs="Times New Roman"/>
          <w:sz w:val="24"/>
          <w:szCs w:val="24"/>
        </w:rPr>
      </w:pPr>
    </w:p>
    <w:p w:rsidR="00250FA8" w:rsidRPr="007A670A" w:rsidRDefault="00250FA8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52515" cy="4208145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A8" w:rsidRPr="007A670A" w:rsidRDefault="00250FA8">
      <w:pPr>
        <w:rPr>
          <w:rFonts w:ascii="Times New Roman" w:hAnsi="Times New Roman" w:cs="Times New Roman"/>
          <w:sz w:val="24"/>
          <w:szCs w:val="24"/>
        </w:rPr>
      </w:pPr>
    </w:p>
    <w:p w:rsidR="00250FA8" w:rsidRPr="007A670A" w:rsidRDefault="007A670A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sz w:val="24"/>
          <w:szCs w:val="24"/>
        </w:rPr>
        <w:t>Пример 6</w:t>
      </w:r>
    </w:p>
    <w:p w:rsidR="007A670A" w:rsidRPr="007A670A" w:rsidRDefault="007A670A" w:rsidP="007A670A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sz w:val="24"/>
          <w:szCs w:val="24"/>
        </w:rPr>
        <w:t>Следующий пример приведет к разделению 25% / 75% на небольших устройствах, 50%/50% на средних устройствах и 33%/66% на больших устройствах. На дополнительных небольших устройствах он будет автоматически 100%</w:t>
      </w:r>
    </w:p>
    <w:p w:rsidR="007A670A" w:rsidRPr="007A670A" w:rsidRDefault="007A670A" w:rsidP="007A670A">
      <w:pPr>
        <w:rPr>
          <w:rFonts w:ascii="Times New Roman" w:hAnsi="Times New Roman" w:cs="Times New Roman"/>
          <w:color w:val="0000CD"/>
          <w:sz w:val="24"/>
          <w:szCs w:val="24"/>
        </w:rPr>
      </w:pPr>
      <w:r w:rsidRPr="007A670A">
        <w:rPr>
          <w:rFonts w:ascii="Times New Roman" w:hAnsi="Times New Roman" w:cs="Times New Roman"/>
          <w:color w:val="0000CD"/>
          <w:sz w:val="24"/>
          <w:szCs w:val="24"/>
        </w:rPr>
        <w:t>&lt; </w:t>
      </w:r>
      <w:proofErr w:type="spellStart"/>
      <w:r w:rsidRPr="007A670A">
        <w:rPr>
          <w:rFonts w:ascii="Times New Roman" w:hAnsi="Times New Roman" w:cs="Times New Roman"/>
          <w:color w:val="A52A2A"/>
          <w:sz w:val="24"/>
          <w:szCs w:val="24"/>
        </w:rPr>
        <w:t>div</w:t>
      </w:r>
      <w:proofErr w:type="spellEnd"/>
      <w:r w:rsidRPr="007A670A">
        <w:rPr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7A670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7A670A">
        <w:rPr>
          <w:rFonts w:ascii="Times New Roman" w:hAnsi="Times New Roman" w:cs="Times New Roman"/>
          <w:color w:val="0000CD"/>
          <w:sz w:val="24"/>
          <w:szCs w:val="24"/>
        </w:rPr>
        <w:t>=</w:t>
      </w:r>
      <w:proofErr w:type="spellEnd"/>
      <w:r w:rsidRPr="007A670A">
        <w:rPr>
          <w:rFonts w:ascii="Times New Roman" w:hAnsi="Times New Roman" w:cs="Times New Roman"/>
          <w:color w:val="0000CD"/>
          <w:sz w:val="24"/>
          <w:szCs w:val="24"/>
        </w:rPr>
        <w:t>"</w:t>
      </w:r>
      <w:proofErr w:type="spellStart"/>
      <w:r w:rsidRPr="007A670A">
        <w:rPr>
          <w:rFonts w:ascii="Times New Roman" w:hAnsi="Times New Roman" w:cs="Times New Roman"/>
          <w:color w:val="0000CD"/>
          <w:sz w:val="24"/>
          <w:szCs w:val="24"/>
        </w:rPr>
        <w:t>container-fluid</w:t>
      </w:r>
      <w:proofErr w:type="spellEnd"/>
      <w:r w:rsidRPr="007A670A">
        <w:rPr>
          <w:rFonts w:ascii="Times New Roman" w:hAnsi="Times New Roman" w:cs="Times New Roman"/>
          <w:color w:val="0000CD"/>
          <w:sz w:val="24"/>
          <w:szCs w:val="24"/>
        </w:rPr>
        <w:t>"&gt;</w:t>
      </w:r>
    </w:p>
    <w:p w:rsidR="007A670A" w:rsidRPr="007A670A" w:rsidRDefault="007A670A" w:rsidP="007A670A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&lt; </w:t>
      </w:r>
      <w:r w:rsidRPr="007A670A">
        <w:rPr>
          <w:rFonts w:ascii="Times New Roman" w:hAnsi="Times New Roman" w:cs="Times New Roman"/>
          <w:color w:val="A52A2A"/>
          <w:sz w:val="24"/>
          <w:szCs w:val="24"/>
          <w:lang w:val="en-US"/>
        </w:rPr>
        <w:t>div</w:t>
      </w:r>
      <w:r w:rsidRPr="007A670A">
        <w:rPr>
          <w:rFonts w:ascii="Times New Roman" w:hAnsi="Times New Roman" w:cs="Times New Roman"/>
          <w:color w:val="FF0000"/>
          <w:sz w:val="24"/>
          <w:szCs w:val="24"/>
          <w:lang w:val="en-US"/>
        </w:rPr>
        <w:t> class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="row"&gt;&gt;</w:t>
      </w:r>
      <w:r w:rsidRPr="007A670A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&lt; </w:t>
      </w:r>
      <w:r w:rsidRPr="007A670A">
        <w:rPr>
          <w:rFonts w:ascii="Times New Roman" w:hAnsi="Times New Roman" w:cs="Times New Roman"/>
          <w:color w:val="A52A2A"/>
          <w:sz w:val="24"/>
          <w:szCs w:val="24"/>
          <w:lang w:val="en-US"/>
        </w:rPr>
        <w:t>div</w:t>
      </w:r>
      <w:r w:rsidRPr="007A670A">
        <w:rPr>
          <w:rFonts w:ascii="Times New Roman" w:hAnsi="Times New Roman" w:cs="Times New Roman"/>
          <w:color w:val="FF0000"/>
          <w:sz w:val="24"/>
          <w:szCs w:val="24"/>
          <w:lang w:val="en-US"/>
        </w:rPr>
        <w:t> class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="col-sm-3 col-md-6 col-lg-4"</w:t>
      </w:r>
      <w:r w:rsidRPr="007A670A">
        <w:rPr>
          <w:rFonts w:ascii="Times New Roman" w:hAnsi="Times New Roman" w:cs="Times New Roman"/>
          <w:color w:val="FF0000"/>
          <w:sz w:val="24"/>
          <w:szCs w:val="24"/>
          <w:lang w:val="en-US"/>
        </w:rPr>
        <w:t> style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="background-</w:t>
      </w:r>
      <w:proofErr w:type="spellStart"/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color:yellow</w:t>
      </w:r>
      <w:proofErr w:type="spellEnd"/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;"&gt;&gt;</w:t>
      </w:r>
      <w:r w:rsidRPr="007A670A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    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&lt; </w:t>
      </w:r>
      <w:r w:rsidRPr="007A670A">
        <w:rPr>
          <w:rFonts w:ascii="Times New Roman" w:hAnsi="Times New Roman" w:cs="Times New Roman"/>
          <w:color w:val="A52A2A"/>
          <w:sz w:val="24"/>
          <w:szCs w:val="24"/>
          <w:lang w:val="en-US"/>
        </w:rPr>
        <w:t>p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&gt;&gt; </w:t>
      </w:r>
      <w:proofErr w:type="spellStart"/>
      <w:r w:rsidRPr="007A670A">
        <w:rPr>
          <w:rFonts w:ascii="Times New Roman" w:hAnsi="Times New Roman" w:cs="Times New Roman"/>
          <w:sz w:val="24"/>
          <w:szCs w:val="24"/>
          <w:lang w:val="en-US"/>
        </w:rPr>
        <w:t>Lorem</w:t>
      </w:r>
      <w:proofErr w:type="spellEnd"/>
      <w:r w:rsidRPr="007A6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670A">
        <w:rPr>
          <w:rFonts w:ascii="Times New Roman" w:hAnsi="Times New Roman" w:cs="Times New Roman"/>
          <w:sz w:val="24"/>
          <w:szCs w:val="24"/>
          <w:lang w:val="en-US"/>
        </w:rPr>
        <w:t>ipsum</w:t>
      </w:r>
      <w:proofErr w:type="spellEnd"/>
      <w:r w:rsidRPr="007A670A">
        <w:rPr>
          <w:rFonts w:ascii="Times New Roman" w:hAnsi="Times New Roman" w:cs="Times New Roman"/>
          <w:sz w:val="24"/>
          <w:szCs w:val="24"/>
          <w:lang w:val="en-US"/>
        </w:rPr>
        <w:t>...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&lt; </w:t>
      </w:r>
      <w:r w:rsidRPr="007A670A">
        <w:rPr>
          <w:rFonts w:ascii="Times New Roman" w:hAnsi="Times New Roman" w:cs="Times New Roman"/>
          <w:color w:val="A52A2A"/>
          <w:sz w:val="24"/>
          <w:szCs w:val="24"/>
          <w:lang w:val="en-US"/>
        </w:rPr>
        <w:t>/p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&gt; &gt;</w:t>
      </w:r>
      <w:r w:rsidRPr="007A670A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&lt; </w:t>
      </w:r>
      <w:r w:rsidRPr="007A670A">
        <w:rPr>
          <w:rFonts w:ascii="Times New Roman" w:hAnsi="Times New Roman" w:cs="Times New Roman"/>
          <w:color w:val="A52A2A"/>
          <w:sz w:val="24"/>
          <w:szCs w:val="24"/>
          <w:lang w:val="en-US"/>
        </w:rPr>
        <w:t>/div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&gt;&gt;</w:t>
      </w:r>
      <w:r w:rsidRPr="007A670A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&lt; </w:t>
      </w:r>
      <w:r w:rsidRPr="007A670A">
        <w:rPr>
          <w:rFonts w:ascii="Times New Roman" w:hAnsi="Times New Roman" w:cs="Times New Roman"/>
          <w:color w:val="A52A2A"/>
          <w:sz w:val="24"/>
          <w:szCs w:val="24"/>
          <w:lang w:val="en-US"/>
        </w:rPr>
        <w:t>div</w:t>
      </w:r>
      <w:r w:rsidRPr="007A670A">
        <w:rPr>
          <w:rFonts w:ascii="Times New Roman" w:hAnsi="Times New Roman" w:cs="Times New Roman"/>
          <w:color w:val="FF0000"/>
          <w:sz w:val="24"/>
          <w:szCs w:val="24"/>
          <w:lang w:val="en-US"/>
        </w:rPr>
        <w:t> class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="col-sm-9 col-md-6 col-lg-8"</w:t>
      </w:r>
      <w:r w:rsidRPr="007A670A">
        <w:rPr>
          <w:rFonts w:ascii="Times New Roman" w:hAnsi="Times New Roman" w:cs="Times New Roman"/>
          <w:color w:val="FF0000"/>
          <w:sz w:val="24"/>
          <w:szCs w:val="24"/>
          <w:lang w:val="en-US"/>
        </w:rPr>
        <w:t> style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="background-</w:t>
      </w:r>
      <w:proofErr w:type="spellStart"/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color:pink</w:t>
      </w:r>
      <w:proofErr w:type="spellEnd"/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;"&gt;&gt;</w:t>
      </w:r>
      <w:r w:rsidRPr="007A670A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    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&lt; </w:t>
      </w:r>
      <w:r w:rsidRPr="007A670A">
        <w:rPr>
          <w:rFonts w:ascii="Times New Roman" w:hAnsi="Times New Roman" w:cs="Times New Roman"/>
          <w:color w:val="A52A2A"/>
          <w:sz w:val="24"/>
          <w:szCs w:val="24"/>
          <w:lang w:val="en-US"/>
        </w:rPr>
        <w:t>p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&gt;&gt; </w:t>
      </w:r>
      <w:proofErr w:type="spellStart"/>
      <w:r w:rsidRPr="007A670A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7A6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670A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7A6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670A">
        <w:rPr>
          <w:rFonts w:ascii="Times New Roman" w:hAnsi="Times New Roman" w:cs="Times New Roman"/>
          <w:sz w:val="24"/>
          <w:szCs w:val="24"/>
          <w:lang w:val="en-US"/>
        </w:rPr>
        <w:t>perspiciatis</w:t>
      </w:r>
      <w:proofErr w:type="spellEnd"/>
      <w:r w:rsidRPr="007A670A">
        <w:rPr>
          <w:rFonts w:ascii="Times New Roman" w:hAnsi="Times New Roman" w:cs="Times New Roman"/>
          <w:sz w:val="24"/>
          <w:szCs w:val="24"/>
          <w:lang w:val="en-US"/>
        </w:rPr>
        <w:t>...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&lt; </w:t>
      </w:r>
      <w:r w:rsidRPr="007A670A">
        <w:rPr>
          <w:rFonts w:ascii="Times New Roman" w:hAnsi="Times New Roman" w:cs="Times New Roman"/>
          <w:color w:val="A52A2A"/>
          <w:sz w:val="24"/>
          <w:szCs w:val="24"/>
          <w:lang w:val="en-US"/>
        </w:rPr>
        <w:t>/p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&gt; &gt;</w:t>
      </w:r>
      <w:r w:rsidRPr="007A670A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&lt; </w:t>
      </w:r>
      <w:r w:rsidRPr="007A670A">
        <w:rPr>
          <w:rFonts w:ascii="Times New Roman" w:hAnsi="Times New Roman" w:cs="Times New Roman"/>
          <w:color w:val="A52A2A"/>
          <w:sz w:val="24"/>
          <w:szCs w:val="24"/>
          <w:lang w:val="en-US"/>
        </w:rPr>
        <w:t>/div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&gt; &gt;</w:t>
      </w:r>
      <w:r w:rsidRPr="007A670A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&lt; </w:t>
      </w:r>
      <w:r w:rsidRPr="007A670A">
        <w:rPr>
          <w:rFonts w:ascii="Times New Roman" w:hAnsi="Times New Roman" w:cs="Times New Roman"/>
          <w:color w:val="A52A2A"/>
          <w:sz w:val="24"/>
          <w:szCs w:val="24"/>
          <w:lang w:val="en-US"/>
        </w:rPr>
        <w:t>/div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&gt;</w:t>
      </w:r>
      <w:r w:rsidRPr="007A67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A670A" w:rsidRPr="007A670A" w:rsidRDefault="007A670A" w:rsidP="007A670A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sz w:val="24"/>
          <w:szCs w:val="24"/>
        </w:rPr>
        <w:t>Пример 7</w:t>
      </w:r>
    </w:p>
    <w:p w:rsidR="007A670A" w:rsidRPr="007A670A" w:rsidRDefault="007A670A" w:rsidP="007A670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Примените только </w:t>
      </w:r>
      <w:r w:rsidRPr="007A670A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.col-lg-6</w:t>
      </w: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класс (без </w:t>
      </w:r>
      <w:r w:rsidRPr="007A670A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.</w:t>
      </w:r>
      <w:proofErr w:type="spellStart"/>
      <w:r w:rsidRPr="007A670A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col-md</w:t>
      </w:r>
      <w:proofErr w:type="spellEnd"/>
      <w:r w:rsidRPr="007A670A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-*</w:t>
      </w: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и/или </w:t>
      </w:r>
      <w:r w:rsidRPr="007A670A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.</w:t>
      </w:r>
      <w:proofErr w:type="spellStart"/>
      <w:r w:rsidRPr="007A670A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col-sm</w:t>
      </w:r>
      <w:proofErr w:type="spellEnd"/>
      <w:r w:rsidRPr="007A670A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-*</w:t>
      </w:r>
      <w:proofErr w:type="gramStart"/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)</w:t>
      </w:r>
      <w:proofErr w:type="gramEnd"/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Это означает, что большие устройства будут разделены на 50%. Однако, для средних и малых устройств, он будет стек вертикально (100% ширины)</w:t>
      </w:r>
    </w:p>
    <w:p w:rsidR="007A670A" w:rsidRDefault="00EE078A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Задания для самостоятельного выполнения</w:t>
      </w:r>
    </w:p>
    <w:p w:rsidR="00EE078A" w:rsidRDefault="00EE078A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EE078A" w:rsidRDefault="00EE078A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145605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2B" w:rsidRDefault="00EE078A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D0F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078A" w:rsidRDefault="00BD0F2B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сделайте 3 неравные колонки</w:t>
      </w:r>
    </w:p>
    <w:p w:rsidR="00EE078A" w:rsidRDefault="00BD0F2B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152515" cy="12636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2B" w:rsidRDefault="00BD0F2B" w:rsidP="007A670A">
      <w:pPr>
        <w:rPr>
          <w:rFonts w:ascii="Times New Roman" w:hAnsi="Times New Roman" w:cs="Times New Roman"/>
          <w:sz w:val="24"/>
          <w:szCs w:val="24"/>
        </w:rPr>
      </w:pPr>
    </w:p>
    <w:p w:rsidR="00BD0F2B" w:rsidRDefault="00BD0F2B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BD0F2B" w:rsidRDefault="00BD0F2B" w:rsidP="007A670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D0F2B" w:rsidRPr="007A670A" w:rsidRDefault="00BD0F2B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152515" cy="15328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F2B" w:rsidRPr="007A670A" w:rsidSect="002D2BA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53A71"/>
    <w:rsid w:val="00221955"/>
    <w:rsid w:val="00250FA8"/>
    <w:rsid w:val="002C0048"/>
    <w:rsid w:val="002D2BAE"/>
    <w:rsid w:val="00320C58"/>
    <w:rsid w:val="00653A71"/>
    <w:rsid w:val="00672055"/>
    <w:rsid w:val="007A670A"/>
    <w:rsid w:val="00BD0F2B"/>
    <w:rsid w:val="00CB0E65"/>
    <w:rsid w:val="00D31F0E"/>
    <w:rsid w:val="00DC67BD"/>
    <w:rsid w:val="00EE0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2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2BA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C0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C0048"/>
    <w:rPr>
      <w:b/>
      <w:bCs/>
    </w:rPr>
  </w:style>
  <w:style w:type="character" w:styleId="HTML">
    <w:name w:val="HTML Code"/>
    <w:basedOn w:val="a0"/>
    <w:uiPriority w:val="99"/>
    <w:semiHidden/>
    <w:unhideWhenUsed/>
    <w:rsid w:val="002C004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2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2BA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C0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C0048"/>
    <w:rPr>
      <w:b/>
      <w:bCs/>
    </w:rPr>
  </w:style>
  <w:style w:type="character" w:styleId="HTML">
    <w:name w:val="HTML Code"/>
    <w:basedOn w:val="a0"/>
    <w:uiPriority w:val="99"/>
    <w:semiHidden/>
    <w:unhideWhenUsed/>
    <w:rsid w:val="002C0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</cp:lastModifiedBy>
  <cp:revision>2</cp:revision>
  <dcterms:created xsi:type="dcterms:W3CDTF">2019-12-03T07:40:00Z</dcterms:created>
  <dcterms:modified xsi:type="dcterms:W3CDTF">2019-12-03T07:40:00Z</dcterms:modified>
</cp:coreProperties>
</file>