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CA" w:rsidRDefault="00FE74CA" w:rsidP="00FE74CA">
      <w:pPr>
        <w:jc w:val="center"/>
        <w:rPr>
          <w:sz w:val="22"/>
        </w:rPr>
      </w:pPr>
      <w:r>
        <w:rPr>
          <w:rFonts w:cs="Times New Roman"/>
          <w:noProof/>
          <w:szCs w:val="28"/>
        </w:rPr>
        <w:drawing>
          <wp:inline distT="0" distB="0" distL="0" distR="0" wp14:anchorId="2631DD2F" wp14:editId="61FF0D2B">
            <wp:extent cx="1173480" cy="1162685"/>
            <wp:effectExtent l="0" t="0" r="7620" b="0"/>
            <wp:docPr id="15" name="Рисунок 15" descr="Изображение выглядит как коро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коро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FE74CA" w:rsidRDefault="00FE74CA" w:rsidP="00FE74CA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«МИРЭА – Российский технологический университет»</w:t>
      </w:r>
    </w:p>
    <w:p w:rsidR="00FE74CA" w:rsidRDefault="00FE74CA" w:rsidP="00FE74CA">
      <w:pPr>
        <w:pBdr>
          <w:bottom w:val="single" w:sz="6" w:space="1" w:color="auto"/>
        </w:pBd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РТУ МИРЭА</w:t>
      </w: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ИКБ направление «</w:t>
      </w:r>
      <w:proofErr w:type="spellStart"/>
      <w:r>
        <w:rPr>
          <w:rFonts w:cs="Times New Roman"/>
          <w:szCs w:val="28"/>
        </w:rPr>
        <w:t>Киберразведка</w:t>
      </w:r>
      <w:proofErr w:type="spellEnd"/>
      <w:r>
        <w:rPr>
          <w:rFonts w:cs="Times New Roman"/>
          <w:szCs w:val="28"/>
        </w:rPr>
        <w:t xml:space="preserve"> и противодействие угрозам с применением технологий искусственного интеллекта» 10.04.01</w:t>
      </w: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КБ-4 «Интеллектуальные системы информационной безопасности»</w:t>
      </w:r>
    </w:p>
    <w:p w:rsidR="00FE74CA" w:rsidRDefault="00FE74CA" w:rsidP="00FE74CA">
      <w:pPr>
        <w:rPr>
          <w:rFonts w:cs="Times New Roman"/>
          <w:szCs w:val="28"/>
        </w:rPr>
      </w:pPr>
    </w:p>
    <w:p w:rsidR="00FE74CA" w:rsidRDefault="00FE74CA" w:rsidP="00FE74CA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FE74CA">
        <w:rPr>
          <w:rFonts w:cs="Times New Roman"/>
          <w:b/>
          <w:bCs/>
          <w:sz w:val="32"/>
          <w:szCs w:val="32"/>
        </w:rPr>
        <w:t>Проведение аудита системы менеджмента информационной безопасности</w:t>
      </w: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:rsidR="00FE74CA" w:rsidRPr="009B14EA" w:rsidRDefault="00FE74CA" w:rsidP="00FE74CA">
      <w:pPr>
        <w:spacing w:line="240" w:lineRule="auto"/>
        <w:jc w:val="center"/>
        <w:rPr>
          <w:rFonts w:cs="Times New Roman"/>
          <w:szCs w:val="28"/>
        </w:rPr>
      </w:pPr>
      <w:r w:rsidRPr="009B14EA">
        <w:rPr>
          <w:rFonts w:cs="Times New Roman"/>
          <w:szCs w:val="28"/>
        </w:rPr>
        <w:t>«Управление информационной безопасностью»</w:t>
      </w:r>
    </w:p>
    <w:p w:rsidR="00FE74CA" w:rsidRDefault="00FE74CA" w:rsidP="00FE74CA">
      <w:pPr>
        <w:spacing w:line="240" w:lineRule="auto"/>
        <w:jc w:val="center"/>
        <w:rPr>
          <w:rFonts w:cs="Times New Roman"/>
          <w:szCs w:val="28"/>
        </w:rPr>
      </w:pPr>
    </w:p>
    <w:p w:rsidR="00FE74CA" w:rsidRDefault="00FE74CA" w:rsidP="00FE74CA">
      <w:pPr>
        <w:rPr>
          <w:rFonts w:cs="Times New Roman"/>
          <w:szCs w:val="28"/>
        </w:rPr>
      </w:pPr>
    </w:p>
    <w:p w:rsidR="00FE74CA" w:rsidRDefault="00FE74CA" w:rsidP="00FE74CA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</w:p>
    <w:p w:rsidR="00FE74CA" w:rsidRDefault="00FE74CA" w:rsidP="00FE74CA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ББМО-02-22</w:t>
      </w:r>
    </w:p>
    <w:p w:rsidR="00FE74CA" w:rsidRDefault="00FE74CA" w:rsidP="00FE74CA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FE74CA" w:rsidRDefault="00FE74CA" w:rsidP="00FE74CA">
      <w:pPr>
        <w:pStyle w:val="a5"/>
        <w:tabs>
          <w:tab w:val="left" w:pos="8819"/>
        </w:tabs>
        <w:ind w:left="0" w:firstLine="6095"/>
        <w:jc w:val="right"/>
      </w:pPr>
      <w:r>
        <w:t xml:space="preserve"> Шитов А.В.</w:t>
      </w:r>
    </w:p>
    <w:p w:rsidR="00FE74CA" w:rsidRDefault="00FE74CA" w:rsidP="00FE74CA">
      <w:pPr>
        <w:pStyle w:val="a5"/>
        <w:tabs>
          <w:tab w:val="left" w:pos="8819"/>
        </w:tabs>
        <w:ind w:left="0" w:firstLine="6095"/>
        <w:jc w:val="right"/>
        <w:rPr>
          <w:spacing w:val="1"/>
        </w:rPr>
      </w:pPr>
    </w:p>
    <w:p w:rsidR="00FE74CA" w:rsidRDefault="00FE74CA" w:rsidP="00FE74CA">
      <w:pPr>
        <w:pStyle w:val="a5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>Проверил:</w:t>
      </w:r>
    </w:p>
    <w:p w:rsidR="00FE74CA" w:rsidRDefault="00FE74CA" w:rsidP="00FE74CA">
      <w:pPr>
        <w:pStyle w:val="a5"/>
        <w:tabs>
          <w:tab w:val="left" w:pos="8819"/>
        </w:tabs>
        <w:ind w:left="0" w:firstLine="6095"/>
        <w:jc w:val="right"/>
        <w:rPr>
          <w:spacing w:val="1"/>
        </w:rPr>
      </w:pPr>
      <w:proofErr w:type="spellStart"/>
      <w:r>
        <w:rPr>
          <w:spacing w:val="1"/>
        </w:rPr>
        <w:t>Пимонов</w:t>
      </w:r>
      <w:proofErr w:type="spellEnd"/>
      <w:r>
        <w:rPr>
          <w:spacing w:val="1"/>
        </w:rPr>
        <w:t xml:space="preserve"> Р.В.</w:t>
      </w:r>
    </w:p>
    <w:p w:rsidR="00FE74CA" w:rsidRDefault="00FE74CA" w:rsidP="00FE74CA">
      <w:pPr>
        <w:jc w:val="center"/>
        <w:rPr>
          <w:rFonts w:cs="Times New Roman"/>
          <w:szCs w:val="28"/>
        </w:rPr>
      </w:pPr>
    </w:p>
    <w:p w:rsidR="00FE74CA" w:rsidRDefault="00FE74CA" w:rsidP="00FE74CA">
      <w:pPr>
        <w:ind w:firstLine="0"/>
        <w:rPr>
          <w:rFonts w:cs="Times New Roman"/>
          <w:szCs w:val="28"/>
        </w:rPr>
      </w:pPr>
    </w:p>
    <w:p w:rsidR="00FE74CA" w:rsidRDefault="00FE74CA" w:rsidP="00FE74CA">
      <w:pPr>
        <w:ind w:firstLine="0"/>
        <w:rPr>
          <w:rFonts w:cs="Times New Roman"/>
          <w:szCs w:val="28"/>
        </w:rPr>
      </w:pPr>
    </w:p>
    <w:p w:rsidR="00FE74CA" w:rsidRDefault="00FE74CA" w:rsidP="00FE74CA">
      <w:pPr>
        <w:jc w:val="center"/>
        <w:rPr>
          <w:rFonts w:cs="Times New Roman"/>
          <w:szCs w:val="28"/>
        </w:rPr>
      </w:pPr>
    </w:p>
    <w:p w:rsidR="00FE74CA" w:rsidRDefault="00FE74CA" w:rsidP="00FE74CA">
      <w:pPr>
        <w:jc w:val="center"/>
        <w:rPr>
          <w:rFonts w:cs="Times New Roman"/>
          <w:szCs w:val="28"/>
        </w:rPr>
      </w:pPr>
    </w:p>
    <w:p w:rsidR="00FE74CA" w:rsidRDefault="00FE74CA" w:rsidP="00FE74CA">
      <w:pPr>
        <w:jc w:val="center"/>
        <w:rPr>
          <w:rFonts w:cs="Times New Roman"/>
          <w:szCs w:val="28"/>
        </w:rPr>
      </w:pPr>
    </w:p>
    <w:p w:rsidR="00FE74CA" w:rsidRDefault="00FE74CA" w:rsidP="00FE74CA">
      <w:pPr>
        <w:jc w:val="center"/>
        <w:rPr>
          <w:rFonts w:cs="Times New Roman"/>
          <w:szCs w:val="28"/>
        </w:rPr>
      </w:pPr>
    </w:p>
    <w:p w:rsidR="00FE74CA" w:rsidRDefault="00FE74CA" w:rsidP="00FE74CA">
      <w:pPr>
        <w:jc w:val="center"/>
        <w:rPr>
          <w:rFonts w:cs="Times New Roman"/>
          <w:szCs w:val="28"/>
        </w:rPr>
        <w:sectPr w:rsidR="00FE74CA" w:rsidSect="00B9003C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Москва 2023</w:t>
      </w:r>
    </w:p>
    <w:p w:rsidR="00290DF3" w:rsidRDefault="00290DF3" w:rsidP="00290D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Задание: </w:t>
      </w:r>
    </w:p>
    <w:p w:rsidR="00DA2A7B" w:rsidRDefault="00290DF3" w:rsidP="00290DF3">
      <w:pPr>
        <w:rPr>
          <w:szCs w:val="28"/>
        </w:rPr>
      </w:pPr>
      <w:r w:rsidRPr="00290DF3">
        <w:rPr>
          <w:szCs w:val="28"/>
        </w:rPr>
        <w:t>Провести аудит и оценку системы безопасности организации на примере применения программного средства «</w:t>
      </w:r>
      <w:proofErr w:type="spellStart"/>
      <w:r>
        <w:rPr>
          <w:szCs w:val="28"/>
        </w:rPr>
        <w:t>Microsoft</w:t>
      </w:r>
      <w:proofErr w:type="spellEnd"/>
      <w:r w:rsidRPr="00290DF3">
        <w:rPr>
          <w:szCs w:val="28"/>
        </w:rPr>
        <w:t xml:space="preserve"> </w:t>
      </w:r>
      <w:proofErr w:type="spellStart"/>
      <w:r>
        <w:rPr>
          <w:szCs w:val="28"/>
        </w:rPr>
        <w:t>Security</w:t>
      </w:r>
      <w:proofErr w:type="spellEnd"/>
      <w:r w:rsidRPr="00290DF3">
        <w:rPr>
          <w:szCs w:val="28"/>
        </w:rPr>
        <w:t xml:space="preserve"> </w:t>
      </w:r>
      <w:proofErr w:type="spellStart"/>
      <w:r>
        <w:rPr>
          <w:szCs w:val="28"/>
        </w:rPr>
        <w:t>Assessment</w:t>
      </w:r>
      <w:proofErr w:type="spellEnd"/>
      <w:r w:rsidRPr="00290DF3">
        <w:rPr>
          <w:szCs w:val="28"/>
        </w:rPr>
        <w:t xml:space="preserve"> </w:t>
      </w:r>
      <w:proofErr w:type="spellStart"/>
      <w:r>
        <w:rPr>
          <w:szCs w:val="28"/>
        </w:rPr>
        <w:t>Tool</w:t>
      </w:r>
      <w:proofErr w:type="spellEnd"/>
      <w:r w:rsidRPr="00290DF3">
        <w:rPr>
          <w:szCs w:val="28"/>
        </w:rPr>
        <w:t xml:space="preserve"> (</w:t>
      </w:r>
      <w:r>
        <w:rPr>
          <w:szCs w:val="28"/>
        </w:rPr>
        <w:t>MSAT</w:t>
      </w:r>
      <w:r w:rsidRPr="00290DF3">
        <w:rPr>
          <w:szCs w:val="28"/>
        </w:rPr>
        <w:t>)».</w:t>
      </w:r>
    </w:p>
    <w:p w:rsidR="00290DF3" w:rsidRDefault="00D64F15" w:rsidP="00D64F15">
      <w:pPr>
        <w:pStyle w:val="a3"/>
        <w:rPr>
          <w:rFonts w:eastAsiaTheme="minorEastAsia"/>
        </w:rPr>
      </w:pPr>
      <w:r w:rsidRPr="00D64F15">
        <w:t xml:space="preserve">1 Установка и настройка </w:t>
      </w:r>
      <w:r w:rsidRPr="00D64F15">
        <w:rPr>
          <w:rFonts w:eastAsiaTheme="minorEastAsia" w:hint="eastAsia"/>
        </w:rPr>
        <w:t>M</w:t>
      </w:r>
      <w:r w:rsidRPr="00D64F15">
        <w:rPr>
          <w:rFonts w:eastAsiaTheme="minorEastAsia"/>
        </w:rPr>
        <w:t>SAT</w:t>
      </w:r>
    </w:p>
    <w:p w:rsidR="00D64F15" w:rsidRDefault="00D64F15" w:rsidP="00D64F15">
      <w:r>
        <w:t xml:space="preserve">Загрузим </w:t>
      </w:r>
      <w:r>
        <w:rPr>
          <w:rFonts w:hint="eastAsia"/>
        </w:rPr>
        <w:t>M</w:t>
      </w:r>
      <w:r>
        <w:t xml:space="preserve">SAT используя ссылку из задания: </w:t>
      </w:r>
    </w:p>
    <w:p w:rsidR="00D64F15" w:rsidRPr="00D64F15" w:rsidRDefault="00D64F15" w:rsidP="00D83005">
      <w:pPr>
        <w:ind w:firstLine="0"/>
      </w:pPr>
      <w:r>
        <w:rPr>
          <w:color w:val="0000FF"/>
          <w:szCs w:val="28"/>
        </w:rPr>
        <w:t>https://1drv.ms/u/s!AlN4iiJAxsjbgVFPORW-RKNC5A7q?e=Qx5vv1</w:t>
      </w:r>
    </w:p>
    <w:p w:rsidR="00290DF3" w:rsidRDefault="00D64F15" w:rsidP="00D83005">
      <w:pPr>
        <w:ind w:firstLine="0"/>
        <w:jc w:val="center"/>
      </w:pPr>
      <w:r w:rsidRPr="00D64F15">
        <w:rPr>
          <w:noProof/>
        </w:rPr>
        <w:drawing>
          <wp:inline distT="0" distB="0" distL="0" distR="0" wp14:anchorId="5BCF176C" wp14:editId="3B457221">
            <wp:extent cx="5940425" cy="3809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15" w:rsidRDefault="00D64F15" w:rsidP="00D83005">
      <w:pPr>
        <w:spacing w:before="360" w:after="360"/>
        <w:ind w:firstLine="0"/>
        <w:jc w:val="center"/>
      </w:pPr>
      <w:r>
        <w:t xml:space="preserve">Рисунок </w:t>
      </w:r>
      <w:r w:rsidR="00EA029F">
        <w:t>1.</w:t>
      </w:r>
      <w:r>
        <w:t>1</w:t>
      </w:r>
      <w:r w:rsidR="00D83005">
        <w:t xml:space="preserve"> – Архив с программой</w:t>
      </w:r>
    </w:p>
    <w:p w:rsidR="00D64F15" w:rsidRDefault="00D64F15" w:rsidP="00D83005">
      <w:pPr>
        <w:spacing w:before="360" w:after="360"/>
        <w:ind w:firstLine="0"/>
        <w:jc w:val="center"/>
      </w:pPr>
      <w:r w:rsidRPr="00D64F15">
        <w:rPr>
          <w:noProof/>
        </w:rPr>
        <w:lastRenderedPageBreak/>
        <w:drawing>
          <wp:inline distT="0" distB="0" distL="0" distR="0" wp14:anchorId="102614A2" wp14:editId="524F3FB2">
            <wp:extent cx="3838575" cy="31490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281" cy="31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05" w:rsidRDefault="00D83005" w:rsidP="00D83005">
      <w:pPr>
        <w:spacing w:before="360" w:after="360"/>
        <w:ind w:firstLine="0"/>
        <w:jc w:val="center"/>
      </w:pPr>
      <w:r>
        <w:t xml:space="preserve">Рисунок </w:t>
      </w:r>
      <w:r w:rsidR="00EA029F">
        <w:t>1.</w:t>
      </w:r>
      <w:r>
        <w:t xml:space="preserve">2 </w:t>
      </w:r>
      <w:r w:rsidR="00BF15C7">
        <w:t>–</w:t>
      </w:r>
      <w:r>
        <w:t xml:space="preserve"> </w:t>
      </w:r>
      <w:r w:rsidR="00BF15C7">
        <w:t xml:space="preserve">Установщик </w:t>
      </w:r>
      <w:r w:rsidR="00BF15C7">
        <w:rPr>
          <w:rFonts w:hint="eastAsia"/>
        </w:rPr>
        <w:t>M</w:t>
      </w:r>
      <w:r w:rsidR="00BF15C7">
        <w:t>SAT</w:t>
      </w:r>
    </w:p>
    <w:p w:rsidR="00D83005" w:rsidRPr="00D83005" w:rsidRDefault="00D83005" w:rsidP="00290DF3">
      <w:r>
        <w:t xml:space="preserve">Программа не работает с </w:t>
      </w:r>
      <w:r>
        <w:rPr>
          <w:rFonts w:hint="eastAsia"/>
        </w:rPr>
        <w:t>W</w:t>
      </w:r>
      <w:r>
        <w:t xml:space="preserve">indows 10, поэтому была создана виртуальная машина с </w:t>
      </w:r>
      <w:r>
        <w:rPr>
          <w:rFonts w:hint="eastAsia"/>
        </w:rPr>
        <w:t>W</w:t>
      </w:r>
      <w:r>
        <w:t xml:space="preserve">indows 7 (средство виртуализации </w:t>
      </w:r>
      <w:proofErr w:type="spellStart"/>
      <w:r>
        <w:rPr>
          <w:rFonts w:hint="eastAsia"/>
        </w:rPr>
        <w:t>V</w:t>
      </w:r>
      <w:r>
        <w:t>MWare</w:t>
      </w:r>
      <w:proofErr w:type="spellEnd"/>
      <w:r>
        <w:t xml:space="preserve">: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17). Устанавливаем </w:t>
      </w:r>
      <w:r>
        <w:rPr>
          <w:rFonts w:hint="eastAsia"/>
        </w:rPr>
        <w:t>M</w:t>
      </w:r>
      <w:r>
        <w:t xml:space="preserve">SAT, после чего </w:t>
      </w:r>
      <w:r w:rsidR="00447B51">
        <w:t>создаём</w:t>
      </w:r>
      <w:r>
        <w:t xml:space="preserve"> профиль</w:t>
      </w:r>
      <w:r w:rsidR="00447B51">
        <w:t xml:space="preserve"> и переходим к оценке</w:t>
      </w:r>
      <w:bookmarkStart w:id="0" w:name="_GoBack"/>
      <w:bookmarkEnd w:id="0"/>
      <w:r>
        <w:t>.</w:t>
      </w:r>
    </w:p>
    <w:p w:rsidR="00D83005" w:rsidRDefault="00D83005" w:rsidP="00D83005">
      <w:pPr>
        <w:spacing w:before="360" w:after="360"/>
        <w:ind w:firstLine="0"/>
        <w:jc w:val="center"/>
      </w:pPr>
      <w:r w:rsidRPr="00D83005">
        <w:rPr>
          <w:noProof/>
        </w:rPr>
        <w:drawing>
          <wp:inline distT="0" distB="0" distL="0" distR="0" wp14:anchorId="686EC441" wp14:editId="3F2D5D9A">
            <wp:extent cx="5940425" cy="3227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C7" w:rsidRPr="00BF15C7" w:rsidRDefault="00BF15C7" w:rsidP="00D83005">
      <w:pPr>
        <w:spacing w:before="360" w:after="360"/>
        <w:ind w:firstLine="0"/>
        <w:jc w:val="center"/>
      </w:pPr>
      <w:r>
        <w:t xml:space="preserve">Рисунок </w:t>
      </w:r>
      <w:r w:rsidR="00EA029F">
        <w:t>1.</w:t>
      </w:r>
      <w:r>
        <w:t xml:space="preserve">3 – Запуск </w:t>
      </w:r>
      <w:r>
        <w:rPr>
          <w:rFonts w:hint="eastAsia"/>
        </w:rPr>
        <w:t>M</w:t>
      </w:r>
      <w:r>
        <w:t>SAT</w:t>
      </w:r>
    </w:p>
    <w:p w:rsidR="00FE74CA" w:rsidRDefault="00FE74CA" w:rsidP="00FE74CA">
      <w:pPr>
        <w:pStyle w:val="a3"/>
      </w:pPr>
      <w:r>
        <w:lastRenderedPageBreak/>
        <w:t>2</w:t>
      </w:r>
      <w:r w:rsidRPr="00D64F15">
        <w:t xml:space="preserve"> </w:t>
      </w:r>
      <w:r>
        <w:t>Запуск оценки</w:t>
      </w:r>
      <w:r w:rsidR="00EA029F">
        <w:t xml:space="preserve"> и анализ результатов</w:t>
      </w:r>
    </w:p>
    <w:p w:rsidR="00EA029F" w:rsidRPr="00EA029F" w:rsidRDefault="00EA029F" w:rsidP="00EA029F">
      <w:r w:rsidRPr="00EA029F">
        <w:t>Проанализируем полученные результаты оценки, выявив основные уязвимости и риски безопасно</w:t>
      </w:r>
      <w:r>
        <w:t>сти для организации ГК Астра</w:t>
      </w:r>
    </w:p>
    <w:p w:rsidR="00D83005" w:rsidRDefault="00CA5385" w:rsidP="00EA029F">
      <w:pPr>
        <w:spacing w:before="360" w:after="360"/>
        <w:ind w:firstLine="0"/>
        <w:jc w:val="center"/>
      </w:pPr>
      <w:r w:rsidRPr="00CA5385">
        <w:drawing>
          <wp:inline distT="0" distB="0" distL="0" distR="0" wp14:anchorId="2F5F7ACD" wp14:editId="1626300F">
            <wp:extent cx="5649113" cy="327705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9F" w:rsidRDefault="00EA029F" w:rsidP="00EA029F">
      <w:pPr>
        <w:spacing w:before="360" w:after="360"/>
        <w:ind w:firstLine="0"/>
        <w:jc w:val="center"/>
      </w:pPr>
      <w:r>
        <w:t>Рисунок 2.1 – Сравнение риска и защиты</w:t>
      </w:r>
    </w:p>
    <w:p w:rsidR="00EA029F" w:rsidRDefault="00EA029F" w:rsidP="00EA029F">
      <w:r>
        <w:rPr>
          <w:color w:val="000000"/>
        </w:rPr>
        <w:t xml:space="preserve">Профиль риска для бизнеса (ПРБ) создается </w:t>
      </w:r>
      <w:r>
        <w:rPr>
          <w:color w:val="000000"/>
        </w:rPr>
        <w:t xml:space="preserve">рассчитывается </w:t>
      </w:r>
      <w:r>
        <w:rPr>
          <w:color w:val="000000"/>
        </w:rPr>
        <w:t xml:space="preserve">на основе серии предварительных вопросов о бизнес-модели компании, измеряя риск для бизнеса. </w:t>
      </w:r>
      <w:r>
        <w:t>Индекс эшелонированной защиты (</w:t>
      </w:r>
      <w:proofErr w:type="spellStart"/>
      <w:r>
        <w:t>DiDI</w:t>
      </w:r>
      <w:proofErr w:type="spellEnd"/>
      <w:r>
        <w:t xml:space="preserve">) используется для измерения уровней защиты. Затем ПРБ и </w:t>
      </w:r>
      <w:proofErr w:type="spellStart"/>
      <w:r>
        <w:t>DiDI</w:t>
      </w:r>
      <w:proofErr w:type="spellEnd"/>
      <w:r>
        <w:t xml:space="preserve"> сравниваются для измерения распределения риска по всем аспектам анализа, включая инфраструктуру, приложения, операции и персонал.</w:t>
      </w:r>
      <w:r>
        <w:t xml:space="preserve"> Далее формируются рейтинги</w:t>
      </w:r>
    </w:p>
    <w:p w:rsidR="00EA029F" w:rsidRDefault="00EA029F" w:rsidP="00EA029F">
      <w:pPr>
        <w:spacing w:before="360" w:after="360"/>
        <w:ind w:firstLine="0"/>
      </w:pPr>
    </w:p>
    <w:p w:rsidR="00CA5385" w:rsidRDefault="00CA5385" w:rsidP="00EA029F">
      <w:pPr>
        <w:spacing w:before="360" w:after="360"/>
        <w:ind w:firstLine="0"/>
        <w:jc w:val="center"/>
      </w:pPr>
      <w:r w:rsidRPr="00CA5385">
        <w:lastRenderedPageBreak/>
        <w:drawing>
          <wp:inline distT="0" distB="0" distL="0" distR="0" wp14:anchorId="44ED682F" wp14:editId="1C91C886">
            <wp:extent cx="5940425" cy="3650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9F" w:rsidRDefault="00EA029F" w:rsidP="00EA029F">
      <w:pPr>
        <w:spacing w:before="360" w:after="360"/>
        <w:ind w:firstLine="0"/>
        <w:jc w:val="center"/>
      </w:pPr>
      <w:r>
        <w:t>Рисунок 2.2 – Рейтинги категории «Инфраструктура»</w:t>
      </w:r>
    </w:p>
    <w:p w:rsidR="00CA5385" w:rsidRDefault="00CA5385" w:rsidP="00EA029F">
      <w:pPr>
        <w:spacing w:before="360" w:after="360"/>
        <w:ind w:firstLine="0"/>
        <w:jc w:val="center"/>
      </w:pPr>
      <w:r w:rsidRPr="00CA5385">
        <w:drawing>
          <wp:inline distT="0" distB="0" distL="0" distR="0" wp14:anchorId="35C30A64" wp14:editId="12E3B14F">
            <wp:extent cx="5940425" cy="3162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9F" w:rsidRDefault="00EA029F" w:rsidP="00EA029F">
      <w:pPr>
        <w:spacing w:before="360" w:after="360"/>
        <w:ind w:firstLine="0"/>
        <w:jc w:val="center"/>
      </w:pPr>
      <w:r>
        <w:t>Рисунок 2.3 – Рейтинг категории «Приложения»</w:t>
      </w:r>
    </w:p>
    <w:p w:rsidR="00CA5385" w:rsidRDefault="00CA5385" w:rsidP="00EA029F">
      <w:pPr>
        <w:spacing w:before="360" w:after="360"/>
        <w:ind w:firstLine="0"/>
        <w:jc w:val="center"/>
      </w:pPr>
      <w:r w:rsidRPr="00CA5385">
        <w:lastRenderedPageBreak/>
        <w:drawing>
          <wp:inline distT="0" distB="0" distL="0" distR="0" wp14:anchorId="06618417" wp14:editId="7A1A522D">
            <wp:extent cx="5940425" cy="3927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9F" w:rsidRDefault="00EA029F" w:rsidP="00EA029F">
      <w:pPr>
        <w:spacing w:before="360" w:after="360"/>
        <w:ind w:firstLine="0"/>
        <w:jc w:val="center"/>
      </w:pPr>
      <w:r>
        <w:t>Рисунок 2.4 – Рейтинг категории «Операции»</w:t>
      </w:r>
    </w:p>
    <w:p w:rsidR="00EA029F" w:rsidRDefault="00CA5385" w:rsidP="00EA029F">
      <w:pPr>
        <w:spacing w:before="360" w:after="360"/>
        <w:ind w:firstLine="0"/>
        <w:jc w:val="center"/>
      </w:pPr>
      <w:r w:rsidRPr="00CA5385">
        <w:drawing>
          <wp:inline distT="0" distB="0" distL="0" distR="0" wp14:anchorId="6021BF8B" wp14:editId="10E2F55D">
            <wp:extent cx="5940425" cy="1889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9F" w:rsidRDefault="00EA029F" w:rsidP="00EA029F">
      <w:pPr>
        <w:spacing w:before="360" w:after="360"/>
        <w:ind w:firstLine="0"/>
        <w:jc w:val="center"/>
      </w:pPr>
      <w:r>
        <w:t>Рисунок 2.5 – Рейтинг категории «Персонал»</w:t>
      </w:r>
    </w:p>
    <w:p w:rsidR="00EA029F" w:rsidRDefault="0016524A" w:rsidP="00EA029F">
      <w:r>
        <w:t>Исходя из тестирования были</w:t>
      </w:r>
      <w:r w:rsidR="00EA029F">
        <w:t xml:space="preserve"> присвоены рейтинги и выявлены наиболее уязвимые сферы безопа</w:t>
      </w:r>
      <w:r>
        <w:t>сности. Красным цветом обозначаю</w:t>
      </w:r>
      <w:r w:rsidR="00EA029F">
        <w:t>тся неудовлетворительные результаты, желтым цветом сферы, которые требуют улучшения, зеленым цветом</w:t>
      </w:r>
      <w:r>
        <w:t xml:space="preserve"> сферы, соответствующие</w:t>
      </w:r>
      <w:r w:rsidR="00EA029F">
        <w:t xml:space="preserve"> передовым методикам.</w:t>
      </w:r>
    </w:p>
    <w:p w:rsidR="00EA029F" w:rsidRDefault="00EA029F" w:rsidP="00447B51">
      <w:r>
        <w:lastRenderedPageBreak/>
        <w:t>По результатам, полученным в ходе опроса, было выявлено, что защита вы</w:t>
      </w:r>
      <w:r w:rsidR="0016524A">
        <w:t>бранной организации среднего качества</w:t>
      </w:r>
      <w:r>
        <w:t>.</w:t>
      </w:r>
      <w:r w:rsidR="00447B51">
        <w:t xml:space="preserve"> </w:t>
      </w:r>
      <w:r>
        <w:t>Далее уязвимые сферы были распределены по приоритету.</w:t>
      </w:r>
    </w:p>
    <w:p w:rsidR="00CA5385" w:rsidRDefault="00EA029F" w:rsidP="0016524A">
      <w:pPr>
        <w:spacing w:before="360" w:after="360"/>
        <w:ind w:firstLine="0"/>
        <w:jc w:val="center"/>
      </w:pPr>
      <w:r w:rsidRPr="00EA029F">
        <w:drawing>
          <wp:inline distT="0" distB="0" distL="0" distR="0" wp14:anchorId="210E490C" wp14:editId="680F2299">
            <wp:extent cx="5940425" cy="6997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4A" w:rsidRDefault="0016524A" w:rsidP="0016524A">
      <w:pPr>
        <w:spacing w:before="360" w:after="360"/>
        <w:ind w:firstLine="0"/>
        <w:jc w:val="center"/>
      </w:pPr>
      <w:r>
        <w:t>Рисунок 2.6 – Приоритет уязвимых сфер безопасности</w:t>
      </w:r>
    </w:p>
    <w:p w:rsidR="0016524A" w:rsidRDefault="0016524A" w:rsidP="00447B51">
      <w:r>
        <w:t>В данном случае самыми уязвимыми сферами являются внутренняя разработка, защищенная сборка, беспроводная связь, сегментация и уязвимые места в системе</w:t>
      </w:r>
    </w:p>
    <w:p w:rsidR="00EA029F" w:rsidRDefault="00EA029F" w:rsidP="0016524A">
      <w:pPr>
        <w:spacing w:before="360" w:after="360"/>
        <w:ind w:firstLine="0"/>
        <w:jc w:val="center"/>
      </w:pPr>
      <w:r w:rsidRPr="00EA029F">
        <w:drawing>
          <wp:inline distT="0" distB="0" distL="0" distR="0" wp14:anchorId="06764947" wp14:editId="31ED6782">
            <wp:extent cx="5940425" cy="27749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4A" w:rsidRDefault="0016524A" w:rsidP="0016524A">
      <w:pPr>
        <w:spacing w:before="360" w:after="360"/>
        <w:ind w:firstLine="0"/>
        <w:jc w:val="center"/>
      </w:pPr>
      <w:r>
        <w:t>Рисунок 2.7 – Список приоритетных действий</w:t>
      </w:r>
    </w:p>
    <w:p w:rsidR="0016524A" w:rsidRDefault="0016524A" w:rsidP="00E82FBD">
      <w:r>
        <w:t>Исходя из приоритетных действий предлагается следующий план улучшений:</w:t>
      </w:r>
    </w:p>
    <w:p w:rsidR="0016524A" w:rsidRDefault="0016524A" w:rsidP="00E82FBD">
      <w:pPr>
        <w:pStyle w:val="a9"/>
        <w:numPr>
          <w:ilvl w:val="0"/>
          <w:numId w:val="1"/>
        </w:numPr>
        <w:ind w:left="0" w:firstLine="709"/>
      </w:pPr>
      <w:r w:rsidRPr="0016524A">
        <w:t>Защищенная сборка</w:t>
      </w:r>
      <w:r w:rsidR="00E82FBD">
        <w:t xml:space="preserve"> образов приложений</w:t>
      </w:r>
    </w:p>
    <w:p w:rsidR="00E82FBD" w:rsidRDefault="00E82FBD" w:rsidP="00E82FBD">
      <w:pPr>
        <w:pStyle w:val="a9"/>
        <w:numPr>
          <w:ilvl w:val="0"/>
          <w:numId w:val="1"/>
        </w:numPr>
        <w:ind w:left="0" w:firstLine="709"/>
      </w:pPr>
      <w:r>
        <w:t>Минимизирование использования беспроводных сетей</w:t>
      </w:r>
    </w:p>
    <w:p w:rsidR="0016524A" w:rsidRDefault="00E82FBD" w:rsidP="00E82FBD">
      <w:pPr>
        <w:pStyle w:val="a9"/>
        <w:numPr>
          <w:ilvl w:val="0"/>
          <w:numId w:val="1"/>
        </w:numPr>
        <w:ind w:left="0" w:firstLine="709"/>
      </w:pPr>
      <w:r>
        <w:lastRenderedPageBreak/>
        <w:t>Внедрение</w:t>
      </w:r>
      <w:r w:rsidR="0016524A" w:rsidRPr="0016524A">
        <w:t xml:space="preserve"> межсетевого экрана, сегментирования и систем определения вторжения дл</w:t>
      </w:r>
      <w:r>
        <w:t>я защиты инфраструктуры компании</w:t>
      </w:r>
      <w:r w:rsidR="0016524A" w:rsidRPr="0016524A">
        <w:t>.</w:t>
      </w:r>
    </w:p>
    <w:p w:rsidR="0016524A" w:rsidRDefault="00E82FBD" w:rsidP="00E82FBD">
      <w:pPr>
        <w:pStyle w:val="a9"/>
        <w:numPr>
          <w:ilvl w:val="0"/>
          <w:numId w:val="1"/>
        </w:numPr>
        <w:ind w:left="0" w:firstLine="709"/>
      </w:pPr>
      <w:r>
        <w:t>Назначить</w:t>
      </w:r>
      <w:r w:rsidR="0016524A" w:rsidRPr="0016524A">
        <w:t xml:space="preserve"> компетентного сотрудника или группу сотрудников для обеспечения безопасности компании</w:t>
      </w:r>
    </w:p>
    <w:p w:rsidR="00E82FBD" w:rsidRDefault="00E82FBD" w:rsidP="00E82FBD">
      <w:pPr>
        <w:pStyle w:val="a9"/>
        <w:numPr>
          <w:ilvl w:val="0"/>
          <w:numId w:val="1"/>
        </w:numPr>
        <w:ind w:left="0" w:firstLine="709"/>
      </w:pPr>
      <w:r>
        <w:t>Пересмотреть текущие политики управления доступом</w:t>
      </w:r>
    </w:p>
    <w:p w:rsidR="0016524A" w:rsidRDefault="00E82FBD" w:rsidP="00E82FBD">
      <w:pPr>
        <w:pStyle w:val="a9"/>
        <w:numPr>
          <w:ilvl w:val="0"/>
          <w:numId w:val="1"/>
        </w:numPr>
        <w:ind w:left="0" w:firstLine="709"/>
      </w:pPr>
      <w:r>
        <w:t>Актуализация алгоритмов шифрования</w:t>
      </w:r>
    </w:p>
    <w:p w:rsidR="0016524A" w:rsidRPr="0016524A" w:rsidRDefault="00E82FBD" w:rsidP="00E82FBD">
      <w:pPr>
        <w:pStyle w:val="a9"/>
        <w:numPr>
          <w:ilvl w:val="0"/>
          <w:numId w:val="1"/>
        </w:numPr>
        <w:ind w:left="0" w:firstLine="709"/>
      </w:pPr>
      <w:r>
        <w:t>Задокументировать</w:t>
      </w:r>
      <w:r w:rsidR="0016524A" w:rsidRPr="0016524A">
        <w:t xml:space="preserve"> правила для принятых</w:t>
      </w:r>
      <w:r>
        <w:t xml:space="preserve"> протоколов и служб и разместить</w:t>
      </w:r>
      <w:r w:rsidR="0016524A" w:rsidRPr="0016524A">
        <w:t xml:space="preserve"> эти сведения в корпоративной интрасети.</w:t>
      </w:r>
    </w:p>
    <w:sectPr w:rsidR="0016524A" w:rsidRPr="00165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848569"/>
      <w:docPartObj>
        <w:docPartGallery w:val="Page Numbers (Bottom of Page)"/>
        <w:docPartUnique/>
      </w:docPartObj>
    </w:sdtPr>
    <w:sdtEndPr/>
    <w:sdtContent>
      <w:p w:rsidR="00B9003C" w:rsidRDefault="00447B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B9003C" w:rsidRDefault="00447B51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D09F6"/>
    <w:multiLevelType w:val="hybridMultilevel"/>
    <w:tmpl w:val="0C02F42A"/>
    <w:lvl w:ilvl="0" w:tplc="8F0A13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D4"/>
    <w:rsid w:val="0016524A"/>
    <w:rsid w:val="00290DF3"/>
    <w:rsid w:val="00447B51"/>
    <w:rsid w:val="00BF15C7"/>
    <w:rsid w:val="00C26AD4"/>
    <w:rsid w:val="00CA5385"/>
    <w:rsid w:val="00D64F15"/>
    <w:rsid w:val="00D83005"/>
    <w:rsid w:val="00DA2A7B"/>
    <w:rsid w:val="00E82FBD"/>
    <w:rsid w:val="00EA029F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C9F5"/>
  <w15:chartTrackingRefBased/>
  <w15:docId w15:val="{4AB8EB06-A675-4D74-B87A-CB090016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Mangal"/>
        <w:kern w:val="3"/>
        <w:sz w:val="28"/>
        <w:szCs w:val="24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DF3"/>
  </w:style>
  <w:style w:type="paragraph" w:styleId="1">
    <w:name w:val="heading 1"/>
    <w:basedOn w:val="Standard"/>
    <w:link w:val="10"/>
    <w:rsid w:val="00290DF3"/>
    <w:pPr>
      <w:widowControl w:val="0"/>
      <w:ind w:left="459"/>
      <w:jc w:val="center"/>
      <w:outlineLvl w:val="0"/>
    </w:pPr>
    <w:rPr>
      <w:rFonts w:ascii="Courier New" w:eastAsia="Courier New" w:hAnsi="Courier New" w:cs="Courier New"/>
      <w:b/>
      <w:bCs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0DF3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0DF3"/>
    <w:pPr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 w:val="24"/>
    </w:rPr>
  </w:style>
  <w:style w:type="character" w:customStyle="1" w:styleId="10">
    <w:name w:val="Заголовок 1 Знак"/>
    <w:basedOn w:val="a0"/>
    <w:link w:val="1"/>
    <w:rsid w:val="00290DF3"/>
    <w:rPr>
      <w:rFonts w:ascii="Courier New" w:eastAsia="Courier New" w:hAnsi="Courier New" w:cs="Courier New"/>
      <w:b/>
      <w:bCs/>
      <w:kern w:val="3"/>
      <w:sz w:val="24"/>
      <w:szCs w:val="24"/>
      <w:lang w:val="en-US" w:eastAsia="zh-CN" w:bidi="ru-RU"/>
    </w:rPr>
  </w:style>
  <w:style w:type="paragraph" w:customStyle="1" w:styleId="Standard">
    <w:name w:val="Standard"/>
    <w:rsid w:val="00290DF3"/>
    <w:pPr>
      <w:autoSpaceDN w:val="0"/>
      <w:spacing w:line="240" w:lineRule="auto"/>
      <w:ind w:firstLine="0"/>
      <w:jc w:val="left"/>
      <w:textAlignment w:val="baseline"/>
    </w:pPr>
    <w:rPr>
      <w:rFonts w:ascii="Liberation Serif" w:eastAsia="SimSun" w:hAnsi="Liberation Serif"/>
      <w:sz w:val="24"/>
      <w:lang w:val="en-US" w:eastAsia="zh-CN" w:bidi="hi-IN"/>
    </w:rPr>
  </w:style>
  <w:style w:type="paragraph" w:customStyle="1" w:styleId="Textbody">
    <w:name w:val="Text body"/>
    <w:basedOn w:val="Standard"/>
    <w:rsid w:val="00290DF3"/>
    <w:pPr>
      <w:spacing w:after="140" w:line="288" w:lineRule="auto"/>
    </w:pPr>
  </w:style>
  <w:style w:type="character" w:customStyle="1" w:styleId="20">
    <w:name w:val="Заголовок 2 Знак"/>
    <w:basedOn w:val="a0"/>
    <w:link w:val="2"/>
    <w:uiPriority w:val="9"/>
    <w:rsid w:val="00290DF3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val="en-US"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D64F15"/>
    <w:pPr>
      <w:spacing w:before="360" w:after="360"/>
      <w:contextualSpacing/>
      <w:jc w:val="center"/>
    </w:pPr>
    <w:rPr>
      <w:rFonts w:eastAsiaTheme="majorEastAsia"/>
      <w:b/>
      <w:spacing w:val="-10"/>
      <w:kern w:val="28"/>
      <w:szCs w:val="50"/>
    </w:rPr>
  </w:style>
  <w:style w:type="character" w:customStyle="1" w:styleId="a4">
    <w:name w:val="Заголовок Знак"/>
    <w:basedOn w:val="a0"/>
    <w:link w:val="a3"/>
    <w:uiPriority w:val="10"/>
    <w:rsid w:val="00D64F15"/>
    <w:rPr>
      <w:rFonts w:eastAsiaTheme="majorEastAsia" w:cs="Mangal"/>
      <w:b/>
      <w:spacing w:val="-10"/>
      <w:kern w:val="28"/>
      <w:szCs w:val="50"/>
      <w:lang w:val="en-US" w:eastAsia="zh-CN" w:bidi="hi-IN"/>
    </w:rPr>
  </w:style>
  <w:style w:type="paragraph" w:styleId="a5">
    <w:name w:val="Body Text"/>
    <w:basedOn w:val="a"/>
    <w:link w:val="a6"/>
    <w:uiPriority w:val="1"/>
    <w:semiHidden/>
    <w:unhideWhenUsed/>
    <w:qFormat/>
    <w:rsid w:val="00FE74CA"/>
    <w:pPr>
      <w:widowControl w:val="0"/>
      <w:autoSpaceDE w:val="0"/>
      <w:autoSpaceDN w:val="0"/>
      <w:spacing w:line="240" w:lineRule="auto"/>
      <w:ind w:left="252" w:firstLine="0"/>
    </w:pPr>
    <w:rPr>
      <w:rFonts w:eastAsia="Times New Roman" w:cs="Times New Roman"/>
      <w:kern w:val="0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FE74CA"/>
    <w:rPr>
      <w:rFonts w:eastAsia="Times New Roman" w:cs="Times New Roman"/>
      <w:kern w:val="0"/>
      <w:szCs w:val="28"/>
      <w:lang w:eastAsia="en-US"/>
    </w:rPr>
  </w:style>
  <w:style w:type="paragraph" w:styleId="a7">
    <w:name w:val="footer"/>
    <w:basedOn w:val="a"/>
    <w:link w:val="a8"/>
    <w:uiPriority w:val="99"/>
    <w:unhideWhenUsed/>
    <w:rsid w:val="00FE74CA"/>
    <w:pPr>
      <w:tabs>
        <w:tab w:val="center" w:pos="4677"/>
        <w:tab w:val="right" w:pos="9355"/>
      </w:tabs>
      <w:spacing w:line="240" w:lineRule="auto"/>
      <w:jc w:val="left"/>
    </w:pPr>
    <w:rPr>
      <w:rFonts w:eastAsiaTheme="minorHAnsi" w:cstheme="minorBidi"/>
      <w:kern w:val="0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FE74CA"/>
    <w:rPr>
      <w:rFonts w:eastAsiaTheme="minorHAnsi" w:cstheme="minorBidi"/>
      <w:kern w:val="0"/>
      <w:szCs w:val="22"/>
      <w:lang w:eastAsia="en-US"/>
    </w:rPr>
  </w:style>
  <w:style w:type="paragraph" w:styleId="a9">
    <w:name w:val="List Paragraph"/>
    <w:basedOn w:val="a"/>
    <w:uiPriority w:val="34"/>
    <w:qFormat/>
    <w:rsid w:val="0016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кот</dc:creator>
  <cp:keywords/>
  <dc:description/>
  <cp:lastModifiedBy>Мистер кот</cp:lastModifiedBy>
  <cp:revision>4</cp:revision>
  <dcterms:created xsi:type="dcterms:W3CDTF">2023-12-17T16:26:00Z</dcterms:created>
  <dcterms:modified xsi:type="dcterms:W3CDTF">2023-12-19T20:56:00Z</dcterms:modified>
</cp:coreProperties>
</file>