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8EC" w:rsidRDefault="002A18EC" w:rsidP="002A18EC">
      <w:pPr>
        <w:spacing w:after="0"/>
        <w:rPr>
          <w:b/>
          <w:color w:val="A6A6A6" w:themeColor="background1" w:themeShade="A6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157DB0E" wp14:editId="227B4709">
            <wp:simplePos x="0" y="0"/>
            <wp:positionH relativeFrom="margin">
              <wp:posOffset>-109</wp:posOffset>
            </wp:positionH>
            <wp:positionV relativeFrom="paragraph">
              <wp:posOffset>0</wp:posOffset>
            </wp:positionV>
            <wp:extent cx="1990725" cy="991235"/>
            <wp:effectExtent l="0" t="0" r="9525" b="0"/>
            <wp:wrapSquare wrapText="bothSides"/>
            <wp:docPr id="12" name="Imagem 12" descr="Resultado de imagem para universidade do minho engenh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universidade do minho engenha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8EC" w:rsidRDefault="002A18EC" w:rsidP="002A18EC">
      <w:pPr>
        <w:spacing w:after="0"/>
        <w:rPr>
          <w:b/>
          <w:color w:val="A6A6A6" w:themeColor="background1" w:themeShade="A6"/>
        </w:rPr>
      </w:pPr>
    </w:p>
    <w:p w:rsidR="002A18EC" w:rsidRDefault="002A18EC" w:rsidP="002A18EC">
      <w:pPr>
        <w:spacing w:after="0"/>
        <w:rPr>
          <w:b/>
          <w:color w:val="A6A6A6" w:themeColor="background1" w:themeShade="A6"/>
        </w:rPr>
      </w:pPr>
    </w:p>
    <w:p w:rsidR="002A18EC" w:rsidRDefault="002A18EC" w:rsidP="002A18EC">
      <w:pPr>
        <w:spacing w:after="0"/>
        <w:rPr>
          <w:b/>
          <w:color w:val="A6A6A6" w:themeColor="background1" w:themeShade="A6"/>
        </w:rPr>
      </w:pPr>
    </w:p>
    <w:p w:rsidR="002A18EC" w:rsidRDefault="002A18EC" w:rsidP="002A18EC">
      <w:pPr>
        <w:spacing w:after="0"/>
        <w:rPr>
          <w:b/>
          <w:color w:val="A6A6A6" w:themeColor="background1" w:themeShade="A6"/>
        </w:rPr>
      </w:pPr>
    </w:p>
    <w:p w:rsidR="002A18EC" w:rsidRDefault="002A18EC" w:rsidP="002A18EC">
      <w:pPr>
        <w:spacing w:after="0"/>
        <w:rPr>
          <w:b/>
          <w:color w:val="A6A6A6" w:themeColor="background1" w:themeShade="A6"/>
        </w:rPr>
      </w:pPr>
    </w:p>
    <w:p w:rsidR="002A18EC" w:rsidRPr="005F3F56" w:rsidRDefault="002A18EC" w:rsidP="002A18EC">
      <w:pPr>
        <w:spacing w:after="0"/>
        <w:rPr>
          <w:b/>
          <w:color w:val="A6A6A6" w:themeColor="background1" w:themeShade="A6"/>
        </w:rPr>
      </w:pPr>
      <w:r w:rsidRPr="005F3F56">
        <w:rPr>
          <w:b/>
          <w:color w:val="A6A6A6" w:themeColor="background1" w:themeShade="A6"/>
        </w:rPr>
        <w:t xml:space="preserve">Universidade do Minho </w:t>
      </w:r>
    </w:p>
    <w:p w:rsidR="002A18EC" w:rsidRDefault="002A18EC" w:rsidP="002A18EC">
      <w:pPr>
        <w:spacing w:after="0"/>
        <w:rPr>
          <w:color w:val="A6A6A6" w:themeColor="background1" w:themeShade="A6"/>
        </w:rPr>
      </w:pPr>
      <w:r w:rsidRPr="005F3F56">
        <w:rPr>
          <w:color w:val="A6A6A6" w:themeColor="background1" w:themeShade="A6"/>
        </w:rPr>
        <w:t>Escola de Engenharia</w:t>
      </w:r>
    </w:p>
    <w:p w:rsidR="002A18EC" w:rsidRDefault="002A18EC" w:rsidP="002A18EC">
      <w:pPr>
        <w:spacing w:after="0"/>
        <w:rPr>
          <w:color w:val="A6A6A6" w:themeColor="background1" w:themeShade="A6"/>
        </w:rPr>
      </w:pPr>
    </w:p>
    <w:p w:rsidR="002A18EC" w:rsidRDefault="002A18EC" w:rsidP="002A18EC">
      <w:pPr>
        <w:spacing w:after="0"/>
        <w:rPr>
          <w:color w:val="A6A6A6" w:themeColor="background1" w:themeShade="A6"/>
        </w:rPr>
      </w:pPr>
    </w:p>
    <w:p w:rsidR="002A18EC" w:rsidRDefault="002A18EC" w:rsidP="002A18EC">
      <w:pPr>
        <w:spacing w:after="0"/>
        <w:rPr>
          <w:color w:val="A6A6A6" w:themeColor="background1" w:themeShade="A6"/>
        </w:rPr>
      </w:pPr>
    </w:p>
    <w:p w:rsidR="002A18EC" w:rsidRDefault="002A18EC" w:rsidP="002A18EC">
      <w:pPr>
        <w:spacing w:after="0"/>
        <w:jc w:val="center"/>
        <w:rPr>
          <w:b/>
          <w:sz w:val="32"/>
          <w:szCs w:val="32"/>
        </w:rPr>
      </w:pPr>
    </w:p>
    <w:p w:rsidR="002A18EC" w:rsidRDefault="002A18EC" w:rsidP="002A18EC">
      <w:pPr>
        <w:spacing w:after="0"/>
        <w:jc w:val="center"/>
        <w:rPr>
          <w:b/>
          <w:sz w:val="32"/>
          <w:szCs w:val="32"/>
        </w:rPr>
      </w:pPr>
    </w:p>
    <w:p w:rsidR="002A18EC" w:rsidRPr="00E61755" w:rsidRDefault="002A18EC" w:rsidP="002A18EC">
      <w:pPr>
        <w:spacing w:after="0"/>
        <w:jc w:val="center"/>
        <w:rPr>
          <w:b/>
          <w:sz w:val="32"/>
          <w:szCs w:val="32"/>
        </w:rPr>
      </w:pPr>
      <w:r w:rsidRPr="00E61755">
        <w:rPr>
          <w:b/>
          <w:sz w:val="32"/>
          <w:szCs w:val="32"/>
        </w:rPr>
        <w:t>Mestrado em Engenharia Informática</w:t>
      </w:r>
    </w:p>
    <w:p w:rsidR="002A18EC" w:rsidRDefault="002A18EC" w:rsidP="002A18E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Engenharia Web</w:t>
      </w:r>
    </w:p>
    <w:p w:rsidR="002A18EC" w:rsidRDefault="002A18EC" w:rsidP="002A18EC">
      <w:pPr>
        <w:spacing w:after="0"/>
        <w:jc w:val="center"/>
        <w:rPr>
          <w:sz w:val="32"/>
          <w:szCs w:val="32"/>
        </w:rPr>
      </w:pPr>
    </w:p>
    <w:p w:rsidR="002A18EC" w:rsidRDefault="002A18EC" w:rsidP="002A18EC">
      <w:pPr>
        <w:spacing w:after="0"/>
        <w:jc w:val="center"/>
        <w:rPr>
          <w:sz w:val="32"/>
          <w:szCs w:val="32"/>
        </w:rPr>
      </w:pPr>
    </w:p>
    <w:p w:rsidR="002A18EC" w:rsidRDefault="002A18EC" w:rsidP="002A18EC">
      <w:pPr>
        <w:spacing w:after="0"/>
        <w:jc w:val="center"/>
        <w:rPr>
          <w:sz w:val="32"/>
          <w:szCs w:val="32"/>
        </w:rPr>
      </w:pPr>
    </w:p>
    <w:p w:rsidR="002A18EC" w:rsidRDefault="002A18EC" w:rsidP="002A18EC">
      <w:pPr>
        <w:spacing w:after="0"/>
        <w:jc w:val="center"/>
        <w:rPr>
          <w:sz w:val="32"/>
          <w:szCs w:val="32"/>
        </w:rPr>
      </w:pPr>
    </w:p>
    <w:p w:rsidR="002A18EC" w:rsidRDefault="002A18EC" w:rsidP="002A18EC">
      <w:pPr>
        <w:spacing w:after="0"/>
        <w:rPr>
          <w:sz w:val="32"/>
          <w:szCs w:val="32"/>
        </w:rPr>
      </w:pPr>
    </w:p>
    <w:p w:rsidR="002A18EC" w:rsidRPr="003D2A67" w:rsidRDefault="002A18EC" w:rsidP="002A18EC">
      <w:pPr>
        <w:spacing w:after="0" w:line="360" w:lineRule="auto"/>
        <w:jc w:val="center"/>
        <w:rPr>
          <w:rFonts w:ascii="Arial" w:eastAsia="Arial" w:hAnsi="Arial" w:cs="Arial"/>
          <w:sz w:val="40"/>
          <w:szCs w:val="40"/>
          <w:lang w:val="en-GB"/>
        </w:rPr>
      </w:pPr>
      <w:r w:rsidRPr="7B69880D">
        <w:rPr>
          <w:rFonts w:ascii="Arial" w:eastAsia="Arial" w:hAnsi="Arial" w:cs="Arial"/>
          <w:b/>
          <w:bCs/>
          <w:sz w:val="40"/>
          <w:szCs w:val="40"/>
          <w:lang w:val="en-GB"/>
        </w:rPr>
        <w:t>Betting House Web App</w:t>
      </w:r>
    </w:p>
    <w:p w:rsidR="00DB1F94" w:rsidRDefault="002A18EC" w:rsidP="002A18EC">
      <w:pPr>
        <w:jc w:val="center"/>
        <w:rPr>
          <w:sz w:val="32"/>
        </w:rPr>
      </w:pPr>
      <w:r w:rsidRPr="002A18EC">
        <w:rPr>
          <w:sz w:val="32"/>
        </w:rPr>
        <w:t>1º Trabalho</w:t>
      </w:r>
    </w:p>
    <w:p w:rsidR="002A18EC" w:rsidRDefault="002A18EC" w:rsidP="002A18EC">
      <w:pPr>
        <w:jc w:val="center"/>
        <w:rPr>
          <w:sz w:val="32"/>
        </w:rPr>
      </w:pPr>
    </w:p>
    <w:p w:rsidR="002A18EC" w:rsidRDefault="002A18EC" w:rsidP="002A18EC">
      <w:pPr>
        <w:jc w:val="center"/>
        <w:rPr>
          <w:sz w:val="32"/>
        </w:rPr>
      </w:pPr>
    </w:p>
    <w:p w:rsidR="002A18EC" w:rsidRDefault="002A18EC" w:rsidP="002A18EC">
      <w:pPr>
        <w:jc w:val="center"/>
        <w:rPr>
          <w:sz w:val="32"/>
        </w:rPr>
      </w:pPr>
    </w:p>
    <w:p w:rsidR="002A18EC" w:rsidRDefault="002A18EC" w:rsidP="002A18EC">
      <w:pPr>
        <w:jc w:val="center"/>
        <w:rPr>
          <w:sz w:val="32"/>
        </w:rPr>
      </w:pPr>
    </w:p>
    <w:p w:rsidR="002A18EC" w:rsidRPr="002A18EC" w:rsidRDefault="002A18EC" w:rsidP="002A18EC">
      <w:pPr>
        <w:jc w:val="right"/>
        <w:rPr>
          <w:b/>
          <w:sz w:val="24"/>
        </w:rPr>
      </w:pPr>
      <w:r w:rsidRPr="002A18EC">
        <w:rPr>
          <w:b/>
          <w:sz w:val="24"/>
        </w:rPr>
        <w:t>Realizado por:</w:t>
      </w:r>
    </w:p>
    <w:p w:rsidR="002A18EC" w:rsidRDefault="002A18EC" w:rsidP="002A18EC">
      <w:pPr>
        <w:jc w:val="right"/>
        <w:rPr>
          <w:sz w:val="24"/>
        </w:rPr>
      </w:pPr>
      <w:r>
        <w:rPr>
          <w:sz w:val="24"/>
        </w:rPr>
        <w:t>João Lameiras, PG35398</w:t>
      </w:r>
    </w:p>
    <w:p w:rsidR="002A18EC" w:rsidRDefault="002A18EC" w:rsidP="002A18EC">
      <w:pPr>
        <w:jc w:val="right"/>
        <w:rPr>
          <w:sz w:val="24"/>
        </w:rPr>
      </w:pPr>
      <w:r>
        <w:rPr>
          <w:sz w:val="24"/>
        </w:rPr>
        <w:t>Tiago Cruz, PG35397</w:t>
      </w:r>
    </w:p>
    <w:p w:rsidR="002A18EC" w:rsidRDefault="002A18EC" w:rsidP="002A18EC">
      <w:pPr>
        <w:jc w:val="right"/>
        <w:rPr>
          <w:sz w:val="24"/>
        </w:rPr>
      </w:pPr>
    </w:p>
    <w:p w:rsidR="002A18EC" w:rsidRDefault="002A18EC" w:rsidP="002A18EC">
      <w:pPr>
        <w:jc w:val="right"/>
        <w:rPr>
          <w:sz w:val="24"/>
        </w:rPr>
      </w:pPr>
    </w:p>
    <w:p w:rsidR="002A18EC" w:rsidRDefault="002A18EC" w:rsidP="002A18EC">
      <w:pPr>
        <w:jc w:val="right"/>
        <w:rPr>
          <w:sz w:val="24"/>
        </w:rPr>
      </w:pPr>
    </w:p>
    <w:p w:rsidR="002A18EC" w:rsidRDefault="002A18EC" w:rsidP="002A18EC">
      <w:pPr>
        <w:jc w:val="right"/>
        <w:rPr>
          <w:sz w:val="24"/>
        </w:rPr>
      </w:pPr>
    </w:p>
    <w:bookmarkStart w:id="0" w:name="_Toc6068641" w:displacedByCustomXml="next"/>
    <w:sdt>
      <w:sdtPr>
        <w:id w:val="438647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bookmarkStart w:id="1" w:name="_GoBack" w:displacedByCustomXml="prev"/>
        <w:bookmarkEnd w:id="1" w:displacedByCustomXml="prev"/>
        <w:p w:rsidR="002A28A4" w:rsidRDefault="002A28A4" w:rsidP="002A28A4">
          <w:pPr>
            <w:pStyle w:val="Ttulo2"/>
          </w:pPr>
          <w:r>
            <w:t>Índice</w:t>
          </w:r>
        </w:p>
        <w:p w:rsidR="002A28A4" w:rsidRPr="002A28A4" w:rsidRDefault="002A28A4" w:rsidP="002A28A4"/>
        <w:p w:rsidR="002A28A4" w:rsidRDefault="002A28A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68673" w:history="1">
            <w:r w:rsidRPr="008B7C1F">
              <w:rPr>
                <w:rStyle w:val="Hiperligao"/>
                <w:noProof/>
              </w:rPr>
              <w:t>Introduçao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8A4" w:rsidRDefault="002A28A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8674" w:history="1">
            <w:r w:rsidRPr="008B7C1F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8A4" w:rsidRDefault="002A28A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8675" w:history="1">
            <w:r w:rsidRPr="008B7C1F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8A4" w:rsidRDefault="002A28A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8676" w:history="1">
            <w:r w:rsidRPr="008B7C1F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8A4" w:rsidRDefault="002A28A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8677" w:history="1">
            <w:r w:rsidRPr="008B7C1F">
              <w:rPr>
                <w:rStyle w:val="Hiperligao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8A4" w:rsidRDefault="002A28A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8678" w:history="1">
            <w:r w:rsidRPr="008B7C1F">
              <w:rPr>
                <w:rStyle w:val="Hiperligao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8A4" w:rsidRDefault="002A28A4" w:rsidP="002A28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A28A4" w:rsidRDefault="002A28A4" w:rsidP="002A28A4"/>
      </w:sdtContent>
    </w:sdt>
    <w:p w:rsidR="002A28A4" w:rsidRDefault="002A28A4">
      <w:pPr>
        <w:pStyle w:val="ndicedeilustraes"/>
        <w:tabs>
          <w:tab w:val="right" w:leader="dot" w:pos="8494"/>
        </w:tabs>
      </w:pPr>
      <w:bookmarkStart w:id="2" w:name="_Toc6068673"/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>
      <w:pPr>
        <w:pStyle w:val="ndicedeilustraes"/>
        <w:tabs>
          <w:tab w:val="right" w:leader="dot" w:pos="8494"/>
        </w:tabs>
      </w:pPr>
    </w:p>
    <w:p w:rsidR="002A28A4" w:rsidRDefault="002A28A4" w:rsidP="002A28A4">
      <w:pPr>
        <w:pStyle w:val="Ttulo2"/>
      </w:pPr>
      <w:r>
        <w:t xml:space="preserve">Índice de figuras </w:t>
      </w:r>
    </w:p>
    <w:p w:rsidR="002A28A4" w:rsidRPr="002A28A4" w:rsidRDefault="002A28A4" w:rsidP="002A28A4"/>
    <w:p w:rsidR="002A28A4" w:rsidRDefault="002A28A4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068720" w:history="1">
        <w:r w:rsidRPr="0039503F">
          <w:rPr>
            <w:rStyle w:val="Hiperligao"/>
            <w:noProof/>
          </w:rPr>
          <w:t>Figura 1- Modelo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8A4" w:rsidRDefault="002A28A4" w:rsidP="00E50222">
      <w:pPr>
        <w:pStyle w:val="Ttulo2"/>
      </w:pPr>
      <w:r>
        <w:fldChar w:fldCharType="end"/>
      </w: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E50222">
      <w:pPr>
        <w:pStyle w:val="Ttulo2"/>
      </w:pPr>
    </w:p>
    <w:p w:rsidR="002A28A4" w:rsidRDefault="002A28A4" w:rsidP="002A28A4"/>
    <w:p w:rsidR="002A28A4" w:rsidRDefault="002A28A4" w:rsidP="002A28A4"/>
    <w:p w:rsidR="002A28A4" w:rsidRDefault="002A28A4" w:rsidP="002A28A4"/>
    <w:p w:rsidR="002A28A4" w:rsidRDefault="002A28A4" w:rsidP="00E50222">
      <w:pPr>
        <w:pStyle w:val="Ttulo2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2A28A4" w:rsidRPr="002A28A4" w:rsidRDefault="002A28A4" w:rsidP="002A28A4"/>
    <w:p w:rsidR="00E50222" w:rsidRDefault="00E50222" w:rsidP="00E50222">
      <w:pPr>
        <w:pStyle w:val="Ttulo2"/>
      </w:pPr>
      <w:proofErr w:type="spellStart"/>
      <w:r>
        <w:t>Introduçao</w:t>
      </w:r>
      <w:bookmarkEnd w:id="0"/>
      <w:bookmarkEnd w:id="2"/>
      <w:proofErr w:type="spellEnd"/>
    </w:p>
    <w:p w:rsidR="00E50222" w:rsidRDefault="00E50222" w:rsidP="00E50222">
      <w:pPr>
        <w:pStyle w:val="Default"/>
        <w:rPr>
          <w:sz w:val="23"/>
          <w:szCs w:val="23"/>
        </w:rPr>
      </w:pPr>
    </w:p>
    <w:p w:rsidR="002A18EC" w:rsidRDefault="002A18EC" w:rsidP="00E502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Betting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House</w:t>
      </w:r>
      <w:proofErr w:type="spellEnd"/>
      <w:r>
        <w:rPr>
          <w:sz w:val="23"/>
          <w:szCs w:val="23"/>
        </w:rPr>
        <w:t xml:space="preserve"> Web App tem como objetivo oferecer uma plataforma de apostas que permita aos utilizadores realizar apostas </w:t>
      </w:r>
      <w:r w:rsidR="00E50222">
        <w:rPr>
          <w:sz w:val="23"/>
          <w:szCs w:val="23"/>
        </w:rPr>
        <w:t>sobre eventos desportivos</w:t>
      </w:r>
      <w:r>
        <w:rPr>
          <w:sz w:val="23"/>
          <w:szCs w:val="23"/>
        </w:rPr>
        <w:t xml:space="preserve">. Mais especificamente: </w:t>
      </w:r>
    </w:p>
    <w:p w:rsidR="002A18EC" w:rsidRDefault="002A18EC" w:rsidP="00E50222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Um apostador deve registar-se no sistema através de um email, nome e quantia a creditar para poder apostar; </w:t>
      </w:r>
    </w:p>
    <w:p w:rsidR="002A18EC" w:rsidRDefault="002A18EC" w:rsidP="00E50222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>O apostador registado, ao efetuar login, dever</w:t>
      </w:r>
      <w:r w:rsidR="00E50222">
        <w:rPr>
          <w:sz w:val="23"/>
          <w:szCs w:val="23"/>
        </w:rPr>
        <w:t>á</w:t>
      </w:r>
      <w:r>
        <w:rPr>
          <w:sz w:val="23"/>
          <w:szCs w:val="23"/>
        </w:rPr>
        <w:t xml:space="preserve"> visualizar uma lista de eventos sobre os quais poderá apostar; </w:t>
      </w:r>
    </w:p>
    <w:p w:rsidR="002A18EC" w:rsidRDefault="002A18EC" w:rsidP="00E50222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O utilizador ao efetuar uma aposta deve indicar o resultado pretendido e o valor que pretende apostar; </w:t>
      </w:r>
    </w:p>
    <w:p w:rsidR="002A18EC" w:rsidRDefault="002A18EC" w:rsidP="00E50222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A plataforma deve manter uma lista de todas as apostas realizadas por cada apostador. </w:t>
      </w:r>
    </w:p>
    <w:p w:rsidR="002A18EC" w:rsidRDefault="002A18EC" w:rsidP="00E502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Um evento (aposta) pode estar no estado: </w:t>
      </w:r>
    </w:p>
    <w:p w:rsidR="002A18EC" w:rsidRDefault="002A18EC" w:rsidP="00E50222">
      <w:pPr>
        <w:pStyle w:val="Default"/>
        <w:numPr>
          <w:ilvl w:val="1"/>
          <w:numId w:val="1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Aberto - disponível para uma aposta; </w:t>
      </w:r>
    </w:p>
    <w:p w:rsidR="002A18EC" w:rsidRDefault="002A18EC" w:rsidP="00E50222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Fechado - indisponível para aposta; </w:t>
      </w:r>
    </w:p>
    <w:p w:rsidR="002A18EC" w:rsidRDefault="002A18EC" w:rsidP="00E50222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Ao passar de estado Aberto para Fechado, todos os utilizadores que efetuaram uma aposta nesse evento devem ser notificados do resultado das suas apostas. </w:t>
      </w:r>
    </w:p>
    <w:p w:rsidR="002A18EC" w:rsidRDefault="002A18EC" w:rsidP="00E50222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O valor ganho numa aposta é determinado através das </w:t>
      </w:r>
      <w:proofErr w:type="spellStart"/>
      <w:r>
        <w:rPr>
          <w:sz w:val="23"/>
          <w:szCs w:val="23"/>
        </w:rPr>
        <w:t>odds</w:t>
      </w:r>
      <w:proofErr w:type="spellEnd"/>
      <w:r>
        <w:rPr>
          <w:sz w:val="23"/>
          <w:szCs w:val="23"/>
        </w:rPr>
        <w:t xml:space="preserve">. </w:t>
      </w:r>
    </w:p>
    <w:p w:rsidR="002A18EC" w:rsidRDefault="002A18EC" w:rsidP="00E502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Um </w:t>
      </w:r>
      <w:proofErr w:type="spellStart"/>
      <w:r>
        <w:rPr>
          <w:sz w:val="23"/>
          <w:szCs w:val="23"/>
        </w:rPr>
        <w:t>Bookie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Bookmaker</w:t>
      </w:r>
      <w:proofErr w:type="spellEnd"/>
      <w:r w:rsidR="00E50222">
        <w:rPr>
          <w:sz w:val="23"/>
          <w:szCs w:val="23"/>
        </w:rPr>
        <w:t xml:space="preserve"> (Administrador do sistema)</w:t>
      </w:r>
      <w:r>
        <w:rPr>
          <w:sz w:val="23"/>
          <w:szCs w:val="23"/>
        </w:rPr>
        <w:t xml:space="preserve"> é o responsável por criar apostas e por definir as </w:t>
      </w:r>
      <w:proofErr w:type="spellStart"/>
      <w:r>
        <w:rPr>
          <w:sz w:val="23"/>
          <w:szCs w:val="23"/>
        </w:rPr>
        <w:t>Odds</w:t>
      </w:r>
      <w:proofErr w:type="spellEnd"/>
      <w:r>
        <w:rPr>
          <w:sz w:val="23"/>
          <w:szCs w:val="23"/>
        </w:rPr>
        <w:t xml:space="preserve">. No final do jogo o </w:t>
      </w:r>
      <w:proofErr w:type="spellStart"/>
      <w:r>
        <w:rPr>
          <w:sz w:val="23"/>
          <w:szCs w:val="23"/>
        </w:rPr>
        <w:t>Bookie</w:t>
      </w:r>
      <w:proofErr w:type="spellEnd"/>
      <w:r>
        <w:rPr>
          <w:sz w:val="23"/>
          <w:szCs w:val="23"/>
        </w:rPr>
        <w:t xml:space="preserve"> deve receber uma </w:t>
      </w:r>
      <w:r w:rsidR="00E50222">
        <w:rPr>
          <w:sz w:val="23"/>
          <w:szCs w:val="23"/>
        </w:rPr>
        <w:t>notificação</w:t>
      </w:r>
      <w:r>
        <w:rPr>
          <w:sz w:val="23"/>
          <w:szCs w:val="23"/>
        </w:rPr>
        <w:t xml:space="preserve"> do valor que foi ganho/perdido pela aposta. </w:t>
      </w:r>
    </w:p>
    <w:p w:rsidR="00E50222" w:rsidRDefault="00E50222" w:rsidP="00E502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Administradores </w:t>
      </w:r>
      <w:r w:rsidRPr="00E50222">
        <w:rPr>
          <w:sz w:val="23"/>
          <w:szCs w:val="23"/>
        </w:rPr>
        <w:t>terão acesso a uma interface administrativa ou aplicativo independente que pode ser usado para ger</w:t>
      </w:r>
      <w:r>
        <w:rPr>
          <w:sz w:val="23"/>
          <w:szCs w:val="23"/>
        </w:rPr>
        <w:t>ir as</w:t>
      </w:r>
      <w:r w:rsidRPr="00E50222">
        <w:rPr>
          <w:sz w:val="23"/>
          <w:szCs w:val="23"/>
        </w:rPr>
        <w:t xml:space="preserve"> apostas.</w:t>
      </w:r>
    </w:p>
    <w:p w:rsidR="00E50222" w:rsidRDefault="00E50222" w:rsidP="00E502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U</w:t>
      </w:r>
      <w:r w:rsidRPr="00E50222">
        <w:rPr>
          <w:sz w:val="23"/>
          <w:szCs w:val="23"/>
        </w:rPr>
        <w:t>tilizadores premium: este tipo de utilizadores paga uma taxa que lhes dá acesso a</w:t>
      </w:r>
      <w:r>
        <w:rPr>
          <w:sz w:val="23"/>
          <w:szCs w:val="23"/>
        </w:rPr>
        <w:t xml:space="preserve"> </w:t>
      </w:r>
      <w:r w:rsidRPr="00E50222">
        <w:rPr>
          <w:sz w:val="23"/>
          <w:szCs w:val="23"/>
        </w:rPr>
        <w:t>informações sobre eventos, eventos restritos apenas para esse tipo de usuários, etc.</w:t>
      </w:r>
    </w:p>
    <w:p w:rsidR="00E50222" w:rsidRPr="00E50222" w:rsidRDefault="00E50222" w:rsidP="00E502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Utilizadores normais</w:t>
      </w:r>
      <w:r w:rsidRPr="00E50222">
        <w:rPr>
          <w:sz w:val="23"/>
          <w:szCs w:val="23"/>
        </w:rPr>
        <w:t>: este perfil representa os u</w:t>
      </w:r>
      <w:r>
        <w:rPr>
          <w:sz w:val="23"/>
          <w:szCs w:val="23"/>
        </w:rPr>
        <w:t>tilizadores normais da aplicação.</w:t>
      </w:r>
    </w:p>
    <w:p w:rsidR="002A18EC" w:rsidRDefault="002A18EC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2A18EC">
      <w:pPr>
        <w:rPr>
          <w:sz w:val="24"/>
        </w:rPr>
      </w:pPr>
    </w:p>
    <w:p w:rsidR="00E50222" w:rsidRDefault="00E50222" w:rsidP="00E50222">
      <w:pPr>
        <w:pStyle w:val="Ttulo2"/>
      </w:pPr>
      <w:bookmarkStart w:id="3" w:name="_Toc6068642"/>
      <w:bookmarkStart w:id="4" w:name="_Toc6068674"/>
      <w:r>
        <w:t>Requisitos</w:t>
      </w:r>
      <w:bookmarkEnd w:id="3"/>
      <w:bookmarkEnd w:id="4"/>
    </w:p>
    <w:p w:rsidR="00E50222" w:rsidRDefault="00E50222" w:rsidP="00E50222"/>
    <w:p w:rsidR="00E50222" w:rsidRDefault="00E50222" w:rsidP="00E50222">
      <w:pPr>
        <w:pStyle w:val="Ttulo3"/>
      </w:pPr>
      <w:bookmarkStart w:id="5" w:name="_Toc6068643"/>
      <w:bookmarkStart w:id="6" w:name="_Toc6068675"/>
      <w:r>
        <w:t>Requisitos funcionais</w:t>
      </w:r>
      <w:bookmarkEnd w:id="5"/>
      <w:bookmarkEnd w:id="6"/>
    </w:p>
    <w:p w:rsidR="002A28A4" w:rsidRDefault="002A28A4" w:rsidP="002A28A4">
      <w:pPr>
        <w:pStyle w:val="Default"/>
      </w:pPr>
    </w:p>
    <w:p w:rsidR="002A28A4" w:rsidRPr="002A28A4" w:rsidRDefault="002A28A4" w:rsidP="002A28A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Permitir criação de contas a utilizadores;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apostador deverá registar-se no sistema através de: </w:t>
      </w:r>
      <w:proofErr w:type="spellStart"/>
      <w:proofErr w:type="gramStart"/>
      <w:r w:rsidRPr="000F4819">
        <w:rPr>
          <w:sz w:val="24"/>
        </w:rPr>
        <w:t>email,nome</w:t>
      </w:r>
      <w:proofErr w:type="spellEnd"/>
      <w:proofErr w:type="gramEnd"/>
      <w:r w:rsidRPr="000F4819">
        <w:rPr>
          <w:sz w:val="24"/>
        </w:rPr>
        <w:t xml:space="preserve">, password e plafond;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apostador deverá fazer login com email e password para aceder à aplicação web </w:t>
      </w:r>
      <w:proofErr w:type="spellStart"/>
      <w:r w:rsidRPr="000F4819">
        <w:rPr>
          <w:sz w:val="24"/>
        </w:rPr>
        <w:t>BetESS</w:t>
      </w:r>
      <w:proofErr w:type="spellEnd"/>
      <w:r w:rsidRPr="000F4819">
        <w:rPr>
          <w:sz w:val="24"/>
        </w:rPr>
        <w:t xml:space="preserve">; </w:t>
      </w:r>
    </w:p>
    <w:p w:rsidR="000F4819" w:rsidRPr="000F4819" w:rsidRDefault="000F4819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utilizador pode </w:t>
      </w:r>
      <w:r>
        <w:rPr>
          <w:sz w:val="24"/>
        </w:rPr>
        <w:t xml:space="preserve">subscrever ao </w:t>
      </w:r>
      <w:r w:rsidRPr="000F4819">
        <w:rPr>
          <w:sz w:val="24"/>
        </w:rPr>
        <w:t>premium;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</w:t>
      </w:r>
      <w:r w:rsidR="000F4819" w:rsidRPr="000F4819">
        <w:rPr>
          <w:sz w:val="24"/>
        </w:rPr>
        <w:t>utilizador</w:t>
      </w:r>
      <w:r w:rsidRPr="000F4819">
        <w:rPr>
          <w:sz w:val="24"/>
        </w:rPr>
        <w:t xml:space="preserve"> </w:t>
      </w:r>
      <w:proofErr w:type="spellStart"/>
      <w:r w:rsidRPr="000F4819">
        <w:rPr>
          <w:sz w:val="24"/>
        </w:rPr>
        <w:t>logado</w:t>
      </w:r>
      <w:proofErr w:type="spellEnd"/>
      <w:r w:rsidRPr="000F4819">
        <w:rPr>
          <w:sz w:val="24"/>
        </w:rPr>
        <w:t xml:space="preserve"> deverá ter disponível uma lista de eventos;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</w:t>
      </w:r>
      <w:r w:rsidR="000F4819" w:rsidRPr="000F4819">
        <w:rPr>
          <w:sz w:val="24"/>
        </w:rPr>
        <w:t>utilizador</w:t>
      </w:r>
      <w:r w:rsidRPr="000F4819">
        <w:rPr>
          <w:sz w:val="24"/>
        </w:rPr>
        <w:t xml:space="preserve"> </w:t>
      </w:r>
      <w:proofErr w:type="spellStart"/>
      <w:r w:rsidRPr="000F4819">
        <w:rPr>
          <w:sz w:val="24"/>
        </w:rPr>
        <w:t>logado</w:t>
      </w:r>
      <w:proofErr w:type="spellEnd"/>
      <w:r w:rsidRPr="000F4819">
        <w:rPr>
          <w:sz w:val="24"/>
        </w:rPr>
        <w:t xml:space="preserve"> poderá realizar apostas;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</w:t>
      </w:r>
      <w:r w:rsidR="000F4819" w:rsidRPr="000F4819">
        <w:rPr>
          <w:sz w:val="24"/>
        </w:rPr>
        <w:t xml:space="preserve">utilizador premium </w:t>
      </w:r>
      <w:r w:rsidRPr="000F4819">
        <w:rPr>
          <w:sz w:val="24"/>
        </w:rPr>
        <w:t xml:space="preserve">poderá consultar o seu histórico de apostas (apostas em aberto, apostas ganhas e apostas perdidas);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>Um</w:t>
      </w:r>
      <w:r w:rsidR="000F4819" w:rsidRPr="000F4819">
        <w:rPr>
          <w:sz w:val="24"/>
        </w:rPr>
        <w:t xml:space="preserve"> utilizador </w:t>
      </w:r>
      <w:r w:rsidRPr="000F4819">
        <w:rPr>
          <w:sz w:val="24"/>
        </w:rPr>
        <w:t xml:space="preserve">premium </w:t>
      </w:r>
      <w:r w:rsidR="000F4819" w:rsidRPr="000F4819">
        <w:rPr>
          <w:sz w:val="24"/>
        </w:rPr>
        <w:t>tem acesso a eventos privados</w:t>
      </w:r>
      <w:r w:rsidRPr="000F4819">
        <w:rPr>
          <w:sz w:val="24"/>
        </w:rPr>
        <w:t>;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>Um administrador poderá criar eventos para apostar;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administrador poderá definir as </w:t>
      </w:r>
      <w:proofErr w:type="spellStart"/>
      <w:r w:rsidRPr="000F4819">
        <w:rPr>
          <w:sz w:val="24"/>
        </w:rPr>
        <w:t>odds</w:t>
      </w:r>
      <w:proofErr w:type="spellEnd"/>
      <w:r w:rsidRPr="000F4819">
        <w:rPr>
          <w:sz w:val="24"/>
        </w:rPr>
        <w:t xml:space="preserve"> dos eventos;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administrador deverá ser notificado do resultado final de uma aposta;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 xml:space="preserve">Um administrador poderá consultar uma lista de eventos; </w:t>
      </w:r>
    </w:p>
    <w:p w:rsidR="00E50222" w:rsidRPr="000F4819" w:rsidRDefault="00E50222" w:rsidP="000F4819">
      <w:pPr>
        <w:pStyle w:val="PargrafodaLista"/>
        <w:numPr>
          <w:ilvl w:val="0"/>
          <w:numId w:val="3"/>
        </w:numPr>
        <w:rPr>
          <w:sz w:val="24"/>
        </w:rPr>
      </w:pPr>
      <w:r w:rsidRPr="000F4819">
        <w:rPr>
          <w:sz w:val="24"/>
        </w:rPr>
        <w:t>Um administrador poderá consultar uma lista de</w:t>
      </w:r>
      <w:r w:rsidR="000F4819" w:rsidRPr="000F4819">
        <w:rPr>
          <w:sz w:val="24"/>
        </w:rPr>
        <w:t xml:space="preserve"> utilizadores;</w:t>
      </w:r>
    </w:p>
    <w:p w:rsidR="000F4819" w:rsidRDefault="000F4819" w:rsidP="000F4819"/>
    <w:p w:rsidR="00E50222" w:rsidRDefault="00E50222" w:rsidP="00E50222"/>
    <w:p w:rsidR="00E50222" w:rsidRDefault="00E50222" w:rsidP="00E50222">
      <w:pPr>
        <w:pStyle w:val="Ttulo3"/>
      </w:pPr>
      <w:bookmarkStart w:id="7" w:name="_Toc6068644"/>
      <w:bookmarkStart w:id="8" w:name="_Toc6068676"/>
      <w:r>
        <w:t>Requisitos não funcionais</w:t>
      </w:r>
      <w:bookmarkEnd w:id="7"/>
      <w:bookmarkEnd w:id="8"/>
    </w:p>
    <w:p w:rsidR="000F4819" w:rsidRDefault="000F4819" w:rsidP="000F4819"/>
    <w:p w:rsidR="000F4819" w:rsidRPr="000F4819" w:rsidRDefault="000F4819" w:rsidP="000F4819">
      <w:pPr>
        <w:pStyle w:val="PargrafodaLista"/>
        <w:numPr>
          <w:ilvl w:val="0"/>
          <w:numId w:val="4"/>
        </w:numPr>
        <w:rPr>
          <w:sz w:val="24"/>
        </w:rPr>
      </w:pPr>
      <w:r w:rsidRPr="000F4819">
        <w:rPr>
          <w:sz w:val="24"/>
        </w:rPr>
        <w:t xml:space="preserve">Um evento a apostar deve apresentar duas equipas, três possíveis resultados e respetivas </w:t>
      </w:r>
      <w:proofErr w:type="spellStart"/>
      <w:r w:rsidRPr="000F4819">
        <w:rPr>
          <w:sz w:val="24"/>
        </w:rPr>
        <w:t>odds</w:t>
      </w:r>
      <w:proofErr w:type="spellEnd"/>
      <w:r w:rsidRPr="000F4819">
        <w:rPr>
          <w:sz w:val="24"/>
        </w:rPr>
        <w:t xml:space="preserve"> (exemplo: FC Barcelona – SC Braga (1.38, 4.40, 8.00);</w:t>
      </w:r>
    </w:p>
    <w:p w:rsidR="000F4819" w:rsidRPr="000F4819" w:rsidRDefault="000F4819" w:rsidP="000F4819">
      <w:pPr>
        <w:pStyle w:val="PargrafodaLista"/>
        <w:numPr>
          <w:ilvl w:val="0"/>
          <w:numId w:val="4"/>
        </w:numPr>
        <w:rPr>
          <w:sz w:val="24"/>
        </w:rPr>
      </w:pPr>
      <w:r w:rsidRPr="000F4819">
        <w:rPr>
          <w:sz w:val="24"/>
        </w:rPr>
        <w:t>O utilizador para efetuar uma aposta deverá indicar o resultado pretendido e o valor a apostar;</w:t>
      </w:r>
    </w:p>
    <w:p w:rsidR="000F4819" w:rsidRPr="000F4819" w:rsidRDefault="000F4819" w:rsidP="000F4819">
      <w:pPr>
        <w:pStyle w:val="PargrafodaLista"/>
        <w:numPr>
          <w:ilvl w:val="0"/>
          <w:numId w:val="4"/>
        </w:numPr>
        <w:rPr>
          <w:sz w:val="24"/>
        </w:rPr>
      </w:pPr>
      <w:r w:rsidRPr="000F4819">
        <w:rPr>
          <w:sz w:val="24"/>
        </w:rPr>
        <w:lastRenderedPageBreak/>
        <w:t>Resposta em tempo real: a aplicação lida com apostas em jogos e deve garantir que novas apostas não sejam possíveis após o final do jogo;</w:t>
      </w:r>
    </w:p>
    <w:p w:rsidR="000F4819" w:rsidRPr="000F4819" w:rsidRDefault="000F4819" w:rsidP="000F4819">
      <w:pPr>
        <w:pStyle w:val="PargrafodaLista"/>
        <w:numPr>
          <w:ilvl w:val="0"/>
          <w:numId w:val="4"/>
        </w:numPr>
        <w:rPr>
          <w:sz w:val="24"/>
        </w:rPr>
      </w:pPr>
      <w:r w:rsidRPr="000F4819">
        <w:rPr>
          <w:sz w:val="24"/>
        </w:rPr>
        <w:t xml:space="preserve">Escalabilidade: a aplicação deve ter uma quantidade enorme de pedidos em determinados jogos (por exemplo, </w:t>
      </w:r>
      <w:proofErr w:type="spellStart"/>
      <w:r w:rsidRPr="000F4819">
        <w:rPr>
          <w:sz w:val="24"/>
        </w:rPr>
        <w:t>super</w:t>
      </w:r>
      <w:proofErr w:type="spellEnd"/>
      <w:r w:rsidRPr="000F4819">
        <w:rPr>
          <w:sz w:val="24"/>
        </w:rPr>
        <w:t xml:space="preserve"> </w:t>
      </w:r>
      <w:proofErr w:type="spellStart"/>
      <w:r w:rsidRPr="000F4819">
        <w:rPr>
          <w:sz w:val="24"/>
        </w:rPr>
        <w:t>bowl</w:t>
      </w:r>
      <w:proofErr w:type="spellEnd"/>
      <w:r w:rsidRPr="000F4819">
        <w:rPr>
          <w:sz w:val="24"/>
        </w:rPr>
        <w:t>, Liga dos Campeões da Europa) e deve responder sem problemas.</w:t>
      </w:r>
    </w:p>
    <w:p w:rsidR="000F4819" w:rsidRDefault="000F4819" w:rsidP="000F4819">
      <w:pPr>
        <w:pStyle w:val="PargrafodaLista"/>
        <w:numPr>
          <w:ilvl w:val="0"/>
          <w:numId w:val="4"/>
        </w:numPr>
        <w:rPr>
          <w:sz w:val="24"/>
        </w:rPr>
      </w:pPr>
      <w:r w:rsidRPr="000F4819">
        <w:rPr>
          <w:sz w:val="24"/>
        </w:rPr>
        <w:t>Interface: deve seguir pelo menos o nível A da Acessibilidade de Conteúdo da Web Diretrizes (WCAG).</w:t>
      </w:r>
    </w:p>
    <w:p w:rsidR="000F4819" w:rsidRDefault="000F4819" w:rsidP="000F4819">
      <w:pPr>
        <w:rPr>
          <w:sz w:val="24"/>
        </w:rPr>
      </w:pPr>
    </w:p>
    <w:p w:rsidR="000F4819" w:rsidRDefault="000F4819" w:rsidP="000F4819">
      <w:pPr>
        <w:rPr>
          <w:sz w:val="24"/>
        </w:rPr>
      </w:pPr>
    </w:p>
    <w:p w:rsidR="000F4819" w:rsidRDefault="000F4819" w:rsidP="000F4819">
      <w:pPr>
        <w:rPr>
          <w:sz w:val="24"/>
        </w:rPr>
      </w:pPr>
    </w:p>
    <w:p w:rsidR="000F4819" w:rsidRDefault="000F4819" w:rsidP="000F4819">
      <w:pPr>
        <w:rPr>
          <w:sz w:val="24"/>
        </w:rPr>
      </w:pPr>
    </w:p>
    <w:p w:rsidR="000F4819" w:rsidRDefault="000F4819" w:rsidP="000F4819">
      <w:pPr>
        <w:pStyle w:val="Ttulo2"/>
      </w:pPr>
      <w:bookmarkStart w:id="9" w:name="_Toc6068645"/>
      <w:bookmarkStart w:id="10" w:name="_Toc6068677"/>
      <w:r>
        <w:t>Modelo de domínio</w:t>
      </w:r>
      <w:bookmarkEnd w:id="9"/>
      <w:bookmarkEnd w:id="10"/>
    </w:p>
    <w:p w:rsidR="002A28A4" w:rsidRDefault="002A28A4" w:rsidP="002A28A4"/>
    <w:p w:rsidR="002A28A4" w:rsidRDefault="002A28A4" w:rsidP="002A28A4">
      <w:pPr>
        <w:keepNext/>
      </w:pPr>
      <w:r>
        <w:rPr>
          <w:noProof/>
        </w:rPr>
        <w:drawing>
          <wp:inline distT="0" distB="0" distL="0" distR="0">
            <wp:extent cx="5400040" cy="4460240"/>
            <wp:effectExtent l="0" t="0" r="0" b="0"/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A4" w:rsidRPr="002A28A4" w:rsidRDefault="002A28A4" w:rsidP="002A28A4">
      <w:pPr>
        <w:pStyle w:val="Legenda"/>
        <w:jc w:val="center"/>
      </w:pPr>
      <w:bookmarkStart w:id="11" w:name="_Toc60687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Modelo de domínio</w:t>
      </w:r>
      <w:bookmarkEnd w:id="11"/>
    </w:p>
    <w:p w:rsidR="002A28A4" w:rsidRPr="002A28A4" w:rsidRDefault="002A28A4" w:rsidP="002A28A4">
      <w:r>
        <w:t xml:space="preserve">Explicar o modelo de </w:t>
      </w:r>
      <w:proofErr w:type="spellStart"/>
      <w:r>
        <w:t>dominio</w:t>
      </w:r>
      <w:proofErr w:type="spellEnd"/>
    </w:p>
    <w:p w:rsidR="000F4819" w:rsidRDefault="000F4819" w:rsidP="000F4819"/>
    <w:p w:rsidR="000F4819" w:rsidRDefault="002A28A4" w:rsidP="002A28A4">
      <w:pPr>
        <w:pStyle w:val="Ttulo2"/>
      </w:pPr>
      <w:bookmarkStart w:id="12" w:name="_Toc6068646"/>
      <w:bookmarkStart w:id="13" w:name="_Toc6068678"/>
      <w:proofErr w:type="spellStart"/>
      <w:r>
        <w:lastRenderedPageBreak/>
        <w:t>Views</w:t>
      </w:r>
      <w:bookmarkEnd w:id="12"/>
      <w:bookmarkEnd w:id="13"/>
      <w:proofErr w:type="spellEnd"/>
    </w:p>
    <w:p w:rsidR="002A28A4" w:rsidRDefault="002A28A4" w:rsidP="002A28A4">
      <w:r>
        <w:t xml:space="preserve">Explicar com prints as </w:t>
      </w:r>
      <w:proofErr w:type="spellStart"/>
      <w:r>
        <w:t>views</w:t>
      </w:r>
      <w:proofErr w:type="spellEnd"/>
      <w:r>
        <w:t xml:space="preserve"> do site</w:t>
      </w:r>
    </w:p>
    <w:p w:rsidR="002A28A4" w:rsidRPr="002A28A4" w:rsidRDefault="002A28A4" w:rsidP="002A28A4"/>
    <w:p w:rsidR="002A28A4" w:rsidRDefault="002A28A4" w:rsidP="002A28A4"/>
    <w:p w:rsidR="002A28A4" w:rsidRPr="002A28A4" w:rsidRDefault="002A28A4" w:rsidP="002A28A4"/>
    <w:sectPr w:rsidR="002A28A4" w:rsidRPr="002A2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495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CFE16F0"/>
    <w:multiLevelType w:val="hybridMultilevel"/>
    <w:tmpl w:val="A3EC27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A8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8528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EC"/>
    <w:rsid w:val="000F4819"/>
    <w:rsid w:val="002A18EC"/>
    <w:rsid w:val="002A28A4"/>
    <w:rsid w:val="00DB1F94"/>
    <w:rsid w:val="00E5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86B"/>
  <w15:chartTrackingRefBased/>
  <w15:docId w15:val="{B48FA9AC-E613-47F3-9543-0DB89CFF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EC"/>
  </w:style>
  <w:style w:type="paragraph" w:styleId="Ttulo1">
    <w:name w:val="heading 1"/>
    <w:basedOn w:val="Normal"/>
    <w:next w:val="Normal"/>
    <w:link w:val="Ttulo1Carter"/>
    <w:uiPriority w:val="9"/>
    <w:qFormat/>
    <w:rsid w:val="00E50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0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50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18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50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50222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0222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5022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50222"/>
    <w:rPr>
      <w:rFonts w:asciiTheme="majorHAnsi" w:eastAsiaTheme="majorEastAsia" w:hAnsiTheme="majorHAnsi" w:cstheme="majorBidi"/>
      <w:b/>
      <w:sz w:val="28"/>
      <w:szCs w:val="24"/>
    </w:rPr>
  </w:style>
  <w:style w:type="paragraph" w:styleId="PargrafodaLista">
    <w:name w:val="List Paragraph"/>
    <w:basedOn w:val="Normal"/>
    <w:uiPriority w:val="34"/>
    <w:qFormat/>
    <w:rsid w:val="00E5022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28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2A28A4"/>
    <w:pPr>
      <w:outlineLvl w:val="9"/>
    </w:pPr>
    <w:rPr>
      <w:b w:val="0"/>
      <w:color w:val="2F5496" w:themeColor="accent1" w:themeShade="BF"/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A28A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28A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28A4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A28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86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487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8D14-F780-4449-AF1E-B6D088A3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Cruz</dc:creator>
  <cp:keywords/>
  <dc:description/>
  <cp:lastModifiedBy>Tiago Miguel Alves Cruz</cp:lastModifiedBy>
  <cp:revision>1</cp:revision>
  <dcterms:created xsi:type="dcterms:W3CDTF">2019-04-13T15:48:00Z</dcterms:created>
  <dcterms:modified xsi:type="dcterms:W3CDTF">2019-04-13T16:27:00Z</dcterms:modified>
</cp:coreProperties>
</file>