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374" w:rsidRDefault="00FA6B90" w:rsidP="00B01374">
      <w:r>
        <w:rPr>
          <w:b/>
          <w:bCs/>
        </w:rPr>
        <w:t>Cylinder cover head (A-01)</w:t>
      </w:r>
    </w:p>
    <w:tbl>
      <w:tblPr>
        <w:tblW w:w="99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9"/>
        <w:gridCol w:w="1386"/>
        <w:gridCol w:w="37"/>
        <w:gridCol w:w="1147"/>
        <w:gridCol w:w="479"/>
        <w:gridCol w:w="694"/>
        <w:gridCol w:w="1340"/>
        <w:gridCol w:w="322"/>
        <w:gridCol w:w="417"/>
        <w:gridCol w:w="139"/>
        <w:gridCol w:w="832"/>
        <w:gridCol w:w="939"/>
        <w:gridCol w:w="1418"/>
      </w:tblGrid>
      <w:tr w:rsidR="00B01374" w:rsidRPr="00460F0B" w:rsidTr="00FA6B90">
        <w:trPr>
          <w:trHeight w:val="563"/>
        </w:trPr>
        <w:tc>
          <w:tcPr>
            <w:tcW w:w="2185" w:type="dxa"/>
            <w:gridSpan w:val="2"/>
            <w:shd w:val="clear" w:color="auto" w:fill="BFBFBF"/>
          </w:tcPr>
          <w:p w:rsidR="00B01374" w:rsidRPr="00460F0B" w:rsidRDefault="00FA6B90" w:rsidP="00FA6B90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>
              <w:rPr>
                <w:bCs/>
              </w:rPr>
              <w:t>Part number: A01</w:t>
            </w:r>
          </w:p>
        </w:tc>
        <w:tc>
          <w:tcPr>
            <w:tcW w:w="4019" w:type="dxa"/>
            <w:gridSpan w:val="6"/>
            <w:shd w:val="clear" w:color="auto" w:fill="BFBFBF"/>
          </w:tcPr>
          <w:p w:rsidR="00B01374" w:rsidRPr="00460F0B" w:rsidRDefault="00B01374" w:rsidP="00FA6B90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 xml:space="preserve">Machine shop name: </w:t>
            </w:r>
            <w:proofErr w:type="spellStart"/>
            <w:r w:rsidRPr="00460F0B">
              <w:rPr>
                <w:bCs/>
                <w:u w:val="single"/>
              </w:rPr>
              <w:t>Taysons</w:t>
            </w:r>
            <w:proofErr w:type="spellEnd"/>
            <w:r w:rsidRPr="00460F0B">
              <w:rPr>
                <w:bCs/>
                <w:u w:val="single"/>
              </w:rPr>
              <w:t xml:space="preserve"> industry</w:t>
            </w:r>
          </w:p>
        </w:tc>
        <w:tc>
          <w:tcPr>
            <w:tcW w:w="2327" w:type="dxa"/>
            <w:gridSpan w:val="4"/>
            <w:shd w:val="clear" w:color="auto" w:fill="BFBFBF"/>
          </w:tcPr>
          <w:p w:rsidR="00B01374" w:rsidRPr="00460F0B" w:rsidRDefault="00B01374" w:rsidP="00FA6B90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>Standard plan ID:</w:t>
            </w:r>
            <w:r w:rsidR="00D531A2">
              <w:rPr>
                <w:bCs/>
              </w:rPr>
              <w:t xml:space="preserve"> A</w:t>
            </w:r>
          </w:p>
        </w:tc>
        <w:tc>
          <w:tcPr>
            <w:tcW w:w="1418" w:type="dxa"/>
            <w:shd w:val="clear" w:color="auto" w:fill="BFBFBF"/>
          </w:tcPr>
          <w:p w:rsidR="00B01374" w:rsidRPr="00460F0B" w:rsidRDefault="00B01374" w:rsidP="00FA6B90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</w:tr>
      <w:tr w:rsidR="00B01374" w:rsidRPr="00460F0B" w:rsidTr="00FA6B90">
        <w:trPr>
          <w:trHeight w:val="438"/>
        </w:trPr>
        <w:tc>
          <w:tcPr>
            <w:tcW w:w="2185" w:type="dxa"/>
            <w:gridSpan w:val="2"/>
            <w:shd w:val="clear" w:color="auto" w:fill="BFBFBF"/>
          </w:tcPr>
          <w:p w:rsidR="00B01374" w:rsidRPr="00460F0B" w:rsidRDefault="00FA6B90" w:rsidP="00FA6B90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>
              <w:rPr>
                <w:bCs/>
              </w:rPr>
              <w:t>Drawing number:</w:t>
            </w:r>
            <w:r w:rsidR="00D531A2">
              <w:rPr>
                <w:bCs/>
              </w:rPr>
              <w:t>01</w:t>
            </w:r>
          </w:p>
        </w:tc>
        <w:tc>
          <w:tcPr>
            <w:tcW w:w="4019" w:type="dxa"/>
            <w:gridSpan w:val="6"/>
            <w:shd w:val="clear" w:color="auto" w:fill="BFBFBF"/>
          </w:tcPr>
          <w:p w:rsidR="00B01374" w:rsidRPr="00460F0B" w:rsidRDefault="00B01374" w:rsidP="00FA6B90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 xml:space="preserve">Material: </w:t>
            </w:r>
            <w:r w:rsidRPr="00460F0B">
              <w:rPr>
                <w:bCs/>
                <w:u w:val="single"/>
              </w:rPr>
              <w:t>cast iron</w:t>
            </w:r>
          </w:p>
        </w:tc>
        <w:tc>
          <w:tcPr>
            <w:tcW w:w="3745" w:type="dxa"/>
            <w:gridSpan w:val="5"/>
            <w:shd w:val="clear" w:color="auto" w:fill="BFBFBF"/>
          </w:tcPr>
          <w:p w:rsidR="00B01374" w:rsidRPr="00460F0B" w:rsidRDefault="008A6DE1" w:rsidP="00FA6B90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bCs/>
              </w:rPr>
              <w:t>Part</w:t>
            </w:r>
            <w:r w:rsidR="00B01374" w:rsidRPr="00460F0B">
              <w:rPr>
                <w:bCs/>
              </w:rPr>
              <w:t xml:space="preserve"> code:</w:t>
            </w:r>
            <w:r>
              <w:rPr>
                <w:bCs/>
              </w:rPr>
              <w:t xml:space="preserve"> </w:t>
            </w:r>
            <w:r w:rsidRPr="00CC07E4">
              <w:rPr>
                <w:b/>
                <w:bCs/>
                <w:u w:val="single"/>
              </w:rPr>
              <w:t xml:space="preserve"> </w:t>
            </w:r>
            <w:r w:rsidRPr="00CC07E4">
              <w:rPr>
                <w:b/>
                <w:bCs/>
                <w:u w:val="single"/>
              </w:rPr>
              <w:t>99813</w:t>
            </w:r>
            <w:bookmarkStart w:id="0" w:name="_GoBack"/>
            <w:bookmarkEnd w:id="0"/>
          </w:p>
        </w:tc>
      </w:tr>
      <w:tr w:rsidR="00B01374" w:rsidRPr="00460F0B" w:rsidTr="00FA6B90">
        <w:trPr>
          <w:trHeight w:val="649"/>
        </w:trPr>
        <w:tc>
          <w:tcPr>
            <w:tcW w:w="2185" w:type="dxa"/>
            <w:gridSpan w:val="2"/>
            <w:shd w:val="clear" w:color="auto" w:fill="BFBFBF"/>
          </w:tcPr>
          <w:p w:rsidR="00B01374" w:rsidRPr="00460F0B" w:rsidRDefault="00B01374" w:rsidP="00FA6B90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 xml:space="preserve">Rev. number: </w:t>
            </w:r>
            <w:r w:rsidR="00FA6B90">
              <w:rPr>
                <w:bCs/>
              </w:rPr>
              <w:t>03</w:t>
            </w:r>
          </w:p>
        </w:tc>
        <w:tc>
          <w:tcPr>
            <w:tcW w:w="1663" w:type="dxa"/>
            <w:gridSpan w:val="3"/>
            <w:vMerge w:val="restart"/>
            <w:shd w:val="clear" w:color="auto" w:fill="BFBFBF"/>
          </w:tcPr>
          <w:p w:rsidR="00B01374" w:rsidRPr="00460F0B" w:rsidRDefault="00B01374" w:rsidP="00FA6B90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>Classification code:01</w:t>
            </w:r>
          </w:p>
        </w:tc>
        <w:tc>
          <w:tcPr>
            <w:tcW w:w="2356" w:type="dxa"/>
            <w:gridSpan w:val="3"/>
            <w:vMerge w:val="restart"/>
            <w:shd w:val="clear" w:color="auto" w:fill="BFBFBF"/>
          </w:tcPr>
          <w:p w:rsidR="00B01374" w:rsidRPr="00460F0B" w:rsidRDefault="00B01374" w:rsidP="00FA6B90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>Unite cost:</w:t>
            </w:r>
            <w:r w:rsidR="00D531A2">
              <w:rPr>
                <w:bCs/>
              </w:rPr>
              <w:t xml:space="preserve"> Rs.650</w:t>
            </w:r>
          </w:p>
        </w:tc>
        <w:tc>
          <w:tcPr>
            <w:tcW w:w="417" w:type="dxa"/>
            <w:shd w:val="clear" w:color="auto" w:fill="BFBFBF"/>
          </w:tcPr>
          <w:p w:rsidR="00B01374" w:rsidRPr="00460F0B" w:rsidRDefault="00B01374" w:rsidP="00FA6B90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3328" w:type="dxa"/>
            <w:gridSpan w:val="4"/>
            <w:shd w:val="clear" w:color="auto" w:fill="BFBFBF"/>
          </w:tcPr>
          <w:p w:rsidR="00B01374" w:rsidRPr="00460F0B" w:rsidRDefault="00B01374" w:rsidP="00FA6B90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bCs/>
              </w:rPr>
              <w:t>Machining time:</w:t>
            </w:r>
            <w:r>
              <w:rPr>
                <w:bCs/>
              </w:rPr>
              <w:t>12.3 min</w:t>
            </w:r>
          </w:p>
        </w:tc>
      </w:tr>
      <w:tr w:rsidR="00B01374" w:rsidRPr="00460F0B" w:rsidTr="00FA6B90">
        <w:trPr>
          <w:trHeight w:val="373"/>
        </w:trPr>
        <w:tc>
          <w:tcPr>
            <w:tcW w:w="2185" w:type="dxa"/>
            <w:gridSpan w:val="2"/>
            <w:shd w:val="clear" w:color="auto" w:fill="BFBFBF"/>
          </w:tcPr>
          <w:p w:rsidR="00B01374" w:rsidRPr="00460F0B" w:rsidRDefault="00B01374" w:rsidP="00FA6B90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bCs/>
              </w:rPr>
              <w:t>Quantity: 150/day</w:t>
            </w:r>
          </w:p>
        </w:tc>
        <w:tc>
          <w:tcPr>
            <w:tcW w:w="1663" w:type="dxa"/>
            <w:gridSpan w:val="3"/>
            <w:vMerge/>
            <w:shd w:val="clear" w:color="auto" w:fill="BFBFBF"/>
          </w:tcPr>
          <w:p w:rsidR="00B01374" w:rsidRPr="00460F0B" w:rsidRDefault="00B01374" w:rsidP="00FA6B90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2356" w:type="dxa"/>
            <w:gridSpan w:val="3"/>
            <w:vMerge/>
            <w:shd w:val="clear" w:color="auto" w:fill="BFBFBF"/>
          </w:tcPr>
          <w:p w:rsidR="00B01374" w:rsidRPr="00460F0B" w:rsidRDefault="00B01374" w:rsidP="00FA6B90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417" w:type="dxa"/>
            <w:shd w:val="clear" w:color="auto" w:fill="BFBFBF"/>
          </w:tcPr>
          <w:p w:rsidR="00B01374" w:rsidRPr="00460F0B" w:rsidRDefault="00B01374" w:rsidP="00FA6B90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3328" w:type="dxa"/>
            <w:gridSpan w:val="4"/>
            <w:shd w:val="clear" w:color="auto" w:fill="BFBFBF"/>
          </w:tcPr>
          <w:p w:rsidR="00B01374" w:rsidRPr="00460F0B" w:rsidRDefault="00B01374" w:rsidP="00FA6B90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</w:tr>
      <w:tr w:rsidR="00B01374" w:rsidRPr="00460F0B" w:rsidTr="00FA6B90">
        <w:trPr>
          <w:trHeight w:val="441"/>
        </w:trPr>
        <w:tc>
          <w:tcPr>
            <w:tcW w:w="6204" w:type="dxa"/>
            <w:gridSpan w:val="8"/>
            <w:shd w:val="clear" w:color="auto" w:fill="BFBFBF"/>
          </w:tcPr>
          <w:p w:rsidR="00B01374" w:rsidRPr="00460F0B" w:rsidRDefault="00B01374" w:rsidP="00FA6B90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>Instructions to operator:</w:t>
            </w:r>
          </w:p>
          <w:p w:rsidR="00B01374" w:rsidRPr="00460F0B" w:rsidRDefault="00B01374" w:rsidP="00FA6B90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Note: all dimensions are in “mm”.</w:t>
            </w:r>
          </w:p>
          <w:p w:rsidR="00B01374" w:rsidRPr="00460F0B" w:rsidRDefault="00B01374" w:rsidP="00FA6B90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#  Set up1-Location fixed by bore and reference taken from top face by using rest pads</w:t>
            </w:r>
          </w:p>
          <w:p w:rsidR="00B01374" w:rsidRPr="00460F0B" w:rsidRDefault="00B01374" w:rsidP="00FA6B90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Set up2-locate the bore fro</w:t>
            </w:r>
            <w:r>
              <w:rPr>
                <w:rFonts w:ascii="Calibri" w:hAnsi="Calibri" w:cs="Mangal"/>
                <w:bCs/>
                <w:sz w:val="22"/>
                <w:szCs w:val="22"/>
              </w:rPr>
              <w:t xml:space="preserve">m joint face by using T-slotted </w:t>
            </w: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modular fixture</w:t>
            </w:r>
          </w:p>
          <w:p w:rsidR="00B01374" w:rsidRPr="00460F0B" w:rsidRDefault="00B01374" w:rsidP="00FA6B90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Set up3-drilling bushes are used.</w:t>
            </w:r>
          </w:p>
        </w:tc>
        <w:tc>
          <w:tcPr>
            <w:tcW w:w="3745" w:type="dxa"/>
            <w:gridSpan w:val="5"/>
            <w:shd w:val="clear" w:color="auto" w:fill="BFBFBF"/>
          </w:tcPr>
          <w:p w:rsidR="00B01374" w:rsidRPr="00460F0B" w:rsidRDefault="00B01374" w:rsidP="00FA6B90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Process planning </w:t>
            </w:r>
            <w:proofErr w:type="spellStart"/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Er</w:t>
            </w:r>
            <w:proofErr w:type="spellEnd"/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.: A N </w:t>
            </w:r>
            <w:proofErr w:type="spellStart"/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Kendre</w:t>
            </w:r>
            <w:proofErr w:type="spellEnd"/>
          </w:p>
        </w:tc>
      </w:tr>
      <w:tr w:rsidR="00B01374" w:rsidRPr="00460F0B" w:rsidTr="00FA6B90">
        <w:trPr>
          <w:trHeight w:val="867"/>
        </w:trPr>
        <w:tc>
          <w:tcPr>
            <w:tcW w:w="799" w:type="dxa"/>
            <w:shd w:val="clear" w:color="auto" w:fill="95B3D7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seq. No.</w:t>
            </w:r>
          </w:p>
        </w:tc>
        <w:tc>
          <w:tcPr>
            <w:tcW w:w="1423" w:type="dxa"/>
            <w:gridSpan w:val="2"/>
            <w:shd w:val="clear" w:color="auto" w:fill="95B3D7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operations</w:t>
            </w:r>
          </w:p>
        </w:tc>
        <w:tc>
          <w:tcPr>
            <w:tcW w:w="1147" w:type="dxa"/>
            <w:shd w:val="clear" w:color="auto" w:fill="95B3D7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Machine</w:t>
            </w:r>
          </w:p>
        </w:tc>
        <w:tc>
          <w:tcPr>
            <w:tcW w:w="1173" w:type="dxa"/>
            <w:gridSpan w:val="2"/>
            <w:shd w:val="clear" w:color="auto" w:fill="95B3D7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Cutting Tools </w:t>
            </w:r>
          </w:p>
        </w:tc>
        <w:tc>
          <w:tcPr>
            <w:tcW w:w="1340" w:type="dxa"/>
            <w:shd w:val="clear" w:color="auto" w:fill="95B3D7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Fixtures and setups </w:t>
            </w:r>
          </w:p>
        </w:tc>
        <w:tc>
          <w:tcPr>
            <w:tcW w:w="878" w:type="dxa"/>
            <w:gridSpan w:val="3"/>
            <w:shd w:val="clear" w:color="auto" w:fill="95B3D7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Speed</w:t>
            </w:r>
          </w:p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(rpm)</w:t>
            </w:r>
          </w:p>
        </w:tc>
        <w:tc>
          <w:tcPr>
            <w:tcW w:w="832" w:type="dxa"/>
            <w:shd w:val="clear" w:color="auto" w:fill="95B3D7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Feed</w:t>
            </w:r>
          </w:p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(mm)</w:t>
            </w:r>
          </w:p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95B3D7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Depth of cut</w:t>
            </w:r>
          </w:p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(mm)</w:t>
            </w:r>
          </w:p>
        </w:tc>
        <w:tc>
          <w:tcPr>
            <w:tcW w:w="1418" w:type="dxa"/>
            <w:shd w:val="clear" w:color="auto" w:fill="95B3D7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Operation time</w:t>
            </w:r>
            <w:r>
              <w:rPr>
                <w:rFonts w:ascii="Calibri" w:hAnsi="Calibri" w:cs="Mangal"/>
                <w:bCs/>
                <w:sz w:val="22"/>
                <w:szCs w:val="22"/>
              </w:rPr>
              <w:t>(min)</w:t>
            </w:r>
          </w:p>
        </w:tc>
      </w:tr>
      <w:tr w:rsidR="00B01374" w:rsidRPr="00460F0B" w:rsidTr="00FA6B90">
        <w:trPr>
          <w:trHeight w:val="373"/>
        </w:trPr>
        <w:tc>
          <w:tcPr>
            <w:tcW w:w="799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Facing (rough) </w:t>
            </w:r>
          </w:p>
        </w:tc>
        <w:tc>
          <w:tcPr>
            <w:tcW w:w="1147" w:type="dxa"/>
            <w:vMerge w:val="restart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VMC</w:t>
            </w:r>
          </w:p>
        </w:tc>
        <w:tc>
          <w:tcPr>
            <w:tcW w:w="1173" w:type="dxa"/>
            <w:gridSpan w:val="2"/>
            <w:vMerge w:val="restart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Face tool (carbide tip type)</w:t>
            </w:r>
          </w:p>
        </w:tc>
        <w:tc>
          <w:tcPr>
            <w:tcW w:w="1340" w:type="dxa"/>
            <w:vMerge w:val="restart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(#set up-1)</w:t>
            </w:r>
          </w:p>
        </w:tc>
        <w:tc>
          <w:tcPr>
            <w:tcW w:w="878" w:type="dxa"/>
            <w:gridSpan w:val="3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200</w:t>
            </w:r>
          </w:p>
        </w:tc>
        <w:tc>
          <w:tcPr>
            <w:tcW w:w="832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0.8</w:t>
            </w:r>
          </w:p>
        </w:tc>
        <w:tc>
          <w:tcPr>
            <w:tcW w:w="939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1.5</w:t>
            </w:r>
          </w:p>
        </w:tc>
      </w:tr>
      <w:tr w:rsidR="00B01374" w:rsidRPr="00460F0B" w:rsidTr="00FA6B90">
        <w:trPr>
          <w:trHeight w:val="768"/>
        </w:trPr>
        <w:tc>
          <w:tcPr>
            <w:tcW w:w="799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Facing (finish)</w:t>
            </w:r>
          </w:p>
        </w:tc>
        <w:tc>
          <w:tcPr>
            <w:tcW w:w="1147" w:type="dxa"/>
            <w:vMerge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vMerge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340" w:type="dxa"/>
            <w:vMerge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878" w:type="dxa"/>
            <w:gridSpan w:val="3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250</w:t>
            </w:r>
          </w:p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    0.4</w:t>
            </w:r>
          </w:p>
        </w:tc>
        <w:tc>
          <w:tcPr>
            <w:tcW w:w="939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0.5</w:t>
            </w:r>
          </w:p>
        </w:tc>
        <w:tc>
          <w:tcPr>
            <w:tcW w:w="1418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1</w:t>
            </w:r>
          </w:p>
        </w:tc>
      </w:tr>
      <w:tr w:rsidR="00B01374" w:rsidRPr="00460F0B" w:rsidTr="00FA6B90">
        <w:trPr>
          <w:trHeight w:val="360"/>
        </w:trPr>
        <w:tc>
          <w:tcPr>
            <w:tcW w:w="799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3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Boring (rough)</w:t>
            </w:r>
          </w:p>
        </w:tc>
        <w:tc>
          <w:tcPr>
            <w:tcW w:w="1147" w:type="dxa"/>
            <w:vMerge w:val="restart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VMC</w:t>
            </w:r>
          </w:p>
        </w:tc>
        <w:tc>
          <w:tcPr>
            <w:tcW w:w="1173" w:type="dxa"/>
            <w:gridSpan w:val="2"/>
            <w:vMerge w:val="restart"/>
            <w:shd w:val="clear" w:color="auto" w:fill="auto"/>
          </w:tcPr>
          <w:p w:rsidR="00B01374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BOR1</w:t>
            </w:r>
          </w:p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(carbide)</w:t>
            </w:r>
          </w:p>
        </w:tc>
        <w:tc>
          <w:tcPr>
            <w:tcW w:w="1340" w:type="dxa"/>
            <w:vMerge w:val="restart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(#set up-2)</w:t>
            </w:r>
          </w:p>
        </w:tc>
        <w:tc>
          <w:tcPr>
            <w:tcW w:w="878" w:type="dxa"/>
            <w:gridSpan w:val="3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200</w:t>
            </w:r>
          </w:p>
        </w:tc>
        <w:tc>
          <w:tcPr>
            <w:tcW w:w="832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0.9</w:t>
            </w:r>
          </w:p>
        </w:tc>
        <w:tc>
          <w:tcPr>
            <w:tcW w:w="939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1.5</w:t>
            </w:r>
          </w:p>
        </w:tc>
        <w:tc>
          <w:tcPr>
            <w:tcW w:w="1418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2.4</w:t>
            </w:r>
          </w:p>
        </w:tc>
      </w:tr>
      <w:tr w:rsidR="00B01374" w:rsidRPr="00460F0B" w:rsidTr="00FA6B90">
        <w:trPr>
          <w:trHeight w:val="360"/>
        </w:trPr>
        <w:tc>
          <w:tcPr>
            <w:tcW w:w="799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4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Boring (finish)</w:t>
            </w:r>
          </w:p>
        </w:tc>
        <w:tc>
          <w:tcPr>
            <w:tcW w:w="1147" w:type="dxa"/>
            <w:vMerge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vMerge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340" w:type="dxa"/>
            <w:vMerge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878" w:type="dxa"/>
            <w:gridSpan w:val="3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250</w:t>
            </w:r>
          </w:p>
        </w:tc>
        <w:tc>
          <w:tcPr>
            <w:tcW w:w="832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0.4</w:t>
            </w:r>
          </w:p>
        </w:tc>
        <w:tc>
          <w:tcPr>
            <w:tcW w:w="939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0.5</w:t>
            </w:r>
          </w:p>
        </w:tc>
        <w:tc>
          <w:tcPr>
            <w:tcW w:w="1418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1.6</w:t>
            </w:r>
          </w:p>
        </w:tc>
      </w:tr>
      <w:tr w:rsidR="00B01374" w:rsidRPr="00460F0B" w:rsidTr="00FA6B90">
        <w:trPr>
          <w:trHeight w:val="373"/>
        </w:trPr>
        <w:tc>
          <w:tcPr>
            <w:tcW w:w="799" w:type="dxa"/>
            <w:shd w:val="clear" w:color="auto" w:fill="auto"/>
          </w:tcPr>
          <w:p w:rsidR="00B01374" w:rsidRPr="00460F0B" w:rsidRDefault="00FA6B90" w:rsidP="00FA6B9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5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Drilling </w:t>
            </w:r>
          </w:p>
        </w:tc>
        <w:tc>
          <w:tcPr>
            <w:tcW w:w="1147" w:type="dxa"/>
            <w:vMerge w:val="restart"/>
            <w:shd w:val="clear" w:color="auto" w:fill="auto"/>
          </w:tcPr>
          <w:p w:rsidR="00FA6B90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RDM</w:t>
            </w:r>
          </w:p>
          <w:p w:rsidR="00B01374" w:rsidRPr="00460F0B" w:rsidRDefault="00FA6B90" w:rsidP="00FA6B9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(#set</w:t>
            </w:r>
            <w:r w:rsidR="00B01374" w:rsidRPr="00460F0B">
              <w:rPr>
                <w:rFonts w:ascii="Calibri" w:hAnsi="Calibri" w:cs="Mangal"/>
                <w:bCs/>
                <w:sz w:val="22"/>
                <w:szCs w:val="22"/>
              </w:rPr>
              <w:t>up-3)</w:t>
            </w:r>
          </w:p>
        </w:tc>
        <w:tc>
          <w:tcPr>
            <w:tcW w:w="1173" w:type="dxa"/>
            <w:gridSpan w:val="2"/>
            <w:shd w:val="clear" w:color="auto" w:fill="auto"/>
          </w:tcPr>
          <w:p w:rsidR="00B01374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Drill01</w:t>
            </w:r>
          </w:p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(HSS)</w:t>
            </w:r>
          </w:p>
        </w:tc>
        <w:tc>
          <w:tcPr>
            <w:tcW w:w="1340" w:type="dxa"/>
            <w:vMerge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878" w:type="dxa"/>
            <w:gridSpan w:val="3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1100-1500</w:t>
            </w:r>
          </w:p>
        </w:tc>
        <w:tc>
          <w:tcPr>
            <w:tcW w:w="832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0.8</w:t>
            </w:r>
          </w:p>
        </w:tc>
        <w:tc>
          <w:tcPr>
            <w:tcW w:w="939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9</w:t>
            </w:r>
          </w:p>
        </w:tc>
        <w:tc>
          <w:tcPr>
            <w:tcW w:w="1418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2.8</w:t>
            </w:r>
          </w:p>
        </w:tc>
      </w:tr>
      <w:tr w:rsidR="00B01374" w:rsidRPr="00460F0B" w:rsidTr="00FA6B90">
        <w:trPr>
          <w:trHeight w:val="360"/>
        </w:trPr>
        <w:tc>
          <w:tcPr>
            <w:tcW w:w="799" w:type="dxa"/>
            <w:shd w:val="clear" w:color="auto" w:fill="auto"/>
          </w:tcPr>
          <w:p w:rsidR="00B01374" w:rsidRPr="00460F0B" w:rsidRDefault="00FA6B90" w:rsidP="00FA6B9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6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chamfering </w:t>
            </w:r>
          </w:p>
        </w:tc>
        <w:tc>
          <w:tcPr>
            <w:tcW w:w="1147" w:type="dxa"/>
            <w:vMerge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340" w:type="dxa"/>
            <w:vMerge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878" w:type="dxa"/>
            <w:gridSpan w:val="3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220-230</w:t>
            </w:r>
          </w:p>
        </w:tc>
        <w:tc>
          <w:tcPr>
            <w:tcW w:w="832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0.5</w:t>
            </w:r>
          </w:p>
        </w:tc>
        <w:tc>
          <w:tcPr>
            <w:tcW w:w="939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0.5</w:t>
            </w:r>
          </w:p>
        </w:tc>
      </w:tr>
      <w:tr w:rsidR="00B01374" w:rsidRPr="00460F0B" w:rsidTr="00FA6B90">
        <w:trPr>
          <w:trHeight w:val="373"/>
        </w:trPr>
        <w:tc>
          <w:tcPr>
            <w:tcW w:w="799" w:type="dxa"/>
            <w:shd w:val="clear" w:color="auto" w:fill="auto"/>
          </w:tcPr>
          <w:p w:rsidR="00B01374" w:rsidRPr="00460F0B" w:rsidRDefault="00FA6B90" w:rsidP="00FA6B9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7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Spot face</w:t>
            </w:r>
          </w:p>
        </w:tc>
        <w:tc>
          <w:tcPr>
            <w:tcW w:w="1147" w:type="dxa"/>
            <w:vMerge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340" w:type="dxa"/>
            <w:vMerge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878" w:type="dxa"/>
            <w:gridSpan w:val="3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150</w:t>
            </w:r>
          </w:p>
        </w:tc>
        <w:tc>
          <w:tcPr>
            <w:tcW w:w="832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0.2</w:t>
            </w:r>
          </w:p>
        </w:tc>
        <w:tc>
          <w:tcPr>
            <w:tcW w:w="939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1.5</w:t>
            </w:r>
          </w:p>
        </w:tc>
        <w:tc>
          <w:tcPr>
            <w:tcW w:w="1418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0.5</w:t>
            </w:r>
          </w:p>
        </w:tc>
      </w:tr>
    </w:tbl>
    <w:p w:rsidR="00B01374" w:rsidRDefault="00B01374" w:rsidP="00B01374"/>
    <w:sectPr w:rsidR="00B01374" w:rsidSect="00DC0A2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F0718"/>
    <w:multiLevelType w:val="hybridMultilevel"/>
    <w:tmpl w:val="BF28172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8C5B1E"/>
    <w:multiLevelType w:val="hybridMultilevel"/>
    <w:tmpl w:val="C8E472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35C"/>
    <w:rsid w:val="000260B6"/>
    <w:rsid w:val="00026360"/>
    <w:rsid w:val="003C5AB4"/>
    <w:rsid w:val="0049505B"/>
    <w:rsid w:val="00595EFB"/>
    <w:rsid w:val="006826AE"/>
    <w:rsid w:val="006F6C82"/>
    <w:rsid w:val="0073207B"/>
    <w:rsid w:val="00875DB1"/>
    <w:rsid w:val="00887AB9"/>
    <w:rsid w:val="008A6DE1"/>
    <w:rsid w:val="00A27E28"/>
    <w:rsid w:val="00A7373B"/>
    <w:rsid w:val="00AB3D71"/>
    <w:rsid w:val="00B01374"/>
    <w:rsid w:val="00B5602F"/>
    <w:rsid w:val="00B80CF8"/>
    <w:rsid w:val="00BA01ED"/>
    <w:rsid w:val="00C22DEB"/>
    <w:rsid w:val="00CC035C"/>
    <w:rsid w:val="00CF17EE"/>
    <w:rsid w:val="00D531A2"/>
    <w:rsid w:val="00DC0A25"/>
    <w:rsid w:val="00DF2CAD"/>
    <w:rsid w:val="00FA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035C"/>
    <w:pPr>
      <w:spacing w:after="0" w:line="240" w:lineRule="auto"/>
    </w:pPr>
    <w:rPr>
      <w:rFonts w:eastAsiaTheme="minorEastAsia"/>
      <w:szCs w:val="22"/>
      <w:lang w:val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035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5C"/>
    <w:rPr>
      <w:rFonts w:ascii="Tahoma" w:hAnsi="Tahoma" w:cs="Tahoma"/>
      <w:sz w:val="16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73207B"/>
    <w:pPr>
      <w:spacing w:line="240" w:lineRule="auto"/>
    </w:pPr>
    <w:rPr>
      <w:b/>
      <w:bCs/>
      <w:color w:val="4F81BD" w:themeColor="accent1"/>
      <w:sz w:val="18"/>
      <w:szCs w:val="16"/>
    </w:rPr>
  </w:style>
  <w:style w:type="paragraph" w:styleId="ListParagraph">
    <w:name w:val="List Paragraph"/>
    <w:basedOn w:val="Normal"/>
    <w:uiPriority w:val="34"/>
    <w:qFormat/>
    <w:rsid w:val="00026360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035C"/>
    <w:pPr>
      <w:spacing w:after="0" w:line="240" w:lineRule="auto"/>
    </w:pPr>
    <w:rPr>
      <w:rFonts w:eastAsiaTheme="minorEastAsia"/>
      <w:szCs w:val="22"/>
      <w:lang w:val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035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5C"/>
    <w:rPr>
      <w:rFonts w:ascii="Tahoma" w:hAnsi="Tahoma" w:cs="Tahoma"/>
      <w:sz w:val="16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73207B"/>
    <w:pPr>
      <w:spacing w:line="240" w:lineRule="auto"/>
    </w:pPr>
    <w:rPr>
      <w:b/>
      <w:bCs/>
      <w:color w:val="4F81BD" w:themeColor="accent1"/>
      <w:sz w:val="18"/>
      <w:szCs w:val="16"/>
    </w:rPr>
  </w:style>
  <w:style w:type="paragraph" w:styleId="ListParagraph">
    <w:name w:val="List Paragraph"/>
    <w:basedOn w:val="Normal"/>
    <w:uiPriority w:val="34"/>
    <w:qFormat/>
    <w:rsid w:val="00026360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</cp:revision>
  <dcterms:created xsi:type="dcterms:W3CDTF">2017-05-09T11:21:00Z</dcterms:created>
  <dcterms:modified xsi:type="dcterms:W3CDTF">2017-05-22T06:42:00Z</dcterms:modified>
</cp:coreProperties>
</file>