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2"/>
        <w:gridCol w:w="7133"/>
      </w:tblGrid>
      <w:tr w:rsidR="009E4E52" w:rsidRPr="00BD42FF" w14:paraId="34B210AF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vAlign w:val="center"/>
            <w:hideMark/>
          </w:tcPr>
          <w:p w14:paraId="323CA9B5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BD42FF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5C4741BE" w14:textId="77777777"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UC-3</w:t>
            </w:r>
          </w:p>
        </w:tc>
      </w:tr>
      <w:tr w:rsidR="009E4E52" w:rsidRPr="00BD42FF" w14:paraId="14C3CBBB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2E36CA50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06FC3682" w14:textId="77777777" w:rsidR="009E4E52" w:rsidRPr="00BC5F59" w:rsidRDefault="006238A8" w:rsidP="003105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 Skills to Member</w:t>
            </w:r>
          </w:p>
        </w:tc>
      </w:tr>
      <w:tr w:rsidR="009E4E52" w:rsidRPr="00BD42FF" w14:paraId="3368C87B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366B88BF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5669C99F" w14:textId="77777777" w:rsidR="009E4E52" w:rsidRPr="00BC5F59" w:rsidRDefault="006238A8" w:rsidP="00A06E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Each user needs to have their professed skill assigned to them so people can look them up. This use case will allow admins to add/remove skills from any user, and it will allow the user to edit their own. This is based on permissions assigned at login.</w:t>
            </w:r>
          </w:p>
        </w:tc>
      </w:tr>
      <w:tr w:rsidR="009E4E52" w:rsidRPr="00BD42FF" w14:paraId="52BA83D1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55DFE9DA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Primary Actor: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0A1B41DD" w14:textId="77777777" w:rsidR="009E4E52" w:rsidRPr="00BC5F59" w:rsidRDefault="006238A8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Administrator or Public User</w:t>
            </w:r>
          </w:p>
        </w:tc>
      </w:tr>
      <w:tr w:rsidR="009E4E52" w:rsidRPr="00BD42FF" w14:paraId="27D6C663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585FBC2C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Preconditions: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6BC2B641" w14:textId="77777777" w:rsidR="009E4E52" w:rsidRPr="00BC5F59" w:rsidRDefault="006238A8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Authentication succeeds and permissions assigned</w:t>
            </w:r>
          </w:p>
        </w:tc>
      </w:tr>
      <w:tr w:rsidR="009E4E52" w:rsidRPr="00BD42FF" w14:paraId="31629E95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758597A8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2118041D" w14:textId="77777777" w:rsidR="009E4E52" w:rsidRPr="00BC5F59" w:rsidRDefault="006238A8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skills will be successfully added/removed from user record</w:t>
            </w:r>
          </w:p>
        </w:tc>
      </w:tr>
      <w:tr w:rsidR="009E4E52" w:rsidRPr="00BD42FF" w14:paraId="4780A7D8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2F6A9000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BD42FF">
              <w:rPr>
                <w:rFonts w:ascii="Arial" w:hAnsi="Arial" w:cs="Arial"/>
                <w:sz w:val="22"/>
                <w:szCs w:val="22"/>
              </w:rPr>
              <w:br/>
              <w:t>Success Scenario: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2623099F" w14:textId="77777777" w:rsidR="00BB12F4" w:rsidRDefault="006238A8" w:rsidP="00BB12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 Skill (Admin)</w:t>
            </w:r>
          </w:p>
          <w:p w14:paraId="2934E664" w14:textId="77777777" w:rsidR="009E4E52" w:rsidRDefault="006238A8" w:rsidP="00BC5F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selects Edit User from menu.</w:t>
            </w:r>
          </w:p>
          <w:p w14:paraId="6D7744B2" w14:textId="77777777" w:rsidR="00BC5F59" w:rsidRDefault="006238A8" w:rsidP="00BC5F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Alphabet is displayed. Admin selects letter corresponding to last name.</w:t>
            </w:r>
          </w:p>
          <w:p w14:paraId="13934D9D" w14:textId="77777777" w:rsidR="00BC5F59" w:rsidRDefault="006238A8" w:rsidP="00BC5F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Names are listed with that letter. Admin selects appropriate user.</w:t>
            </w:r>
          </w:p>
          <w:p w14:paraId="151537B6" w14:textId="77777777" w:rsidR="00BB12F4" w:rsidRDefault="006238A8" w:rsidP="00BC5F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Admin clicks Edit Skills. New window shows skills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or presents New Skill button.</w:t>
            </w:r>
          </w:p>
          <w:p w14:paraId="6A06F304" w14:textId="77777777" w:rsidR="006238A8" w:rsidRDefault="006238A8" w:rsidP="00BC5F59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selects skill to be assigned, clicks Assign to User, and clicks Save.</w:t>
            </w:r>
          </w:p>
          <w:p w14:paraId="27A5DF9C" w14:textId="77777777" w:rsidR="00BB12F4" w:rsidRDefault="00BB12F4" w:rsidP="00BB12F4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802084" w14:textId="77777777" w:rsidR="00BB12F4" w:rsidRDefault="006238A8" w:rsidP="00BB12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 Skill (to own account)</w:t>
            </w:r>
          </w:p>
          <w:p w14:paraId="4B6C2E4F" w14:textId="77777777" w:rsidR="00BB12F4" w:rsidRDefault="006238A8" w:rsidP="00BB12F4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Edit Profile from menu. Profile is displayed.</w:t>
            </w:r>
          </w:p>
          <w:p w14:paraId="10397C0C" w14:textId="77777777" w:rsidR="00641C45" w:rsidRPr="00641C45" w:rsidRDefault="006238A8" w:rsidP="00641C4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41C45">
              <w:rPr>
                <w:rFonts w:ascii="Arial" w:hAnsi="Arial" w:cs="Arial"/>
                <w:sz w:val="22"/>
                <w:szCs w:val="22"/>
              </w:rPr>
              <w:t xml:space="preserve">User clicks Edit Skills. </w:t>
            </w:r>
            <w:r w:rsidR="00641C45" w:rsidRPr="00641C45">
              <w:rPr>
                <w:rFonts w:ascii="Arial" w:hAnsi="Arial" w:cs="Arial"/>
                <w:sz w:val="22"/>
                <w:szCs w:val="22"/>
              </w:rPr>
              <w:t xml:space="preserve">New window shows skills in in </w:t>
            </w:r>
            <w:proofErr w:type="spellStart"/>
            <w:r w:rsidR="00641C45" w:rsidRPr="00641C45">
              <w:rPr>
                <w:rFonts w:ascii="Arial" w:hAnsi="Arial" w:cs="Arial"/>
                <w:sz w:val="22"/>
                <w:szCs w:val="22"/>
              </w:rPr>
              <w:t>databse</w:t>
            </w:r>
            <w:proofErr w:type="spellEnd"/>
            <w:r w:rsidR="00641C45" w:rsidRPr="00641C45">
              <w:rPr>
                <w:rFonts w:ascii="Arial" w:hAnsi="Arial" w:cs="Arial"/>
                <w:sz w:val="22"/>
                <w:szCs w:val="22"/>
              </w:rPr>
              <w:t xml:space="preserve"> or presents New Skill button.</w:t>
            </w:r>
          </w:p>
          <w:p w14:paraId="085888B1" w14:textId="77777777" w:rsidR="00BB12F4" w:rsidRPr="00641C45" w:rsidRDefault="00641C45" w:rsidP="00641C45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selects skill to be assigned, clicks Assign to User, and clicks Save.</w:t>
            </w:r>
          </w:p>
        </w:tc>
      </w:tr>
      <w:tr w:rsidR="009E4E52" w:rsidRPr="00BD42FF" w14:paraId="1EB39821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2DB3F67E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Extensions: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6C03FE43" w14:textId="77777777" w:rsidR="00BB12F4" w:rsidRDefault="00414381" w:rsidP="00BB12F4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Add/Remove Skill (Admin User)</w:t>
            </w:r>
            <w:r>
              <w:rPr>
                <w:rFonts w:ascii="Arial" w:hAnsi="Arial" w:cs="Arial"/>
                <w:sz w:val="22"/>
                <w:szCs w:val="22"/>
              </w:rPr>
              <w:br/>
              <w:t>2a</w:t>
            </w:r>
            <w:r w:rsidR="00BB12F4">
              <w:rPr>
                <w:rFonts w:ascii="Arial" w:hAnsi="Arial" w:cs="Arial"/>
                <w:sz w:val="22"/>
                <w:szCs w:val="22"/>
              </w:rPr>
              <w:t>. Database connection error.  Error reported to user.</w:t>
            </w:r>
          </w:p>
          <w:p w14:paraId="703E3CE9" w14:textId="77777777" w:rsidR="00BB12F4" w:rsidRPr="00BC5F59" w:rsidRDefault="00414381" w:rsidP="00BB12F4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Add/Remove Skill (to own account)</w:t>
            </w:r>
            <w:r>
              <w:rPr>
                <w:rFonts w:ascii="Arial" w:hAnsi="Arial" w:cs="Arial"/>
                <w:sz w:val="22"/>
                <w:szCs w:val="22"/>
              </w:rPr>
              <w:br/>
              <w:t>1a</w:t>
            </w:r>
            <w:r w:rsidR="00BB12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Database connection error. Error returned to user</w:t>
            </w:r>
          </w:p>
        </w:tc>
      </w:tr>
      <w:tr w:rsidR="009E4E52" w:rsidRPr="00BD42FF" w14:paraId="5D724C98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6ADFE99A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Frequency of Use: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2B119AF4" w14:textId="77777777" w:rsidR="009E4E52" w:rsidRPr="00BC5F59" w:rsidRDefault="00414381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Monthly if not weekly</w:t>
            </w:r>
          </w:p>
        </w:tc>
      </w:tr>
      <w:tr w:rsidR="009E4E52" w:rsidRPr="00BD42FF" w14:paraId="43D7B704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04F147C7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Status: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375B47A1" w14:textId="77777777"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Pending Review</w:t>
            </w:r>
          </w:p>
        </w:tc>
      </w:tr>
      <w:tr w:rsidR="009E4E52" w:rsidRPr="00BD42FF" w14:paraId="59D9DF83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4594F1E4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Owner: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7E107EB5" w14:textId="77777777" w:rsidR="009E4E52" w:rsidRPr="00BC5F59" w:rsidRDefault="00414381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 Bullock</w:t>
            </w:r>
          </w:p>
        </w:tc>
      </w:tr>
      <w:tr w:rsidR="009E4E52" w:rsidRPr="00BD42FF" w14:paraId="2AA899D7" w14:textId="77777777" w:rsidTr="00BC5F59">
        <w:trPr>
          <w:tblCellSpacing w:w="0" w:type="dxa"/>
        </w:trPr>
        <w:tc>
          <w:tcPr>
            <w:tcW w:w="1045" w:type="pct"/>
            <w:shd w:val="clear" w:color="auto" w:fill="FFFFFF"/>
            <w:noWrap/>
            <w:hideMark/>
          </w:tcPr>
          <w:p w14:paraId="166084E0" w14:textId="77777777" w:rsidR="009E4E52" w:rsidRPr="00BD42FF" w:rsidRDefault="009E4E52" w:rsidP="003105C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42FF">
              <w:rPr>
                <w:rFonts w:ascii="Arial" w:hAnsi="Arial" w:cs="Arial"/>
                <w:sz w:val="22"/>
                <w:szCs w:val="22"/>
              </w:rPr>
              <w:t>Priority:</w:t>
            </w:r>
          </w:p>
        </w:tc>
        <w:tc>
          <w:tcPr>
            <w:tcW w:w="3955" w:type="pct"/>
            <w:shd w:val="clear" w:color="auto" w:fill="FFFFFF"/>
            <w:vAlign w:val="center"/>
            <w:hideMark/>
          </w:tcPr>
          <w:p w14:paraId="0FD64884" w14:textId="77777777" w:rsidR="009E4E52" w:rsidRPr="00BC5F59" w:rsidRDefault="00BC5F59" w:rsidP="00BC5F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14:paraId="21229530" w14:textId="77777777" w:rsidR="00BD42FF" w:rsidRDefault="00BD42FF">
      <w:pPr>
        <w:rPr>
          <w:rFonts w:ascii="Arial" w:hAnsi="Arial" w:cs="Arial"/>
          <w:sz w:val="22"/>
          <w:szCs w:val="22"/>
        </w:rPr>
      </w:pPr>
    </w:p>
    <w:sectPr w:rsidR="00BD42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A4A5E" w14:textId="77777777" w:rsidR="004B5890" w:rsidRDefault="004B5890" w:rsidP="0006438B">
      <w:r>
        <w:separator/>
      </w:r>
    </w:p>
  </w:endnote>
  <w:endnote w:type="continuationSeparator" w:id="0">
    <w:p w14:paraId="5D566144" w14:textId="77777777" w:rsidR="004B5890" w:rsidRDefault="004B5890" w:rsidP="0006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42195" w14:textId="77777777" w:rsidR="0006438B" w:rsidRDefault="00064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746F7" w14:textId="77777777" w:rsidR="0006438B" w:rsidRDefault="000643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5FDC0" w14:textId="77777777" w:rsidR="0006438B" w:rsidRDefault="00064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2223C" w14:textId="77777777" w:rsidR="004B5890" w:rsidRDefault="004B5890" w:rsidP="0006438B">
      <w:r>
        <w:separator/>
      </w:r>
    </w:p>
  </w:footnote>
  <w:footnote w:type="continuationSeparator" w:id="0">
    <w:p w14:paraId="72174E45" w14:textId="77777777" w:rsidR="004B5890" w:rsidRDefault="004B5890" w:rsidP="00064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5E757" w14:textId="77777777" w:rsidR="0006438B" w:rsidRDefault="000643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208BA" w14:textId="77777777" w:rsidR="0006438B" w:rsidRDefault="000643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DF7F9" w14:textId="77777777" w:rsidR="0006438B" w:rsidRDefault="00064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F760D"/>
    <w:multiLevelType w:val="hybridMultilevel"/>
    <w:tmpl w:val="6970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6652D"/>
    <w:multiLevelType w:val="hybridMultilevel"/>
    <w:tmpl w:val="200A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515D"/>
    <w:rsid w:val="00057579"/>
    <w:rsid w:val="0006438B"/>
    <w:rsid w:val="000C40DE"/>
    <w:rsid w:val="001567CE"/>
    <w:rsid w:val="001A5B71"/>
    <w:rsid w:val="002121B5"/>
    <w:rsid w:val="00275174"/>
    <w:rsid w:val="002D0557"/>
    <w:rsid w:val="002E7EA3"/>
    <w:rsid w:val="003105C0"/>
    <w:rsid w:val="00377CA7"/>
    <w:rsid w:val="00382746"/>
    <w:rsid w:val="003A53B9"/>
    <w:rsid w:val="00405A73"/>
    <w:rsid w:val="00414381"/>
    <w:rsid w:val="004807DD"/>
    <w:rsid w:val="00493118"/>
    <w:rsid w:val="004B5890"/>
    <w:rsid w:val="004C145C"/>
    <w:rsid w:val="005308B7"/>
    <w:rsid w:val="005845BB"/>
    <w:rsid w:val="00610D57"/>
    <w:rsid w:val="006238A8"/>
    <w:rsid w:val="00641C45"/>
    <w:rsid w:val="00686A3C"/>
    <w:rsid w:val="006F64E7"/>
    <w:rsid w:val="007F6EDA"/>
    <w:rsid w:val="00871EB7"/>
    <w:rsid w:val="008751F2"/>
    <w:rsid w:val="009553FF"/>
    <w:rsid w:val="009E4E52"/>
    <w:rsid w:val="009E59E0"/>
    <w:rsid w:val="00A06E1A"/>
    <w:rsid w:val="00A96AD6"/>
    <w:rsid w:val="00AC51BB"/>
    <w:rsid w:val="00AD15FA"/>
    <w:rsid w:val="00AE4E23"/>
    <w:rsid w:val="00AE5CFF"/>
    <w:rsid w:val="00B562F5"/>
    <w:rsid w:val="00BB12F4"/>
    <w:rsid w:val="00BC5F59"/>
    <w:rsid w:val="00BD42FF"/>
    <w:rsid w:val="00C46FDA"/>
    <w:rsid w:val="00CB7EFA"/>
    <w:rsid w:val="00D42DBA"/>
    <w:rsid w:val="00E56B64"/>
    <w:rsid w:val="00EA3B59"/>
    <w:rsid w:val="00F85A3D"/>
    <w:rsid w:val="00F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3A0F482"/>
  <w15:chartTrackingRefBased/>
  <w15:docId w15:val="{A0439DF7-5A33-4D17-AFDC-20978E3C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E5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1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3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3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1428</CharactersWithSpaces>
  <SharedDoc>false</SharedDoc>
  <HLinks>
    <vt:vector size="12" baseType="variant">
      <vt:variant>
        <vt:i4>7798907</vt:i4>
      </vt:variant>
      <vt:variant>
        <vt:i4>3</vt:i4>
      </vt:variant>
      <vt:variant>
        <vt:i4>0</vt:i4>
      </vt:variant>
      <vt:variant>
        <vt:i4>5</vt:i4>
      </vt:variant>
      <vt:variant>
        <vt:lpwstr>http://www.accompa.com/product-management-blog/2009/10/08/use-case-template-example-requirements-management-basics/</vt:lpwstr>
      </vt:variant>
      <vt:variant>
        <vt:lpwstr/>
      </vt:variant>
      <vt:variant>
        <vt:i4>2818157</vt:i4>
      </vt:variant>
      <vt:variant>
        <vt:i4>0</vt:i4>
      </vt:variant>
      <vt:variant>
        <vt:i4>0</vt:i4>
      </vt:variant>
      <vt:variant>
        <vt:i4>5</vt:i4>
      </vt:variant>
      <vt:variant>
        <vt:lpwstr>http://www.accompa.com/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JASON.BULLOCK@d11.org</dc:creator>
  <cp:keywords/>
  <dc:description/>
  <cp:lastModifiedBy>BULLOCK, JASON</cp:lastModifiedBy>
  <cp:revision>2</cp:revision>
  <dcterms:created xsi:type="dcterms:W3CDTF">2016-10-29T21:00:00Z</dcterms:created>
  <dcterms:modified xsi:type="dcterms:W3CDTF">2016-10-29T21:00:00Z</dcterms:modified>
</cp:coreProperties>
</file>