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16C" w:rsidRPr="007D616C" w:rsidRDefault="007D616C" w:rsidP="007D616C">
      <w:pPr>
        <w:spacing w:before="100" w:beforeAutospacing="1" w:after="100" w:afterAutospacing="1" w:line="240" w:lineRule="auto"/>
        <w:jc w:val="center"/>
        <w:rPr>
          <w:rFonts w:ascii="Times New Roman" w:eastAsia="Times New Roman" w:hAnsi="Times New Roman" w:cs="Times New Roman"/>
          <w:b/>
          <w:color w:val="000000"/>
          <w:sz w:val="36"/>
          <w:szCs w:val="27"/>
          <w:lang w:eastAsia="ru-RU"/>
        </w:rPr>
      </w:pPr>
      <w:r w:rsidRPr="007D616C">
        <w:rPr>
          <w:rFonts w:ascii="Times New Roman" w:eastAsia="Times New Roman" w:hAnsi="Times New Roman" w:cs="Times New Roman"/>
          <w:b/>
          <w:color w:val="000000"/>
          <w:sz w:val="36"/>
          <w:szCs w:val="27"/>
          <w:lang w:eastAsia="ru-RU"/>
        </w:rPr>
        <w:t xml:space="preserve">Лекция 10. Концепция </w:t>
      </w:r>
      <w:proofErr w:type="spellStart"/>
      <w:r w:rsidRPr="007D616C">
        <w:rPr>
          <w:rFonts w:ascii="Times New Roman" w:eastAsia="Times New Roman" w:hAnsi="Times New Roman" w:cs="Times New Roman"/>
          <w:b/>
          <w:color w:val="000000"/>
          <w:sz w:val="36"/>
          <w:szCs w:val="27"/>
          <w:lang w:eastAsia="ru-RU"/>
        </w:rPr>
        <w:t>мониторинга</w:t>
      </w:r>
      <w:proofErr w:type="gramStart"/>
      <w:r w:rsidRPr="007D616C">
        <w:rPr>
          <w:rFonts w:ascii="Times New Roman" w:eastAsia="Times New Roman" w:hAnsi="Times New Roman" w:cs="Times New Roman"/>
          <w:b/>
          <w:color w:val="000000"/>
          <w:sz w:val="36"/>
          <w:szCs w:val="27"/>
          <w:lang w:eastAsia="ru-RU"/>
        </w:rPr>
        <w:t>.Т</w:t>
      </w:r>
      <w:proofErr w:type="gramEnd"/>
      <w:r w:rsidRPr="007D616C">
        <w:rPr>
          <w:rFonts w:ascii="Times New Roman" w:eastAsia="Times New Roman" w:hAnsi="Times New Roman" w:cs="Times New Roman"/>
          <w:b/>
          <w:color w:val="000000"/>
          <w:sz w:val="36"/>
          <w:szCs w:val="27"/>
          <w:lang w:eastAsia="ru-RU"/>
        </w:rPr>
        <w:t>ипы</w:t>
      </w:r>
      <w:proofErr w:type="spellEnd"/>
      <w:r w:rsidRPr="007D616C">
        <w:rPr>
          <w:rFonts w:ascii="Times New Roman" w:eastAsia="Times New Roman" w:hAnsi="Times New Roman" w:cs="Times New Roman"/>
          <w:b/>
          <w:color w:val="000000"/>
          <w:sz w:val="36"/>
          <w:szCs w:val="27"/>
          <w:lang w:eastAsia="ru-RU"/>
        </w:rPr>
        <w:t xml:space="preserve"> пользователей </w:t>
      </w:r>
      <w:proofErr w:type="spellStart"/>
      <w:r w:rsidRPr="007D616C">
        <w:rPr>
          <w:rFonts w:ascii="Times New Roman" w:eastAsia="Times New Roman" w:hAnsi="Times New Roman" w:cs="Times New Roman"/>
          <w:b/>
          <w:color w:val="000000"/>
          <w:sz w:val="36"/>
          <w:szCs w:val="27"/>
          <w:lang w:eastAsia="ru-RU"/>
        </w:rPr>
        <w:t>Zabbix</w:t>
      </w:r>
      <w:proofErr w:type="spellEnd"/>
      <w:r w:rsidRPr="007D616C">
        <w:rPr>
          <w:rFonts w:ascii="Times New Roman" w:eastAsia="Times New Roman" w:hAnsi="Times New Roman" w:cs="Times New Roman"/>
          <w:b/>
          <w:color w:val="000000"/>
          <w:sz w:val="36"/>
          <w:szCs w:val="27"/>
          <w:lang w:eastAsia="ru-RU"/>
        </w:rPr>
        <w:t>. Оповещения</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Этот раздел посвящен нескольким несвязанным между собой вопросам, которые, с одной стороны, недостаточно велики, чтобы выделять их в отдельные темы, а с другой стороны, важны и интересны, и их нельзя оставить без внимания.</w:t>
      </w:r>
    </w:p>
    <w:p w:rsidR="00446670" w:rsidRPr="00446670" w:rsidRDefault="00446670" w:rsidP="00446670">
      <w:pPr>
        <w:pStyle w:val="ab"/>
        <w:numPr>
          <w:ilvl w:val="0"/>
          <w:numId w:val="1"/>
        </w:numPr>
        <w:spacing w:before="100" w:beforeAutospacing="1" w:after="100" w:afterAutospacing="1" w:line="360" w:lineRule="auto"/>
        <w:rPr>
          <w:rFonts w:ascii="Times New Roman" w:eastAsia="Times New Roman" w:hAnsi="Times New Roman" w:cs="Times New Roman"/>
          <w:b/>
          <w:color w:val="000000"/>
          <w:sz w:val="32"/>
          <w:szCs w:val="27"/>
          <w:lang w:eastAsia="ru-RU"/>
        </w:rPr>
      </w:pPr>
      <w:r w:rsidRPr="00446670">
        <w:rPr>
          <w:rFonts w:ascii="Times New Roman" w:eastAsia="Times New Roman" w:hAnsi="Times New Roman" w:cs="Times New Roman"/>
          <w:b/>
          <w:color w:val="000000"/>
          <w:sz w:val="32"/>
          <w:szCs w:val="27"/>
          <w:lang w:eastAsia="ru-RU"/>
        </w:rPr>
        <w:t>К</w:t>
      </w:r>
      <w:r w:rsidR="00E71D5A" w:rsidRPr="00446670">
        <w:rPr>
          <w:rFonts w:ascii="Times New Roman" w:eastAsia="Times New Roman" w:hAnsi="Times New Roman" w:cs="Times New Roman"/>
          <w:b/>
          <w:color w:val="000000"/>
          <w:sz w:val="32"/>
          <w:szCs w:val="27"/>
          <w:lang w:eastAsia="ru-RU"/>
        </w:rPr>
        <w:t xml:space="preserve">онцепции мониторинга и оповещений о событиях. </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Я считаю, что мониторинг сетевой инфраструктуры должен быть детальным. То есть, если вы имеете сервер, на котором развернуты сетевые сервисы – значит, нужно осуществлять мониторинг каждого сервиса в отдельности, производительность базы данных, ресурсов процессора и его температуры (можно получать либо по SNMP, либо с помощью связки </w:t>
      </w:r>
      <w:proofErr w:type="spellStart"/>
      <w:r w:rsidRPr="00E71D5A">
        <w:rPr>
          <w:rFonts w:ascii="Times New Roman" w:eastAsia="Times New Roman" w:hAnsi="Times New Roman" w:cs="Times New Roman"/>
          <w:color w:val="000000"/>
          <w:sz w:val="27"/>
          <w:szCs w:val="27"/>
          <w:lang w:eastAsia="ru-RU"/>
        </w:rPr>
        <w:t>агент-скрипт</w:t>
      </w:r>
      <w:proofErr w:type="spellEnd"/>
      <w:r w:rsidRPr="00E71D5A">
        <w:rPr>
          <w:rFonts w:ascii="Times New Roman" w:eastAsia="Times New Roman" w:hAnsi="Times New Roman" w:cs="Times New Roman"/>
          <w:color w:val="000000"/>
          <w:sz w:val="27"/>
          <w:szCs w:val="27"/>
          <w:lang w:eastAsia="ru-RU"/>
        </w:rPr>
        <w:t xml:space="preserve">, запускаемый агентом), свободном пространстве на дисках. Если речь идет о мониторинге сетевого оборудования, необходимо собирать данные о пропускной способности </w:t>
      </w:r>
      <w:proofErr w:type="spellStart"/>
      <w:r w:rsidRPr="00E71D5A">
        <w:rPr>
          <w:rFonts w:ascii="Times New Roman" w:eastAsia="Times New Roman" w:hAnsi="Times New Roman" w:cs="Times New Roman"/>
          <w:color w:val="000000"/>
          <w:sz w:val="27"/>
          <w:szCs w:val="27"/>
          <w:lang w:eastAsia="ru-RU"/>
        </w:rPr>
        <w:t>линков</w:t>
      </w:r>
      <w:proofErr w:type="spellEnd"/>
      <w:r w:rsidRPr="00E71D5A">
        <w:rPr>
          <w:rFonts w:ascii="Times New Roman" w:eastAsia="Times New Roman" w:hAnsi="Times New Roman" w:cs="Times New Roman"/>
          <w:color w:val="000000"/>
          <w:sz w:val="27"/>
          <w:szCs w:val="27"/>
          <w:lang w:eastAsia="ru-RU"/>
        </w:rPr>
        <w:t xml:space="preserve"> и загруженности их трафиком, нагрузки на процессоры устройств, данные о температуре и значении напряжения в электрической сети с ИБП (если таковой имеется). Такая концепция позволяет видеть направления развития сети, текущие проблемы, узлы, которым необходима модернизация, а так же анализировать тенденции процессов, происходящих в сети, и прогнозировать необходимость масштабирования.</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FF6D5F">
        <w:rPr>
          <w:rFonts w:ascii="Times New Roman" w:eastAsia="Times New Roman" w:hAnsi="Times New Roman" w:cs="Times New Roman"/>
          <w:color w:val="000000"/>
          <w:sz w:val="27"/>
          <w:szCs w:val="27"/>
          <w:highlight w:val="yellow"/>
          <w:lang w:eastAsia="ru-RU"/>
        </w:rPr>
        <w:t xml:space="preserve">Оповещения о происходящих событиях, как ни странно, должны быть минимальны и </w:t>
      </w:r>
      <w:proofErr w:type="spellStart"/>
      <w:r w:rsidRPr="00FF6D5F">
        <w:rPr>
          <w:rFonts w:ascii="Times New Roman" w:eastAsia="Times New Roman" w:hAnsi="Times New Roman" w:cs="Times New Roman"/>
          <w:color w:val="000000"/>
          <w:sz w:val="27"/>
          <w:szCs w:val="27"/>
          <w:highlight w:val="yellow"/>
          <w:lang w:eastAsia="ru-RU"/>
        </w:rPr>
        <w:t>селективны</w:t>
      </w:r>
      <w:proofErr w:type="spellEnd"/>
      <w:r w:rsidRPr="00E71D5A">
        <w:rPr>
          <w:rFonts w:ascii="Times New Roman" w:eastAsia="Times New Roman" w:hAnsi="Times New Roman" w:cs="Times New Roman"/>
          <w:color w:val="000000"/>
          <w:sz w:val="27"/>
          <w:szCs w:val="27"/>
          <w:lang w:eastAsia="ru-RU"/>
        </w:rPr>
        <w:t xml:space="preserve">. Например, все сотрудники организации не должны получать </w:t>
      </w:r>
      <w:proofErr w:type="gramStart"/>
      <w:r w:rsidRPr="00E71D5A">
        <w:rPr>
          <w:rFonts w:ascii="Times New Roman" w:eastAsia="Times New Roman" w:hAnsi="Times New Roman" w:cs="Times New Roman"/>
          <w:color w:val="000000"/>
          <w:sz w:val="27"/>
          <w:szCs w:val="27"/>
          <w:lang w:eastAsia="ru-RU"/>
        </w:rPr>
        <w:t>почтовую</w:t>
      </w:r>
      <w:proofErr w:type="gramEnd"/>
      <w:r w:rsidRPr="00E71D5A">
        <w:rPr>
          <w:rFonts w:ascii="Times New Roman" w:eastAsia="Times New Roman" w:hAnsi="Times New Roman" w:cs="Times New Roman"/>
          <w:color w:val="000000"/>
          <w:sz w:val="27"/>
          <w:szCs w:val="27"/>
          <w:lang w:eastAsia="ru-RU"/>
        </w:rPr>
        <w:t xml:space="preserve">, или </w:t>
      </w:r>
      <w:proofErr w:type="spellStart"/>
      <w:r w:rsidRPr="00E71D5A">
        <w:rPr>
          <w:rFonts w:ascii="Times New Roman" w:eastAsia="Times New Roman" w:hAnsi="Times New Roman" w:cs="Times New Roman"/>
          <w:color w:val="000000"/>
          <w:sz w:val="27"/>
          <w:szCs w:val="27"/>
          <w:lang w:eastAsia="ru-RU"/>
        </w:rPr>
        <w:t>смс-рассылку</w:t>
      </w:r>
      <w:proofErr w:type="spellEnd"/>
      <w:r w:rsidRPr="00E71D5A">
        <w:rPr>
          <w:rFonts w:ascii="Times New Roman" w:eastAsia="Times New Roman" w:hAnsi="Times New Roman" w:cs="Times New Roman"/>
          <w:color w:val="000000"/>
          <w:sz w:val="27"/>
          <w:szCs w:val="27"/>
          <w:lang w:eastAsia="ru-RU"/>
        </w:rPr>
        <w:t xml:space="preserve">, о том, что на «необитаемом» складе вышел из строя коммутатор. Эти данные </w:t>
      </w:r>
      <w:r w:rsidRPr="00FF6D5F">
        <w:rPr>
          <w:rFonts w:ascii="Times New Roman" w:eastAsia="Times New Roman" w:hAnsi="Times New Roman" w:cs="Times New Roman"/>
          <w:color w:val="000000"/>
          <w:sz w:val="27"/>
          <w:szCs w:val="27"/>
          <w:highlight w:val="yellow"/>
          <w:lang w:eastAsia="ru-RU"/>
        </w:rPr>
        <w:t xml:space="preserve">должен получить эксплуатационный инженер, причем </w:t>
      </w:r>
      <w:r w:rsidRPr="00FF6D5F">
        <w:rPr>
          <w:rFonts w:ascii="Times New Roman" w:eastAsia="Times New Roman" w:hAnsi="Times New Roman" w:cs="Times New Roman"/>
          <w:color w:val="000000"/>
          <w:sz w:val="27"/>
          <w:szCs w:val="27"/>
          <w:highlight w:val="yellow"/>
          <w:u w:val="single"/>
          <w:lang w:eastAsia="ru-RU"/>
        </w:rPr>
        <w:t>один раз</w:t>
      </w:r>
      <w:r w:rsidRPr="00E71D5A">
        <w:rPr>
          <w:rFonts w:ascii="Times New Roman" w:eastAsia="Times New Roman" w:hAnsi="Times New Roman" w:cs="Times New Roman"/>
          <w:color w:val="000000"/>
          <w:sz w:val="27"/>
          <w:szCs w:val="27"/>
          <w:lang w:eastAsia="ru-RU"/>
        </w:rPr>
        <w:t xml:space="preserve">. Я рекомендую для </w:t>
      </w:r>
      <w:proofErr w:type="spellStart"/>
      <w:r w:rsidRPr="00E71D5A">
        <w:rPr>
          <w:rFonts w:ascii="Times New Roman" w:eastAsia="Times New Roman" w:hAnsi="Times New Roman" w:cs="Times New Roman"/>
          <w:color w:val="000000"/>
          <w:sz w:val="27"/>
          <w:szCs w:val="27"/>
          <w:lang w:eastAsia="ru-RU"/>
        </w:rPr>
        <w:t>онлайн</w:t>
      </w:r>
      <w:proofErr w:type="spellEnd"/>
      <w:r w:rsidRPr="00E71D5A">
        <w:rPr>
          <w:rFonts w:ascii="Times New Roman" w:eastAsia="Times New Roman" w:hAnsi="Times New Roman" w:cs="Times New Roman"/>
          <w:color w:val="000000"/>
          <w:sz w:val="27"/>
          <w:szCs w:val="27"/>
          <w:lang w:eastAsia="ru-RU"/>
        </w:rPr>
        <w:t xml:space="preserve"> мониторинга использовать основную панель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(Мониторинг - Панель). В крупных организациях обычно есть круглосуточные дежурные, которые могут наблюдать состояние инфраструктуры </w:t>
      </w:r>
      <w:proofErr w:type="spellStart"/>
      <w:r w:rsidRPr="00E71D5A">
        <w:rPr>
          <w:rFonts w:ascii="Times New Roman" w:eastAsia="Times New Roman" w:hAnsi="Times New Roman" w:cs="Times New Roman"/>
          <w:color w:val="000000"/>
          <w:sz w:val="27"/>
          <w:szCs w:val="27"/>
          <w:lang w:eastAsia="ru-RU"/>
        </w:rPr>
        <w:t>online</w:t>
      </w:r>
      <w:proofErr w:type="spellEnd"/>
      <w:r w:rsidRPr="00E71D5A">
        <w:rPr>
          <w:rFonts w:ascii="Times New Roman" w:eastAsia="Times New Roman" w:hAnsi="Times New Roman" w:cs="Times New Roman"/>
          <w:color w:val="000000"/>
          <w:sz w:val="27"/>
          <w:szCs w:val="27"/>
          <w:lang w:eastAsia="ru-RU"/>
        </w:rPr>
        <w:t xml:space="preserve">, причем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предусматривает звуковое оповещение о событиях (нет необходимости </w:t>
      </w:r>
      <w:proofErr w:type="spellStart"/>
      <w:r w:rsidRPr="00E71D5A">
        <w:rPr>
          <w:rFonts w:ascii="Times New Roman" w:eastAsia="Times New Roman" w:hAnsi="Times New Roman" w:cs="Times New Roman"/>
          <w:color w:val="000000"/>
          <w:sz w:val="27"/>
          <w:szCs w:val="27"/>
          <w:lang w:eastAsia="ru-RU"/>
        </w:rPr>
        <w:t>online</w:t>
      </w:r>
      <w:proofErr w:type="spellEnd"/>
      <w:r w:rsidRPr="00E71D5A">
        <w:rPr>
          <w:rFonts w:ascii="Times New Roman" w:eastAsia="Times New Roman" w:hAnsi="Times New Roman" w:cs="Times New Roman"/>
          <w:color w:val="000000"/>
          <w:sz w:val="27"/>
          <w:szCs w:val="27"/>
          <w:lang w:eastAsia="ru-RU"/>
        </w:rPr>
        <w:t xml:space="preserve"> смотреть в экран физически).</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Почтовые рассылки стоит использовать для исключительных событий, соответствующих архитектуре сети и поставленным задачам. Например, если </w:t>
      </w:r>
      <w:r w:rsidRPr="00E71D5A">
        <w:rPr>
          <w:rFonts w:ascii="Times New Roman" w:eastAsia="Times New Roman" w:hAnsi="Times New Roman" w:cs="Times New Roman"/>
          <w:color w:val="000000"/>
          <w:sz w:val="27"/>
          <w:szCs w:val="27"/>
          <w:lang w:eastAsia="ru-RU"/>
        </w:rPr>
        <w:lastRenderedPageBreak/>
        <w:t>событие случается регулярно, на письма об этом человек перестает обращать внимание, и они становятся бессмысленны, поскольку не вызывают никакой реакции и действий для устранения причины срабатывания триггеров (причем человек перестает обращать внимание на все оповещения от системы мониторинга).</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xml:space="preserve">На заметку! На мой субъективный взгляд, отправка писем системой мониторинга – в большинстве случаев лишняя функция, с организационной точки зрения. Настройка отправки </w:t>
      </w:r>
      <w:proofErr w:type="spellStart"/>
      <w:r w:rsidRPr="00E71D5A">
        <w:rPr>
          <w:rFonts w:ascii="Times New Roman" w:eastAsia="Times New Roman" w:hAnsi="Times New Roman" w:cs="Times New Roman"/>
          <w:i/>
          <w:iCs/>
          <w:color w:val="000000"/>
          <w:sz w:val="27"/>
          <w:lang w:eastAsia="ru-RU"/>
        </w:rPr>
        <w:t>E-Mail</w:t>
      </w:r>
      <w:proofErr w:type="spellEnd"/>
      <w:r w:rsidRPr="00E71D5A">
        <w:rPr>
          <w:rFonts w:ascii="Times New Roman" w:eastAsia="Times New Roman" w:hAnsi="Times New Roman" w:cs="Times New Roman"/>
          <w:i/>
          <w:iCs/>
          <w:color w:val="000000"/>
          <w:sz w:val="27"/>
          <w:lang w:eastAsia="ru-RU"/>
        </w:rPr>
        <w:t xml:space="preserve"> в </w:t>
      </w:r>
      <w:proofErr w:type="spellStart"/>
      <w:r w:rsidRPr="00E71D5A">
        <w:rPr>
          <w:rFonts w:ascii="Times New Roman" w:eastAsia="Times New Roman" w:hAnsi="Times New Roman" w:cs="Times New Roman"/>
          <w:i/>
          <w:iCs/>
          <w:color w:val="000000"/>
          <w:sz w:val="27"/>
          <w:lang w:eastAsia="ru-RU"/>
        </w:rPr>
        <w:t>Zabbix</w:t>
      </w:r>
      <w:proofErr w:type="spellEnd"/>
      <w:r w:rsidRPr="00E71D5A">
        <w:rPr>
          <w:rFonts w:ascii="Times New Roman" w:eastAsia="Times New Roman" w:hAnsi="Times New Roman" w:cs="Times New Roman"/>
          <w:i/>
          <w:iCs/>
          <w:color w:val="000000"/>
          <w:sz w:val="27"/>
          <w:lang w:eastAsia="ru-RU"/>
        </w:rPr>
        <w:t xml:space="preserve"> – несложная задача, Вы легко с ней справитесь. Но почтовые рассылки лучше использовать крайне ограниченно или не использовать вовсе. Данный вывод сделан на основе опыта, полученного в процессе длительного администрирования крупной корпоративной сети.</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Ниже приведена выдержка из статьи [17], посвященная оповещениям:</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FF6D5F">
        <w:rPr>
          <w:rFonts w:ascii="Times New Roman" w:eastAsia="Times New Roman" w:hAnsi="Times New Roman" w:cs="Times New Roman"/>
          <w:b/>
          <w:i/>
          <w:iCs/>
          <w:color w:val="000000"/>
          <w:sz w:val="27"/>
          <w:highlight w:val="yellow"/>
          <w:lang w:eastAsia="ru-RU"/>
        </w:rPr>
        <w:t>Основная задача мониторинга</w:t>
      </w:r>
      <w:r w:rsidRPr="00E71D5A">
        <w:rPr>
          <w:rFonts w:ascii="Times New Roman" w:eastAsia="Times New Roman" w:hAnsi="Times New Roman" w:cs="Times New Roman"/>
          <w:i/>
          <w:iCs/>
          <w:color w:val="000000"/>
          <w:sz w:val="27"/>
          <w:lang w:eastAsia="ru-RU"/>
        </w:rPr>
        <w:t xml:space="preserve"> – сообщать о проблемах. От правильной настройки уведомлений зависит эффективность работы мониторинга как такового. Прежде всего, очень полезно иметь </w:t>
      </w:r>
      <w:proofErr w:type="spellStart"/>
      <w:r w:rsidRPr="00E71D5A">
        <w:rPr>
          <w:rFonts w:ascii="Times New Roman" w:eastAsia="Times New Roman" w:hAnsi="Times New Roman" w:cs="Times New Roman"/>
          <w:i/>
          <w:iCs/>
          <w:color w:val="000000"/>
          <w:sz w:val="27"/>
          <w:lang w:eastAsia="ru-RU"/>
        </w:rPr>
        <w:t>Dashboard</w:t>
      </w:r>
      <w:proofErr w:type="spellEnd"/>
      <w:r w:rsidRPr="00E71D5A">
        <w:rPr>
          <w:rFonts w:ascii="Times New Roman" w:eastAsia="Times New Roman" w:hAnsi="Times New Roman" w:cs="Times New Roman"/>
          <w:i/>
          <w:iCs/>
          <w:color w:val="000000"/>
          <w:sz w:val="27"/>
          <w:lang w:eastAsia="ru-RU"/>
        </w:rPr>
        <w:t xml:space="preserve"> </w:t>
      </w:r>
      <w:r w:rsidR="00FF6D5F">
        <w:rPr>
          <w:rFonts w:ascii="Times New Roman" w:eastAsia="Times New Roman" w:hAnsi="Times New Roman" w:cs="Times New Roman"/>
          <w:i/>
          <w:iCs/>
          <w:color w:val="000000"/>
          <w:sz w:val="27"/>
          <w:lang w:eastAsia="ru-RU"/>
        </w:rPr>
        <w:t>(</w:t>
      </w:r>
      <w:r w:rsidR="00FF6D5F" w:rsidRPr="00E71D5A">
        <w:rPr>
          <w:rFonts w:ascii="Times New Roman" w:eastAsia="Times New Roman" w:hAnsi="Times New Roman" w:cs="Times New Roman"/>
          <w:color w:val="000000"/>
          <w:sz w:val="27"/>
          <w:szCs w:val="27"/>
          <w:lang w:eastAsia="ru-RU"/>
        </w:rPr>
        <w:t>Мониторинг - Панель</w:t>
      </w:r>
      <w:proofErr w:type="gramStart"/>
      <w:r w:rsidR="00FF6D5F" w:rsidRPr="00E71D5A">
        <w:rPr>
          <w:rFonts w:ascii="Times New Roman" w:eastAsia="Times New Roman" w:hAnsi="Times New Roman" w:cs="Times New Roman"/>
          <w:i/>
          <w:iCs/>
          <w:color w:val="000000"/>
          <w:sz w:val="27"/>
          <w:lang w:eastAsia="ru-RU"/>
        </w:rPr>
        <w:t xml:space="preserve"> </w:t>
      </w:r>
      <w:r w:rsidR="00FF6D5F">
        <w:rPr>
          <w:rFonts w:ascii="Times New Roman" w:eastAsia="Times New Roman" w:hAnsi="Times New Roman" w:cs="Times New Roman"/>
          <w:i/>
          <w:iCs/>
          <w:color w:val="000000"/>
          <w:sz w:val="27"/>
          <w:lang w:eastAsia="ru-RU"/>
        </w:rPr>
        <w:t>)</w:t>
      </w:r>
      <w:proofErr w:type="gramEnd"/>
      <w:r w:rsidR="00FF6D5F">
        <w:rPr>
          <w:rFonts w:ascii="Times New Roman" w:eastAsia="Times New Roman" w:hAnsi="Times New Roman" w:cs="Times New Roman"/>
          <w:i/>
          <w:iCs/>
          <w:color w:val="000000"/>
          <w:sz w:val="27"/>
          <w:lang w:eastAsia="ru-RU"/>
        </w:rPr>
        <w:t xml:space="preserve"> </w:t>
      </w:r>
      <w:r w:rsidRPr="00E71D5A">
        <w:rPr>
          <w:rFonts w:ascii="Times New Roman" w:eastAsia="Times New Roman" w:hAnsi="Times New Roman" w:cs="Times New Roman"/>
          <w:i/>
          <w:iCs/>
          <w:color w:val="000000"/>
          <w:sz w:val="27"/>
          <w:lang w:eastAsia="ru-RU"/>
        </w:rPr>
        <w:t>с выведенными туда приоритетными метриками.</w:t>
      </w:r>
    </w:p>
    <w:p w:rsidR="00E71D5A" w:rsidRPr="00B06B8E" w:rsidRDefault="00E71D5A" w:rsidP="0062340E">
      <w:pPr>
        <w:spacing w:after="0" w:line="360" w:lineRule="auto"/>
        <w:ind w:firstLine="425"/>
        <w:rPr>
          <w:rFonts w:ascii="Times New Roman" w:eastAsia="Times New Roman" w:hAnsi="Times New Roman" w:cs="Times New Roman"/>
          <w:b/>
          <w:color w:val="000000"/>
          <w:sz w:val="27"/>
          <w:szCs w:val="27"/>
          <w:u w:val="single"/>
          <w:lang w:eastAsia="ru-RU"/>
        </w:rPr>
      </w:pPr>
      <w:r w:rsidRPr="00B06B8E">
        <w:rPr>
          <w:rFonts w:ascii="Times New Roman" w:eastAsia="Times New Roman" w:hAnsi="Times New Roman" w:cs="Times New Roman"/>
          <w:b/>
          <w:i/>
          <w:iCs/>
          <w:color w:val="000000"/>
          <w:sz w:val="27"/>
          <w:u w:val="single"/>
          <w:lang w:eastAsia="ru-RU"/>
        </w:rPr>
        <w:t>Настройка уведомлений должна соответствовать следующим принципам:</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выбор параметров, для которых нужны уведомления. Не на все параметры их нужно настраивать;</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определение приоритета (степени важности);</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определение порога срабатывания. Для некоторых параметров имеет смысл установить несколько порогов срабатывания с разными уровнями важности (настроить несколько триггеров в шаблоне, или на узле сети).</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62340E">
        <w:rPr>
          <w:rFonts w:ascii="Times New Roman" w:eastAsia="Times New Roman" w:hAnsi="Times New Roman" w:cs="Times New Roman"/>
          <w:b/>
          <w:i/>
          <w:iCs/>
          <w:color w:val="000000"/>
          <w:sz w:val="27"/>
          <w:lang w:eastAsia="ru-RU"/>
        </w:rPr>
        <w:t>Настройка уведомлений</w:t>
      </w:r>
      <w:r w:rsidRPr="00E71D5A">
        <w:rPr>
          <w:rFonts w:ascii="Times New Roman" w:eastAsia="Times New Roman" w:hAnsi="Times New Roman" w:cs="Times New Roman"/>
          <w:i/>
          <w:iCs/>
          <w:color w:val="000000"/>
          <w:sz w:val="27"/>
          <w:lang w:eastAsia="ru-RU"/>
        </w:rPr>
        <w:t xml:space="preserve"> – не разовая задача. Этим следует заниматься постоянно, т.к. меняются приоритеты и появляются новые параметры. Возьмите на вооружение несколько простых </w:t>
      </w:r>
      <w:r w:rsidRPr="0062340E">
        <w:rPr>
          <w:rFonts w:ascii="Times New Roman" w:eastAsia="Times New Roman" w:hAnsi="Times New Roman" w:cs="Times New Roman"/>
          <w:b/>
          <w:i/>
          <w:iCs/>
          <w:color w:val="000000"/>
          <w:sz w:val="27"/>
          <w:lang w:eastAsia="ru-RU"/>
        </w:rPr>
        <w:t>правил</w:t>
      </w:r>
      <w:r w:rsidRPr="00E71D5A">
        <w:rPr>
          <w:rFonts w:ascii="Times New Roman" w:eastAsia="Times New Roman" w:hAnsi="Times New Roman" w:cs="Times New Roman"/>
          <w:i/>
          <w:iCs/>
          <w:color w:val="000000"/>
          <w:sz w:val="27"/>
          <w:lang w:eastAsia="ru-RU"/>
        </w:rPr>
        <w:t>:</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xml:space="preserve">- </w:t>
      </w:r>
      <w:r w:rsidRPr="0062340E">
        <w:rPr>
          <w:rFonts w:ascii="Times New Roman" w:eastAsia="Times New Roman" w:hAnsi="Times New Roman" w:cs="Times New Roman"/>
          <w:i/>
          <w:iCs/>
          <w:color w:val="000000"/>
          <w:sz w:val="27"/>
          <w:u w:val="single"/>
          <w:lang w:eastAsia="ru-RU"/>
        </w:rPr>
        <w:t>Избегать «слепоты</w:t>
      </w:r>
      <w:r w:rsidRPr="00E71D5A">
        <w:rPr>
          <w:rFonts w:ascii="Times New Roman" w:eastAsia="Times New Roman" w:hAnsi="Times New Roman" w:cs="Times New Roman"/>
          <w:i/>
          <w:iCs/>
          <w:color w:val="000000"/>
          <w:sz w:val="27"/>
          <w:lang w:eastAsia="ru-RU"/>
        </w:rPr>
        <w:t>». Если Вы несколько раз подряд получили уведомление и никак на него не отреагировали, уведомление нужно отключить. Значит, оно не важно.</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lastRenderedPageBreak/>
        <w:t xml:space="preserve">- </w:t>
      </w:r>
      <w:r w:rsidRPr="0062340E">
        <w:rPr>
          <w:rFonts w:ascii="Times New Roman" w:eastAsia="Times New Roman" w:hAnsi="Times New Roman" w:cs="Times New Roman"/>
          <w:i/>
          <w:iCs/>
          <w:color w:val="000000"/>
          <w:sz w:val="27"/>
          <w:u w:val="single"/>
          <w:lang w:eastAsia="ru-RU"/>
        </w:rPr>
        <w:t>Избегать «постоянного участия</w:t>
      </w:r>
      <w:r w:rsidRPr="00E71D5A">
        <w:rPr>
          <w:rFonts w:ascii="Times New Roman" w:eastAsia="Times New Roman" w:hAnsi="Times New Roman" w:cs="Times New Roman"/>
          <w:i/>
          <w:iCs/>
          <w:color w:val="000000"/>
          <w:sz w:val="27"/>
          <w:lang w:eastAsia="ru-RU"/>
        </w:rPr>
        <w:t xml:space="preserve">». Система мониторинга должна отвлекать по важным событиям, а не слать уведомления о десятках проблем и статусов, некоторые из которых невозможно исправить или даже изменить. Для этого существует </w:t>
      </w:r>
      <w:proofErr w:type="spellStart"/>
      <w:r w:rsidRPr="00E71D5A">
        <w:rPr>
          <w:rFonts w:ascii="Times New Roman" w:eastAsia="Times New Roman" w:hAnsi="Times New Roman" w:cs="Times New Roman"/>
          <w:i/>
          <w:iCs/>
          <w:color w:val="000000"/>
          <w:sz w:val="27"/>
          <w:lang w:eastAsia="ru-RU"/>
        </w:rPr>
        <w:t>Dashboard</w:t>
      </w:r>
      <w:proofErr w:type="spellEnd"/>
      <w:r w:rsidRPr="00E71D5A">
        <w:rPr>
          <w:rFonts w:ascii="Times New Roman" w:eastAsia="Times New Roman" w:hAnsi="Times New Roman" w:cs="Times New Roman"/>
          <w:i/>
          <w:iCs/>
          <w:color w:val="000000"/>
          <w:sz w:val="27"/>
          <w:lang w:eastAsia="ru-RU"/>
        </w:rPr>
        <w:t xml:space="preserve"> (Мониторинг - Панель).</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xml:space="preserve">- </w:t>
      </w:r>
      <w:r w:rsidRPr="0062340E">
        <w:rPr>
          <w:rFonts w:ascii="Times New Roman" w:eastAsia="Times New Roman" w:hAnsi="Times New Roman" w:cs="Times New Roman"/>
          <w:i/>
          <w:iCs/>
          <w:color w:val="000000"/>
          <w:sz w:val="27"/>
          <w:u w:val="single"/>
          <w:lang w:eastAsia="ru-RU"/>
        </w:rPr>
        <w:t>Использовать разные механизмы уведомлений</w:t>
      </w:r>
      <w:r w:rsidRPr="00E71D5A">
        <w:rPr>
          <w:rFonts w:ascii="Times New Roman" w:eastAsia="Times New Roman" w:hAnsi="Times New Roman" w:cs="Times New Roman"/>
          <w:i/>
          <w:iCs/>
          <w:color w:val="000000"/>
          <w:sz w:val="27"/>
          <w:lang w:eastAsia="ru-RU"/>
        </w:rPr>
        <w:t xml:space="preserve">. Например, СМС только для исключительных случаев (повышение температуры в серверном помещении, отсутствие свободного места на дисковом хранилище), причем только однократное оповещение. </w:t>
      </w:r>
      <w:r w:rsidRPr="006950E6">
        <w:rPr>
          <w:rFonts w:ascii="Times New Roman" w:eastAsia="Times New Roman" w:hAnsi="Times New Roman" w:cs="Times New Roman"/>
          <w:b/>
          <w:i/>
          <w:iCs/>
          <w:color w:val="000000"/>
          <w:sz w:val="27"/>
          <w:lang w:eastAsia="ru-RU"/>
        </w:rPr>
        <w:t>Почтовые сообщения — для событий средней важности, например, недоступность узловых сетевых устройств, на которых строится архитектура сети.</w:t>
      </w:r>
      <w:r w:rsidRPr="00E71D5A">
        <w:rPr>
          <w:rFonts w:ascii="Times New Roman" w:eastAsia="Times New Roman" w:hAnsi="Times New Roman" w:cs="Times New Roman"/>
          <w:i/>
          <w:iCs/>
          <w:color w:val="000000"/>
          <w:sz w:val="27"/>
          <w:lang w:eastAsia="ru-RU"/>
        </w:rPr>
        <w:t xml:space="preserve"> Для всего остального - </w:t>
      </w:r>
      <w:proofErr w:type="spellStart"/>
      <w:r w:rsidRPr="00E71D5A">
        <w:rPr>
          <w:rFonts w:ascii="Times New Roman" w:eastAsia="Times New Roman" w:hAnsi="Times New Roman" w:cs="Times New Roman"/>
          <w:i/>
          <w:iCs/>
          <w:color w:val="000000"/>
          <w:sz w:val="27"/>
          <w:lang w:eastAsia="ru-RU"/>
        </w:rPr>
        <w:t>Dashboard</w:t>
      </w:r>
      <w:proofErr w:type="spellEnd"/>
      <w:r w:rsidRPr="00E71D5A">
        <w:rPr>
          <w:rFonts w:ascii="Times New Roman" w:eastAsia="Times New Roman" w:hAnsi="Times New Roman" w:cs="Times New Roman"/>
          <w:i/>
          <w:iCs/>
          <w:color w:val="000000"/>
          <w:sz w:val="27"/>
          <w:lang w:eastAsia="ru-RU"/>
        </w:rPr>
        <w:t xml:space="preserve"> (Мониторинг - Панель).</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xml:space="preserve">- </w:t>
      </w:r>
      <w:r w:rsidRPr="0062340E">
        <w:rPr>
          <w:rFonts w:ascii="Times New Roman" w:eastAsia="Times New Roman" w:hAnsi="Times New Roman" w:cs="Times New Roman"/>
          <w:i/>
          <w:iCs/>
          <w:color w:val="000000"/>
          <w:sz w:val="27"/>
          <w:u w:val="single"/>
          <w:lang w:eastAsia="ru-RU"/>
        </w:rPr>
        <w:t>Учитывать особенности архитектуры сети и значения параметров в «штатном» режиме</w:t>
      </w:r>
      <w:r w:rsidRPr="00E71D5A">
        <w:rPr>
          <w:rFonts w:ascii="Times New Roman" w:eastAsia="Times New Roman" w:hAnsi="Times New Roman" w:cs="Times New Roman"/>
          <w:i/>
          <w:iCs/>
          <w:color w:val="000000"/>
          <w:sz w:val="27"/>
          <w:lang w:eastAsia="ru-RU"/>
        </w:rPr>
        <w:t xml:space="preserve">. Такие показатели, как </w:t>
      </w:r>
      <w:proofErr w:type="spellStart"/>
      <w:r w:rsidRPr="00E71D5A">
        <w:rPr>
          <w:rFonts w:ascii="Times New Roman" w:eastAsia="Times New Roman" w:hAnsi="Times New Roman" w:cs="Times New Roman"/>
          <w:i/>
          <w:iCs/>
          <w:color w:val="000000"/>
          <w:sz w:val="27"/>
          <w:lang w:eastAsia="ru-RU"/>
        </w:rPr>
        <w:t>Load</w:t>
      </w:r>
      <w:proofErr w:type="spellEnd"/>
      <w:r w:rsidRPr="00E71D5A">
        <w:rPr>
          <w:rFonts w:ascii="Times New Roman" w:eastAsia="Times New Roman" w:hAnsi="Times New Roman" w:cs="Times New Roman"/>
          <w:i/>
          <w:iCs/>
          <w:color w:val="000000"/>
          <w:sz w:val="27"/>
          <w:lang w:eastAsia="ru-RU"/>
        </w:rPr>
        <w:t xml:space="preserve"> </w:t>
      </w:r>
      <w:proofErr w:type="spellStart"/>
      <w:r w:rsidRPr="00E71D5A">
        <w:rPr>
          <w:rFonts w:ascii="Times New Roman" w:eastAsia="Times New Roman" w:hAnsi="Times New Roman" w:cs="Times New Roman"/>
          <w:i/>
          <w:iCs/>
          <w:color w:val="000000"/>
          <w:sz w:val="27"/>
          <w:lang w:eastAsia="ru-RU"/>
        </w:rPr>
        <w:t>Average</w:t>
      </w:r>
      <w:proofErr w:type="spellEnd"/>
      <w:r w:rsidRPr="00E71D5A">
        <w:rPr>
          <w:rFonts w:ascii="Times New Roman" w:eastAsia="Times New Roman" w:hAnsi="Times New Roman" w:cs="Times New Roman"/>
          <w:i/>
          <w:iCs/>
          <w:color w:val="000000"/>
          <w:sz w:val="27"/>
          <w:lang w:eastAsia="ru-RU"/>
        </w:rPr>
        <w:t xml:space="preserve"> или уровни загрузки трафиком, могут выходить за установленные пределы в разгар рабочего дня по очевидным причинам. Необходимо подбирать пороговые значения для триггеров, чтобы добиться полезности уведомлений.</w:t>
      </w:r>
    </w:p>
    <w:p w:rsidR="00E71D5A" w:rsidRPr="00E71D5A" w:rsidRDefault="00E71D5A" w:rsidP="0062340E">
      <w:pPr>
        <w:spacing w:before="100" w:beforeAutospacing="1" w:after="100" w:afterAutospacing="1" w:line="24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Ниже приведены примеры эффективно настроенного мониторинга сетевых устрой</w:t>
      </w:r>
      <w:proofErr w:type="gramStart"/>
      <w:r w:rsidRPr="00E71D5A">
        <w:rPr>
          <w:rFonts w:ascii="Times New Roman" w:eastAsia="Times New Roman" w:hAnsi="Times New Roman" w:cs="Times New Roman"/>
          <w:color w:val="000000"/>
          <w:sz w:val="27"/>
          <w:szCs w:val="27"/>
          <w:lang w:eastAsia="ru-RU"/>
        </w:rPr>
        <w:t>ств в кр</w:t>
      </w:r>
      <w:proofErr w:type="gramEnd"/>
      <w:r w:rsidRPr="00E71D5A">
        <w:rPr>
          <w:rFonts w:ascii="Times New Roman" w:eastAsia="Times New Roman" w:hAnsi="Times New Roman" w:cs="Times New Roman"/>
          <w:color w:val="000000"/>
          <w:sz w:val="27"/>
          <w:szCs w:val="27"/>
          <w:lang w:eastAsia="ru-RU"/>
        </w:rPr>
        <w:t>упной корпоративной сети (рис. 12.1 – 12.4):</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656420" cy="2819400"/>
            <wp:effectExtent l="19050" t="0" r="1430" b="0"/>
            <wp:docPr id="1" name="Рисунок 1" descr="https://udemy-images.s3.amazonaws.com:443/redactor/raw/2019-05-05_16-21-58-fa88d3770ccef4a90b69aac4e4d94d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demy-images.s3.amazonaws.com:443/redactor/raw/2019-05-05_16-21-58-fa88d3770ccef4a90b69aac4e4d94df9.png"/>
                    <pic:cNvPicPr>
                      <a:picLocks noChangeAspect="1" noChangeArrowheads="1"/>
                    </pic:cNvPicPr>
                  </pic:nvPicPr>
                  <pic:blipFill>
                    <a:blip r:embed="rId7" cstate="print"/>
                    <a:srcRect/>
                    <a:stretch>
                      <a:fillRect/>
                    </a:stretch>
                  </pic:blipFill>
                  <pic:spPr bwMode="auto">
                    <a:xfrm>
                      <a:off x="0" y="0"/>
                      <a:ext cx="5662554" cy="2822458"/>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Рисунок 12.1 – Пример </w:t>
      </w:r>
      <w:proofErr w:type="spellStart"/>
      <w:r w:rsidRPr="00E71D5A">
        <w:rPr>
          <w:rFonts w:ascii="Times New Roman" w:eastAsia="Times New Roman" w:hAnsi="Times New Roman" w:cs="Times New Roman"/>
          <w:color w:val="000000"/>
          <w:sz w:val="27"/>
          <w:szCs w:val="27"/>
          <w:lang w:eastAsia="ru-RU"/>
        </w:rPr>
        <w:t>виджета</w:t>
      </w:r>
      <w:proofErr w:type="spellEnd"/>
      <w:r w:rsidRPr="00E71D5A">
        <w:rPr>
          <w:rFonts w:ascii="Times New Roman" w:eastAsia="Times New Roman" w:hAnsi="Times New Roman" w:cs="Times New Roman"/>
          <w:color w:val="000000"/>
          <w:sz w:val="27"/>
          <w:szCs w:val="27"/>
          <w:lang w:eastAsia="ru-RU"/>
        </w:rPr>
        <w:t xml:space="preserve"> «Проблемы по важности», содержащего информацию обо всех событиях в сети (названия и IP-адреса удалены)</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6030915" cy="2242480"/>
            <wp:effectExtent l="19050" t="0" r="7935" b="0"/>
            <wp:docPr id="2" name="Рисунок 2" descr="https://udemy-images.s3.amazonaws.com:443/redactor/raw/2019-05-05_16-22-12-d98c5a90981cc85e98ea8c6a386350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demy-images.s3.amazonaws.com:443/redactor/raw/2019-05-05_16-22-12-d98c5a90981cc85e98ea8c6a386350af.png"/>
                    <pic:cNvPicPr>
                      <a:picLocks noChangeAspect="1" noChangeArrowheads="1"/>
                    </pic:cNvPicPr>
                  </pic:nvPicPr>
                  <pic:blipFill>
                    <a:blip r:embed="rId8" cstate="print"/>
                    <a:srcRect/>
                    <a:stretch>
                      <a:fillRect/>
                    </a:stretch>
                  </pic:blipFill>
                  <pic:spPr bwMode="auto">
                    <a:xfrm>
                      <a:off x="0" y="0"/>
                      <a:ext cx="6042367" cy="2246738"/>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12.2 – Пример инвентарных данных, собранных для группы сетевых устройств (названия и серийные номера удалены)</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088577" cy="3343676"/>
            <wp:effectExtent l="19050" t="0" r="0" b="0"/>
            <wp:docPr id="3" name="Рисунок 3" descr="https://udemy-images.s3.amazonaws.com:443/redactor/raw/2019-05-05_16-22-19-90599f828ad3d3a1eae31d04c41228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demy-images.s3.amazonaws.com:443/redactor/raw/2019-05-05_16-22-19-90599f828ad3d3a1eae31d04c412285c.png"/>
                    <pic:cNvPicPr>
                      <a:picLocks noChangeAspect="1" noChangeArrowheads="1"/>
                    </pic:cNvPicPr>
                  </pic:nvPicPr>
                  <pic:blipFill>
                    <a:blip r:embed="rId9" cstate="print"/>
                    <a:srcRect/>
                    <a:stretch>
                      <a:fillRect/>
                    </a:stretch>
                  </pic:blipFill>
                  <pic:spPr bwMode="auto">
                    <a:xfrm>
                      <a:off x="0" y="0"/>
                      <a:ext cx="5089493" cy="3344278"/>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12.3 – Комплексный экран для источника бесперебойного питания</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3492573" cy="2802577"/>
            <wp:effectExtent l="19050" t="0" r="0" b="0"/>
            <wp:docPr id="4" name="Рисунок 4" descr="https://udemy-images.s3.amazonaws.com:443/redactor/raw/2019-05-05_16-22-27-7ced9a111c72e98d66b9e2ad2693ca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demy-images.s3.amazonaws.com:443/redactor/raw/2019-05-05_16-22-27-7ced9a111c72e98d66b9e2ad2693ca40.png"/>
                    <pic:cNvPicPr>
                      <a:picLocks noChangeAspect="1" noChangeArrowheads="1"/>
                    </pic:cNvPicPr>
                  </pic:nvPicPr>
                  <pic:blipFill>
                    <a:blip r:embed="rId10" cstate="print"/>
                    <a:srcRect/>
                    <a:stretch>
                      <a:fillRect/>
                    </a:stretch>
                  </pic:blipFill>
                  <pic:spPr bwMode="auto">
                    <a:xfrm>
                      <a:off x="0" y="0"/>
                      <a:ext cx="3493182" cy="2803066"/>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12.4 – Пример карты сети (названия и IP-адреса удалены)</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Обратите внимание на рисунок 12.2. В инвентарных данных присутствует столбец «Серийный номер</w:t>
      </w:r>
      <w:proofErr w:type="gramStart"/>
      <w:r w:rsidRPr="00E71D5A">
        <w:rPr>
          <w:rFonts w:ascii="Times New Roman" w:eastAsia="Times New Roman" w:hAnsi="Times New Roman" w:cs="Times New Roman"/>
          <w:color w:val="000000"/>
          <w:sz w:val="27"/>
          <w:szCs w:val="27"/>
          <w:lang w:eastAsia="ru-RU"/>
        </w:rPr>
        <w:t xml:space="preserve"> А</w:t>
      </w:r>
      <w:proofErr w:type="gramEnd"/>
      <w:r w:rsidRPr="00E71D5A">
        <w:rPr>
          <w:rFonts w:ascii="Times New Roman" w:eastAsia="Times New Roman" w:hAnsi="Times New Roman" w:cs="Times New Roman"/>
          <w:color w:val="000000"/>
          <w:sz w:val="27"/>
          <w:szCs w:val="27"/>
          <w:lang w:eastAsia="ru-RU"/>
        </w:rPr>
        <w:t xml:space="preserve">», в который внесены серийные номера шасси. В разделах 9 и 10 мы не вносили такие элементы данных в шаблоны опроса. Самостоятельно найдите SNMP OID для </w:t>
      </w:r>
      <w:proofErr w:type="spellStart"/>
      <w:r w:rsidRPr="00E71D5A">
        <w:rPr>
          <w:rFonts w:ascii="Times New Roman" w:eastAsia="Times New Roman" w:hAnsi="Times New Roman" w:cs="Times New Roman"/>
          <w:color w:val="000000"/>
          <w:sz w:val="27"/>
          <w:szCs w:val="27"/>
          <w:lang w:eastAsia="ru-RU"/>
        </w:rPr>
        <w:t>маршрутизаторов</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Cisco</w:t>
      </w:r>
      <w:proofErr w:type="spellEnd"/>
      <w:r w:rsidRPr="00E71D5A">
        <w:rPr>
          <w:rFonts w:ascii="Times New Roman" w:eastAsia="Times New Roman" w:hAnsi="Times New Roman" w:cs="Times New Roman"/>
          <w:color w:val="000000"/>
          <w:sz w:val="27"/>
          <w:szCs w:val="27"/>
          <w:lang w:eastAsia="ru-RU"/>
        </w:rPr>
        <w:t xml:space="preserve"> 2611XM и коммутаторов </w:t>
      </w:r>
      <w:proofErr w:type="spellStart"/>
      <w:r w:rsidRPr="00E71D5A">
        <w:rPr>
          <w:rFonts w:ascii="Times New Roman" w:eastAsia="Times New Roman" w:hAnsi="Times New Roman" w:cs="Times New Roman"/>
          <w:color w:val="000000"/>
          <w:sz w:val="27"/>
          <w:szCs w:val="27"/>
          <w:lang w:eastAsia="ru-RU"/>
        </w:rPr>
        <w:t>D-Link</w:t>
      </w:r>
      <w:proofErr w:type="spellEnd"/>
      <w:r w:rsidRPr="00E71D5A">
        <w:rPr>
          <w:rFonts w:ascii="Times New Roman" w:eastAsia="Times New Roman" w:hAnsi="Times New Roman" w:cs="Times New Roman"/>
          <w:color w:val="000000"/>
          <w:sz w:val="27"/>
          <w:szCs w:val="27"/>
          <w:lang w:eastAsia="ru-RU"/>
        </w:rPr>
        <w:t xml:space="preserve"> DES-3200-10, и реализуйте.</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На заметку! Собирайте инвентарные данные узлов в Вашей сети. Это не раз сэкономит Вам массу времени.</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Подведем итоги: система мониторинга должна динамично развиваться и совершенствоваться, дополняться необходимыми элементами. Неактуальные, недействующие элементы должны удаляться. Чтобы система мониторинга отображала объективную на текущий момент информацию, ее нужно сопровождать и поддерживать совместно с инфраструктурой, которую система мониторинга обслуживает.</w:t>
      </w:r>
    </w:p>
    <w:p w:rsidR="00D504EE" w:rsidRDefault="006950E6" w:rsidP="006950E6">
      <w:pPr>
        <w:pStyle w:val="ab"/>
        <w:numPr>
          <w:ilvl w:val="0"/>
          <w:numId w:val="1"/>
        </w:numPr>
        <w:spacing w:before="100" w:beforeAutospacing="1" w:after="100" w:afterAutospacing="1" w:line="360" w:lineRule="auto"/>
        <w:ind w:left="142" w:hanging="77"/>
        <w:rPr>
          <w:rFonts w:ascii="Times New Roman" w:eastAsia="Times New Roman" w:hAnsi="Times New Roman" w:cs="Times New Roman"/>
          <w:color w:val="000000"/>
          <w:sz w:val="27"/>
          <w:szCs w:val="27"/>
          <w:lang w:eastAsia="ru-RU"/>
        </w:rPr>
      </w:pPr>
      <w:r>
        <w:rPr>
          <w:rFonts w:ascii="Times New Roman" w:eastAsia="Times New Roman" w:hAnsi="Times New Roman" w:cs="Times New Roman"/>
          <w:b/>
          <w:color w:val="000000"/>
          <w:sz w:val="36"/>
          <w:szCs w:val="27"/>
          <w:lang w:eastAsia="ru-RU"/>
        </w:rPr>
        <w:t>Р</w:t>
      </w:r>
      <w:r w:rsidR="00E71D5A" w:rsidRPr="006950E6">
        <w:rPr>
          <w:rFonts w:ascii="Times New Roman" w:eastAsia="Times New Roman" w:hAnsi="Times New Roman" w:cs="Times New Roman"/>
          <w:b/>
          <w:color w:val="000000"/>
          <w:sz w:val="36"/>
          <w:szCs w:val="27"/>
          <w:lang w:eastAsia="ru-RU"/>
        </w:rPr>
        <w:t>азграничение прав пользователей системы</w:t>
      </w:r>
      <w:r w:rsidR="00E71D5A" w:rsidRPr="006950E6">
        <w:rPr>
          <w:rFonts w:ascii="Times New Roman" w:eastAsia="Times New Roman" w:hAnsi="Times New Roman" w:cs="Times New Roman"/>
          <w:color w:val="000000"/>
          <w:sz w:val="27"/>
          <w:szCs w:val="27"/>
          <w:lang w:eastAsia="ru-RU"/>
        </w:rPr>
        <w:t xml:space="preserve">. </w:t>
      </w:r>
    </w:p>
    <w:p w:rsidR="00E71D5A" w:rsidRPr="006950E6" w:rsidRDefault="00E71D5A" w:rsidP="00D504EE">
      <w:pPr>
        <w:pStyle w:val="ab"/>
        <w:spacing w:before="100" w:beforeAutospacing="1" w:after="100" w:afterAutospacing="1" w:line="360" w:lineRule="auto"/>
        <w:ind w:left="142"/>
        <w:rPr>
          <w:rFonts w:ascii="Times New Roman" w:eastAsia="Times New Roman" w:hAnsi="Times New Roman" w:cs="Times New Roman"/>
          <w:color w:val="000000"/>
          <w:sz w:val="27"/>
          <w:szCs w:val="27"/>
          <w:lang w:eastAsia="ru-RU"/>
        </w:rPr>
      </w:pPr>
      <w:r w:rsidRPr="006950E6">
        <w:rPr>
          <w:rFonts w:ascii="Times New Roman" w:eastAsia="Times New Roman" w:hAnsi="Times New Roman" w:cs="Times New Roman"/>
          <w:color w:val="000000"/>
          <w:sz w:val="27"/>
          <w:szCs w:val="27"/>
          <w:lang w:eastAsia="ru-RU"/>
        </w:rPr>
        <w:t xml:space="preserve">В </w:t>
      </w:r>
      <w:proofErr w:type="spellStart"/>
      <w:r w:rsidRPr="006950E6">
        <w:rPr>
          <w:rFonts w:ascii="Times New Roman" w:eastAsia="Times New Roman" w:hAnsi="Times New Roman" w:cs="Times New Roman"/>
          <w:color w:val="000000"/>
          <w:sz w:val="27"/>
          <w:szCs w:val="27"/>
          <w:lang w:eastAsia="ru-RU"/>
        </w:rPr>
        <w:t>Zabbix</w:t>
      </w:r>
      <w:proofErr w:type="spellEnd"/>
      <w:r w:rsidRPr="006950E6">
        <w:rPr>
          <w:rFonts w:ascii="Times New Roman" w:eastAsia="Times New Roman" w:hAnsi="Times New Roman" w:cs="Times New Roman"/>
          <w:color w:val="000000"/>
          <w:sz w:val="27"/>
          <w:szCs w:val="27"/>
          <w:lang w:eastAsia="ru-RU"/>
        </w:rPr>
        <w:t xml:space="preserve"> есть возможность довольно гибко настраивать права пользователей на просмотр и изменение объектов мониторинга. Это сделано для распределения функций администрирования и просмотра определенных групп узлов сети между </w:t>
      </w:r>
      <w:r w:rsidRPr="006950E6">
        <w:rPr>
          <w:rFonts w:ascii="Times New Roman" w:eastAsia="Times New Roman" w:hAnsi="Times New Roman" w:cs="Times New Roman"/>
          <w:color w:val="000000"/>
          <w:sz w:val="27"/>
          <w:szCs w:val="27"/>
          <w:lang w:eastAsia="ru-RU"/>
        </w:rPr>
        <w:lastRenderedPageBreak/>
        <w:t>разными пользователями. Необходимость в разграничении прав на просмотр и администрирование объектов возникает, как правило, в крупных компаниях.</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D504EE">
        <w:rPr>
          <w:rFonts w:ascii="Times New Roman" w:eastAsia="Times New Roman" w:hAnsi="Times New Roman" w:cs="Times New Roman"/>
          <w:b/>
          <w:color w:val="000000"/>
          <w:sz w:val="27"/>
          <w:szCs w:val="27"/>
          <w:u w:val="single"/>
          <w:lang w:eastAsia="ru-RU"/>
        </w:rPr>
        <w:t xml:space="preserve">Концепция разграничения прав в </w:t>
      </w:r>
      <w:proofErr w:type="spellStart"/>
      <w:r w:rsidRPr="00D504EE">
        <w:rPr>
          <w:rFonts w:ascii="Times New Roman" w:eastAsia="Times New Roman" w:hAnsi="Times New Roman" w:cs="Times New Roman"/>
          <w:b/>
          <w:color w:val="000000"/>
          <w:sz w:val="27"/>
          <w:szCs w:val="27"/>
          <w:u w:val="single"/>
          <w:lang w:eastAsia="ru-RU"/>
        </w:rPr>
        <w:t>Zabbix</w:t>
      </w:r>
      <w:proofErr w:type="spellEnd"/>
      <w:r w:rsidRPr="00D504EE">
        <w:rPr>
          <w:rFonts w:ascii="Times New Roman" w:eastAsia="Times New Roman" w:hAnsi="Times New Roman" w:cs="Times New Roman"/>
          <w:b/>
          <w:color w:val="000000"/>
          <w:sz w:val="27"/>
          <w:szCs w:val="27"/>
          <w:u w:val="single"/>
          <w:lang w:eastAsia="ru-RU"/>
        </w:rPr>
        <w:t xml:space="preserve"> построена следующим образом</w:t>
      </w:r>
      <w:r w:rsidRPr="0044388A">
        <w:rPr>
          <w:rFonts w:ascii="Times New Roman" w:eastAsia="Times New Roman" w:hAnsi="Times New Roman" w:cs="Times New Roman"/>
          <w:b/>
          <w:color w:val="000000"/>
          <w:sz w:val="27"/>
          <w:szCs w:val="27"/>
          <w:lang w:eastAsia="ru-RU"/>
        </w:rPr>
        <w:t>: права на просмотр или изменения группы узлов сети выдаются определенной группе пользователей, и никак иначе</w:t>
      </w:r>
      <w:r w:rsidRPr="00E71D5A">
        <w:rPr>
          <w:rFonts w:ascii="Times New Roman" w:eastAsia="Times New Roman" w:hAnsi="Times New Roman" w:cs="Times New Roman"/>
          <w:color w:val="000000"/>
          <w:sz w:val="27"/>
          <w:szCs w:val="27"/>
          <w:lang w:eastAsia="ru-RU"/>
        </w:rPr>
        <w:t>. Нельзя выдать права отдельному пользователю или на отдельный узел сети. Пользователь может получить доступ к узлу сети, только будучи частью группы пользователей, которая имеет доступ к группе узлов сети, в которой и находится нужный узел сети.</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Рассмотрим порядок работы с учетными записями пользователей (рис. 12.5 – 12.7):</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781675" cy="2199407"/>
            <wp:effectExtent l="19050" t="0" r="9525" b="0"/>
            <wp:docPr id="5" name="Рисунок 5" descr="https://udemy-images.s3.amazonaws.com:443/redactor/raw/2019-05-05_16-22-37-3082c035f30fe6660a49b745169164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demy-images.s3.amazonaws.com:443/redactor/raw/2019-05-05_16-22-37-3082c035f30fe6660a49b745169164a9.png"/>
                    <pic:cNvPicPr>
                      <a:picLocks noChangeAspect="1" noChangeArrowheads="1"/>
                    </pic:cNvPicPr>
                  </pic:nvPicPr>
                  <pic:blipFill>
                    <a:blip r:embed="rId11" cstate="print"/>
                    <a:srcRect/>
                    <a:stretch>
                      <a:fillRect/>
                    </a:stretch>
                  </pic:blipFill>
                  <pic:spPr bwMode="auto">
                    <a:xfrm>
                      <a:off x="0" y="0"/>
                      <a:ext cx="5781675" cy="2199407"/>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12.5 – Создание группы пользователей</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6038850" cy="2421403"/>
            <wp:effectExtent l="19050" t="0" r="0" b="0"/>
            <wp:docPr id="6" name="Рисунок 6" descr="https://udemy-images.s3.amazonaws.com:443/redactor/raw/2019-05-05_16-22-46-cc026341de5e7170d11e32b18a55d4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demy-images.s3.amazonaws.com:443/redactor/raw/2019-05-05_16-22-46-cc026341de5e7170d11e32b18a55d4e9.png"/>
                    <pic:cNvPicPr>
                      <a:picLocks noChangeAspect="1" noChangeArrowheads="1"/>
                    </pic:cNvPicPr>
                  </pic:nvPicPr>
                  <pic:blipFill>
                    <a:blip r:embed="rId12" cstate="print"/>
                    <a:srcRect/>
                    <a:stretch>
                      <a:fillRect/>
                    </a:stretch>
                  </pic:blipFill>
                  <pic:spPr bwMode="auto">
                    <a:xfrm>
                      <a:off x="0" y="0"/>
                      <a:ext cx="6046170" cy="2424338"/>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lastRenderedPageBreak/>
        <w:t>Рисунок 12.6 – Создание группы пользователей «Гостевая группа с правами на просмотр»</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6124575" cy="3193953"/>
            <wp:effectExtent l="19050" t="0" r="9525" b="0"/>
            <wp:docPr id="7" name="Рисунок 7" descr="https://udemy-images.s3.amazonaws.com:443/redactor/raw/2019-05-05_16-22-53-03f3b9b2bd547cbb35a74c7fb264c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demy-images.s3.amazonaws.com:443/redactor/raw/2019-05-05_16-22-53-03f3b9b2bd547cbb35a74c7fb264ce72.png"/>
                    <pic:cNvPicPr>
                      <a:picLocks noChangeAspect="1" noChangeArrowheads="1"/>
                    </pic:cNvPicPr>
                  </pic:nvPicPr>
                  <pic:blipFill>
                    <a:blip r:embed="rId13" cstate="print"/>
                    <a:srcRect/>
                    <a:stretch>
                      <a:fillRect/>
                    </a:stretch>
                  </pic:blipFill>
                  <pic:spPr bwMode="auto">
                    <a:xfrm>
                      <a:off x="0" y="0"/>
                      <a:ext cx="6127570" cy="3195515"/>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12.7 – Выбор прав на просмотр для группы пользователей «Гостевая группа с правами на просмотр»</w:t>
      </w:r>
    </w:p>
    <w:p w:rsidR="00E71D5A" w:rsidRPr="00E3246C" w:rsidRDefault="00E71D5A" w:rsidP="0062340E">
      <w:pPr>
        <w:spacing w:before="100" w:beforeAutospacing="1" w:after="100" w:afterAutospacing="1" w:line="360" w:lineRule="auto"/>
        <w:ind w:firstLine="426"/>
        <w:rPr>
          <w:rFonts w:ascii="Times New Roman" w:eastAsia="Times New Roman" w:hAnsi="Times New Roman" w:cs="Times New Roman"/>
          <w:i/>
          <w:color w:val="000000"/>
          <w:sz w:val="27"/>
          <w:szCs w:val="27"/>
          <w:lang w:eastAsia="ru-RU"/>
        </w:rPr>
      </w:pPr>
      <w:r w:rsidRPr="00E3246C">
        <w:rPr>
          <w:rFonts w:ascii="Times New Roman" w:eastAsia="Times New Roman" w:hAnsi="Times New Roman" w:cs="Times New Roman"/>
          <w:i/>
          <w:color w:val="000000"/>
          <w:sz w:val="27"/>
          <w:szCs w:val="27"/>
          <w:highlight w:val="yellow"/>
          <w:lang w:eastAsia="ru-RU"/>
        </w:rPr>
        <w:t>При выборе групп узлов сети, необходимо сразу назначать им права, иначе они не будут добавлены в список прав доступа.</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Таким </w:t>
      </w:r>
      <w:proofErr w:type="gramStart"/>
      <w:r w:rsidRPr="00E71D5A">
        <w:rPr>
          <w:rFonts w:ascii="Times New Roman" w:eastAsia="Times New Roman" w:hAnsi="Times New Roman" w:cs="Times New Roman"/>
          <w:color w:val="000000"/>
          <w:sz w:val="27"/>
          <w:szCs w:val="27"/>
          <w:lang w:eastAsia="ru-RU"/>
        </w:rPr>
        <w:t>образом</w:t>
      </w:r>
      <w:proofErr w:type="gramEnd"/>
      <w:r w:rsidRPr="00E71D5A">
        <w:rPr>
          <w:rFonts w:ascii="Times New Roman" w:eastAsia="Times New Roman" w:hAnsi="Times New Roman" w:cs="Times New Roman"/>
          <w:color w:val="000000"/>
          <w:sz w:val="27"/>
          <w:szCs w:val="27"/>
          <w:lang w:eastAsia="ru-RU"/>
        </w:rPr>
        <w:t xml:space="preserve"> мы создали группу пользователей «Гостевая группа с правами на просмотр», с правами на просмотр групп узлов сети «</w:t>
      </w:r>
      <w:proofErr w:type="spellStart"/>
      <w:r w:rsidRPr="00E71D5A">
        <w:rPr>
          <w:rFonts w:ascii="Times New Roman" w:eastAsia="Times New Roman" w:hAnsi="Times New Roman" w:cs="Times New Roman"/>
          <w:color w:val="000000"/>
          <w:sz w:val="27"/>
          <w:szCs w:val="27"/>
          <w:lang w:eastAsia="ru-RU"/>
        </w:rPr>
        <w:t>Internet</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Objects</w:t>
      </w:r>
      <w:proofErr w:type="spellEnd"/>
      <w:r w:rsidRPr="00E71D5A">
        <w:rPr>
          <w:rFonts w:ascii="Times New Roman" w:eastAsia="Times New Roman" w:hAnsi="Times New Roman" w:cs="Times New Roman"/>
          <w:color w:val="000000"/>
          <w:sz w:val="27"/>
          <w:szCs w:val="27"/>
          <w:lang w:eastAsia="ru-RU"/>
        </w:rPr>
        <w:t>», «</w:t>
      </w:r>
      <w:proofErr w:type="spellStart"/>
      <w:r w:rsidRPr="00E71D5A">
        <w:rPr>
          <w:rFonts w:ascii="Times New Roman" w:eastAsia="Times New Roman" w:hAnsi="Times New Roman" w:cs="Times New Roman"/>
          <w:color w:val="000000"/>
          <w:sz w:val="27"/>
          <w:szCs w:val="27"/>
          <w:lang w:eastAsia="ru-RU"/>
        </w:rPr>
        <w:t>Internet</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Sites</w:t>
      </w:r>
      <w:proofErr w:type="spellEnd"/>
      <w:r w:rsidRPr="00E71D5A">
        <w:rPr>
          <w:rFonts w:ascii="Times New Roman" w:eastAsia="Times New Roman" w:hAnsi="Times New Roman" w:cs="Times New Roman"/>
          <w:color w:val="000000"/>
          <w:sz w:val="27"/>
          <w:szCs w:val="27"/>
          <w:lang w:eastAsia="ru-RU"/>
        </w:rPr>
        <w:t xml:space="preserve"> NTP», «</w:t>
      </w:r>
      <w:proofErr w:type="spellStart"/>
      <w:r w:rsidRPr="00E71D5A">
        <w:rPr>
          <w:rFonts w:ascii="Times New Roman" w:eastAsia="Times New Roman" w:hAnsi="Times New Roman" w:cs="Times New Roman"/>
          <w:color w:val="000000"/>
          <w:sz w:val="27"/>
          <w:szCs w:val="27"/>
          <w:lang w:eastAsia="ru-RU"/>
        </w:rPr>
        <w:t>Internet</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Sites</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Service</w:t>
      </w:r>
      <w:proofErr w:type="spellEnd"/>
      <w:r w:rsidRPr="00E71D5A">
        <w:rPr>
          <w:rFonts w:ascii="Times New Roman" w:eastAsia="Times New Roman" w:hAnsi="Times New Roman" w:cs="Times New Roman"/>
          <w:color w:val="000000"/>
          <w:sz w:val="27"/>
          <w:szCs w:val="27"/>
          <w:lang w:eastAsia="ru-RU"/>
        </w:rPr>
        <w:t>», и «</w:t>
      </w:r>
      <w:proofErr w:type="spellStart"/>
      <w:r w:rsidRPr="00E71D5A">
        <w:rPr>
          <w:rFonts w:ascii="Times New Roman" w:eastAsia="Times New Roman" w:hAnsi="Times New Roman" w:cs="Times New Roman"/>
          <w:color w:val="000000"/>
          <w:sz w:val="27"/>
          <w:szCs w:val="27"/>
          <w:lang w:eastAsia="ru-RU"/>
        </w:rPr>
        <w:t>Network</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Equipment</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Laboratory</w:t>
      </w:r>
      <w:proofErr w:type="spellEnd"/>
      <w:r w:rsidRPr="00E71D5A">
        <w:rPr>
          <w:rFonts w:ascii="Times New Roman" w:eastAsia="Times New Roman" w:hAnsi="Times New Roman" w:cs="Times New Roman"/>
          <w:color w:val="000000"/>
          <w:sz w:val="27"/>
          <w:szCs w:val="27"/>
          <w:lang w:eastAsia="ru-RU"/>
        </w:rPr>
        <w:t>».</w:t>
      </w:r>
    </w:p>
    <w:p w:rsidR="00E71D5A" w:rsidRPr="0004196C" w:rsidRDefault="00E71D5A" w:rsidP="0062340E">
      <w:pPr>
        <w:spacing w:before="100" w:beforeAutospacing="1" w:after="100" w:afterAutospacing="1" w:line="360" w:lineRule="auto"/>
        <w:ind w:firstLine="426"/>
        <w:rPr>
          <w:rFonts w:ascii="Times New Roman" w:eastAsia="Times New Roman" w:hAnsi="Times New Roman" w:cs="Times New Roman"/>
          <w:b/>
          <w:color w:val="000000"/>
          <w:sz w:val="27"/>
          <w:szCs w:val="27"/>
          <w:lang w:eastAsia="ru-RU"/>
        </w:rPr>
      </w:pPr>
      <w:r w:rsidRPr="0004196C">
        <w:rPr>
          <w:rFonts w:ascii="Times New Roman" w:eastAsia="Times New Roman" w:hAnsi="Times New Roman" w:cs="Times New Roman"/>
          <w:b/>
          <w:color w:val="000000"/>
          <w:sz w:val="27"/>
          <w:szCs w:val="27"/>
          <w:lang w:eastAsia="ru-RU"/>
        </w:rPr>
        <w:t xml:space="preserve">В процессе создания группы пользователей, можно отредактировать параметр «Доступ к </w:t>
      </w:r>
      <w:proofErr w:type="spellStart"/>
      <w:r w:rsidRPr="0004196C">
        <w:rPr>
          <w:rFonts w:ascii="Times New Roman" w:eastAsia="Times New Roman" w:hAnsi="Times New Roman" w:cs="Times New Roman"/>
          <w:b/>
          <w:color w:val="000000"/>
          <w:sz w:val="27"/>
          <w:szCs w:val="27"/>
          <w:lang w:eastAsia="ru-RU"/>
        </w:rPr>
        <w:t>веб-интерфейсу</w:t>
      </w:r>
      <w:proofErr w:type="spellEnd"/>
      <w:r w:rsidRPr="0004196C">
        <w:rPr>
          <w:rFonts w:ascii="Times New Roman" w:eastAsia="Times New Roman" w:hAnsi="Times New Roman" w:cs="Times New Roman"/>
          <w:b/>
          <w:color w:val="000000"/>
          <w:sz w:val="27"/>
          <w:szCs w:val="27"/>
          <w:lang w:eastAsia="ru-RU"/>
        </w:rPr>
        <w:t>». Этот параметр задает тип аутентификации пользователя при входе в системы со своим логином и паролем.</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Теперь создайте в этой группе пользователя (рис.12.8 – 12.9):</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788470" cy="5000625"/>
            <wp:effectExtent l="19050" t="0" r="2730" b="0"/>
            <wp:docPr id="8" name="Рисунок 8" descr="https://udemy-images.s3.amazonaws.com:443/redactor/raw/2019-05-05_16-23-01-d611427adb8ab0c0388e89fafc19f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demy-images.s3.amazonaws.com:443/redactor/raw/2019-05-05_16-23-01-d611427adb8ab0c0388e89fafc19f740.png"/>
                    <pic:cNvPicPr>
                      <a:picLocks noChangeAspect="1" noChangeArrowheads="1"/>
                    </pic:cNvPicPr>
                  </pic:nvPicPr>
                  <pic:blipFill>
                    <a:blip r:embed="rId14" cstate="print"/>
                    <a:srcRect/>
                    <a:stretch>
                      <a:fillRect/>
                    </a:stretch>
                  </pic:blipFill>
                  <pic:spPr bwMode="auto">
                    <a:xfrm>
                      <a:off x="0" y="0"/>
                      <a:ext cx="5796044" cy="5007168"/>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12.8 – Создание пользователя</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530850" cy="3422650"/>
            <wp:effectExtent l="19050" t="0" r="0" b="0"/>
            <wp:docPr id="9" name="Рисунок 9" descr="https://udemy-images.s3.amazonaws.com:443/redactor/raw/2019-05-05_16-23-10-c5166a695d5d8bf3e33682ce45748a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demy-images.s3.amazonaws.com:443/redactor/raw/2019-05-05_16-23-10-c5166a695d5d8bf3e33682ce45748a64.png"/>
                    <pic:cNvPicPr>
                      <a:picLocks noChangeAspect="1" noChangeArrowheads="1"/>
                    </pic:cNvPicPr>
                  </pic:nvPicPr>
                  <pic:blipFill>
                    <a:blip r:embed="rId15" cstate="print"/>
                    <a:srcRect/>
                    <a:stretch>
                      <a:fillRect/>
                    </a:stretch>
                  </pic:blipFill>
                  <pic:spPr bwMode="auto">
                    <a:xfrm>
                      <a:off x="0" y="0"/>
                      <a:ext cx="5530850" cy="3422650"/>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12.9 – Выбор типа пользователя, и автоматическое наследование прав на объекты (из группы пользователей)</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Выпадающее меню «Тип пользователя» (</w:t>
      </w:r>
      <w:proofErr w:type="gramStart"/>
      <w:r w:rsidRPr="00E71D5A">
        <w:rPr>
          <w:rFonts w:ascii="Times New Roman" w:eastAsia="Times New Roman" w:hAnsi="Times New Roman" w:cs="Times New Roman"/>
          <w:color w:val="000000"/>
          <w:sz w:val="27"/>
          <w:szCs w:val="27"/>
          <w:lang w:eastAsia="ru-RU"/>
        </w:rPr>
        <w:t>см</w:t>
      </w:r>
      <w:proofErr w:type="gramEnd"/>
      <w:r w:rsidRPr="00E71D5A">
        <w:rPr>
          <w:rFonts w:ascii="Times New Roman" w:eastAsia="Times New Roman" w:hAnsi="Times New Roman" w:cs="Times New Roman"/>
          <w:color w:val="000000"/>
          <w:sz w:val="27"/>
          <w:szCs w:val="27"/>
          <w:lang w:eastAsia="ru-RU"/>
        </w:rPr>
        <w:t>. рис. 12.9) при создании пользователя определяет уровень прав к административным меню и уровень прав к данным групп узлов сети (см. Табл</w:t>
      </w:r>
      <w:r w:rsidR="008A4F68">
        <w:rPr>
          <w:rFonts w:ascii="Times New Roman" w:eastAsia="Times New Roman" w:hAnsi="Times New Roman" w:cs="Times New Roman"/>
          <w:color w:val="000000"/>
          <w:sz w:val="27"/>
          <w:szCs w:val="27"/>
          <w:lang w:eastAsia="ru-RU"/>
        </w:rPr>
        <w:t>и</w:t>
      </w:r>
      <w:r w:rsidRPr="00E71D5A">
        <w:rPr>
          <w:rFonts w:ascii="Times New Roman" w:eastAsia="Times New Roman" w:hAnsi="Times New Roman" w:cs="Times New Roman"/>
          <w:color w:val="000000"/>
          <w:sz w:val="27"/>
          <w:szCs w:val="27"/>
          <w:lang w:eastAsia="ru-RU"/>
        </w:rPr>
        <w:t>цу 12.1).</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Таблица 12.1 – Значения типов пользователей</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039838" cy="3115097"/>
            <wp:effectExtent l="19050" t="0" r="8412" b="0"/>
            <wp:docPr id="10" name="Рисунок 10" descr="https://udemy-images.s3.amazonaws.com:443/redactor/raw/2019-05-05_16-27-55-13a89cdab30b99066e4439afc9b689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demy-images.s3.amazonaws.com:443/redactor/raw/2019-05-05_16-27-55-13a89cdab30b99066e4439afc9b689a7.PNG"/>
                    <pic:cNvPicPr>
                      <a:picLocks noChangeAspect="1" noChangeArrowheads="1"/>
                    </pic:cNvPicPr>
                  </pic:nvPicPr>
                  <pic:blipFill>
                    <a:blip r:embed="rId16" cstate="print"/>
                    <a:srcRect/>
                    <a:stretch>
                      <a:fillRect/>
                    </a:stretch>
                  </pic:blipFill>
                  <pic:spPr bwMode="auto">
                    <a:xfrm>
                      <a:off x="0" y="0"/>
                      <a:ext cx="5038694" cy="3114390"/>
                    </a:xfrm>
                    <a:prstGeom prst="rect">
                      <a:avLst/>
                    </a:prstGeom>
                    <a:noFill/>
                    <a:ln w="9525">
                      <a:noFill/>
                      <a:miter lim="800000"/>
                      <a:headEnd/>
                      <a:tailEnd/>
                    </a:ln>
                  </pic:spPr>
                </pic:pic>
              </a:graphicData>
            </a:graphic>
          </wp:inline>
        </w:drawing>
      </w:r>
    </w:p>
    <w:p w:rsidR="0062340E" w:rsidRDefault="0062340E"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Авторизуйтесь в системе как пользователь </w:t>
      </w:r>
      <w:proofErr w:type="spellStart"/>
      <w:r w:rsidRPr="00E71D5A">
        <w:rPr>
          <w:rFonts w:ascii="Times New Roman" w:eastAsia="Times New Roman" w:hAnsi="Times New Roman" w:cs="Times New Roman"/>
          <w:color w:val="000000"/>
          <w:sz w:val="27"/>
          <w:szCs w:val="27"/>
          <w:lang w:eastAsia="ru-RU"/>
        </w:rPr>
        <w:t>test</w:t>
      </w:r>
      <w:proofErr w:type="spellEnd"/>
      <w:r w:rsidRPr="00E71D5A">
        <w:rPr>
          <w:rFonts w:ascii="Times New Roman" w:eastAsia="Times New Roman" w:hAnsi="Times New Roman" w:cs="Times New Roman"/>
          <w:color w:val="000000"/>
          <w:sz w:val="27"/>
          <w:szCs w:val="27"/>
          <w:lang w:eastAsia="ru-RU"/>
        </w:rPr>
        <w:t xml:space="preserve"> (рис. 12.10):</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964023" cy="2695575"/>
            <wp:effectExtent l="19050" t="0" r="0" b="0"/>
            <wp:docPr id="11" name="Рисунок 11" descr="https://udemy-images.s3.amazonaws.com:443/redactor/raw/2019-05-05_16-23-17-e959fa2afc4148d6616168681f6ad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demy-images.s3.amazonaws.com:443/redactor/raw/2019-05-05_16-23-17-e959fa2afc4148d6616168681f6ad124.png"/>
                    <pic:cNvPicPr>
                      <a:picLocks noChangeAspect="1" noChangeArrowheads="1"/>
                    </pic:cNvPicPr>
                  </pic:nvPicPr>
                  <pic:blipFill>
                    <a:blip r:embed="rId17" cstate="print"/>
                    <a:srcRect/>
                    <a:stretch>
                      <a:fillRect/>
                    </a:stretch>
                  </pic:blipFill>
                  <pic:spPr bwMode="auto">
                    <a:xfrm>
                      <a:off x="0" y="0"/>
                      <a:ext cx="5969687" cy="2698135"/>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Рисунок 12.10 – Вид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и права на объекты для пользователя </w:t>
      </w:r>
      <w:proofErr w:type="spellStart"/>
      <w:r w:rsidRPr="00E71D5A">
        <w:rPr>
          <w:rFonts w:ascii="Times New Roman" w:eastAsia="Times New Roman" w:hAnsi="Times New Roman" w:cs="Times New Roman"/>
          <w:color w:val="000000"/>
          <w:sz w:val="27"/>
          <w:szCs w:val="27"/>
          <w:lang w:eastAsia="ru-RU"/>
        </w:rPr>
        <w:t>test</w:t>
      </w:r>
      <w:proofErr w:type="spellEnd"/>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Обратите внимание, доступен только мониторинг четырех групп узлов сети, недоступно их редактирование (равно как и шаблонов), а так же отсутствуют функции администрирования системы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Аналогичным образом, но самостоятельно, создайте пользователя, имеющего доступ к просмотру и редактированию оборудования всех групп, а так же пользовательских шаблонов, и не имеющего доступа к администрированию системы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После проверки результатов войдите в систему под учетной записью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(Ваша учетная запись как </w:t>
      </w:r>
      <w:proofErr w:type="spellStart"/>
      <w:r w:rsidRPr="00E71D5A">
        <w:rPr>
          <w:rFonts w:ascii="Times New Roman" w:eastAsia="Times New Roman" w:hAnsi="Times New Roman" w:cs="Times New Roman"/>
          <w:color w:val="000000"/>
          <w:sz w:val="27"/>
          <w:szCs w:val="27"/>
          <w:lang w:eastAsia="ru-RU"/>
        </w:rPr>
        <w:t>Супер-Администратора</w:t>
      </w:r>
      <w:proofErr w:type="spellEnd"/>
      <w:r w:rsidRPr="00E71D5A">
        <w:rPr>
          <w:rFonts w:ascii="Times New Roman" w:eastAsia="Times New Roman" w:hAnsi="Times New Roman" w:cs="Times New Roman"/>
          <w:color w:val="000000"/>
          <w:sz w:val="27"/>
          <w:szCs w:val="27"/>
          <w:lang w:eastAsia="ru-RU"/>
        </w:rPr>
        <w:t>), и продолжайте работу.</w:t>
      </w:r>
    </w:p>
    <w:p w:rsidR="001F6054" w:rsidRDefault="001F6054"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1F6054">
        <w:rPr>
          <w:rFonts w:ascii="Times New Roman" w:eastAsia="Times New Roman" w:hAnsi="Times New Roman" w:cs="Times New Roman"/>
          <w:b/>
          <w:color w:val="000000"/>
          <w:sz w:val="36"/>
          <w:szCs w:val="27"/>
          <w:lang w:eastAsia="ru-RU"/>
        </w:rPr>
        <w:t>3</w:t>
      </w:r>
      <w:r w:rsidRPr="001F6054">
        <w:rPr>
          <w:rFonts w:ascii="Times New Roman" w:eastAsia="Times New Roman" w:hAnsi="Times New Roman" w:cs="Times New Roman"/>
          <w:b/>
          <w:color w:val="000000"/>
          <w:sz w:val="27"/>
          <w:szCs w:val="27"/>
          <w:lang w:eastAsia="ru-RU"/>
        </w:rPr>
        <w:t>.</w:t>
      </w:r>
      <w:r w:rsidR="00E71D5A" w:rsidRPr="00E71D5A">
        <w:rPr>
          <w:rFonts w:ascii="Times New Roman" w:eastAsia="Times New Roman" w:hAnsi="Times New Roman" w:cs="Times New Roman"/>
          <w:color w:val="000000"/>
          <w:sz w:val="27"/>
          <w:szCs w:val="27"/>
          <w:lang w:eastAsia="ru-RU"/>
        </w:rPr>
        <w:t xml:space="preserve"> </w:t>
      </w:r>
      <w:r>
        <w:rPr>
          <w:rFonts w:ascii="Times New Roman" w:eastAsia="Times New Roman" w:hAnsi="Times New Roman" w:cs="Times New Roman"/>
          <w:b/>
          <w:color w:val="000000"/>
          <w:sz w:val="40"/>
          <w:szCs w:val="27"/>
          <w:lang w:eastAsia="ru-RU"/>
        </w:rPr>
        <w:t>И</w:t>
      </w:r>
      <w:r w:rsidR="00E71D5A" w:rsidRPr="001F6054">
        <w:rPr>
          <w:rFonts w:ascii="Times New Roman" w:eastAsia="Times New Roman" w:hAnsi="Times New Roman" w:cs="Times New Roman"/>
          <w:b/>
          <w:color w:val="000000"/>
          <w:sz w:val="40"/>
          <w:szCs w:val="27"/>
          <w:lang w:eastAsia="ru-RU"/>
        </w:rPr>
        <w:t xml:space="preserve">спользование вызываемых </w:t>
      </w:r>
      <w:proofErr w:type="spellStart"/>
      <w:r w:rsidR="00E71D5A" w:rsidRPr="001F6054">
        <w:rPr>
          <w:rFonts w:ascii="Times New Roman" w:eastAsia="Times New Roman" w:hAnsi="Times New Roman" w:cs="Times New Roman"/>
          <w:b/>
          <w:color w:val="000000"/>
          <w:sz w:val="40"/>
          <w:szCs w:val="27"/>
          <w:lang w:eastAsia="ru-RU"/>
        </w:rPr>
        <w:t>скриптов</w:t>
      </w:r>
      <w:proofErr w:type="spellEnd"/>
      <w:r w:rsidR="00E71D5A" w:rsidRPr="001F6054">
        <w:rPr>
          <w:rFonts w:ascii="Times New Roman" w:eastAsia="Times New Roman" w:hAnsi="Times New Roman" w:cs="Times New Roman"/>
          <w:b/>
          <w:color w:val="000000"/>
          <w:sz w:val="40"/>
          <w:szCs w:val="27"/>
          <w:lang w:eastAsia="ru-RU"/>
        </w:rPr>
        <w:t xml:space="preserve"> для выполнения разовых действий</w:t>
      </w:r>
      <w:r w:rsidR="00E71D5A" w:rsidRPr="00E71D5A">
        <w:rPr>
          <w:rFonts w:ascii="Times New Roman" w:eastAsia="Times New Roman" w:hAnsi="Times New Roman" w:cs="Times New Roman"/>
          <w:color w:val="000000"/>
          <w:sz w:val="27"/>
          <w:szCs w:val="27"/>
          <w:lang w:eastAsia="ru-RU"/>
        </w:rPr>
        <w:t xml:space="preserve">. </w:t>
      </w:r>
    </w:p>
    <w:p w:rsidR="00E71D5A" w:rsidRPr="001F6054" w:rsidRDefault="00E71D5A" w:rsidP="0062340E">
      <w:pPr>
        <w:spacing w:before="100" w:beforeAutospacing="1" w:after="100" w:afterAutospacing="1" w:line="360" w:lineRule="auto"/>
        <w:ind w:firstLine="426"/>
        <w:rPr>
          <w:rFonts w:ascii="Times New Roman" w:eastAsia="Times New Roman" w:hAnsi="Times New Roman" w:cs="Times New Roman"/>
          <w:b/>
          <w:i/>
          <w:color w:val="000000"/>
          <w:sz w:val="27"/>
          <w:szCs w:val="27"/>
          <w:lang w:eastAsia="ru-RU"/>
        </w:rPr>
      </w:pPr>
      <w:r w:rsidRPr="001F6054">
        <w:rPr>
          <w:rFonts w:ascii="Times New Roman" w:eastAsia="Times New Roman" w:hAnsi="Times New Roman" w:cs="Times New Roman"/>
          <w:b/>
          <w:i/>
          <w:color w:val="000000"/>
          <w:sz w:val="27"/>
          <w:szCs w:val="27"/>
          <w:lang w:eastAsia="ru-RU"/>
        </w:rPr>
        <w:t xml:space="preserve">Такие </w:t>
      </w:r>
      <w:proofErr w:type="spellStart"/>
      <w:r w:rsidRPr="001F6054">
        <w:rPr>
          <w:rFonts w:ascii="Times New Roman" w:eastAsia="Times New Roman" w:hAnsi="Times New Roman" w:cs="Times New Roman"/>
          <w:b/>
          <w:i/>
          <w:color w:val="000000"/>
          <w:sz w:val="27"/>
          <w:szCs w:val="27"/>
          <w:lang w:eastAsia="ru-RU"/>
        </w:rPr>
        <w:t>скрипты</w:t>
      </w:r>
      <w:proofErr w:type="spellEnd"/>
      <w:r w:rsidRPr="001F6054">
        <w:rPr>
          <w:rFonts w:ascii="Times New Roman" w:eastAsia="Times New Roman" w:hAnsi="Times New Roman" w:cs="Times New Roman"/>
          <w:b/>
          <w:i/>
          <w:color w:val="000000"/>
          <w:sz w:val="27"/>
          <w:szCs w:val="27"/>
          <w:lang w:eastAsia="ru-RU"/>
        </w:rPr>
        <w:t xml:space="preserve"> вызываются вручную, и только для объектов, отображаемых на Карте сети.</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lastRenderedPageBreak/>
        <w:t xml:space="preserve">Создайте два </w:t>
      </w:r>
      <w:proofErr w:type="spellStart"/>
      <w:r w:rsidRPr="00E71D5A">
        <w:rPr>
          <w:rFonts w:ascii="Times New Roman" w:eastAsia="Times New Roman" w:hAnsi="Times New Roman" w:cs="Times New Roman"/>
          <w:color w:val="000000"/>
          <w:sz w:val="27"/>
          <w:szCs w:val="27"/>
          <w:lang w:eastAsia="ru-RU"/>
        </w:rPr>
        <w:t>скрипта</w:t>
      </w:r>
      <w:proofErr w:type="spellEnd"/>
      <w:r w:rsidRPr="00E71D5A">
        <w:rPr>
          <w:rFonts w:ascii="Times New Roman" w:eastAsia="Times New Roman" w:hAnsi="Times New Roman" w:cs="Times New Roman"/>
          <w:color w:val="000000"/>
          <w:sz w:val="27"/>
          <w:szCs w:val="27"/>
          <w:lang w:eastAsia="ru-RU"/>
        </w:rPr>
        <w:t xml:space="preserve">, отображающих для сетевого устройства подробную информацию о них, и список устройств и плат, установленных в шасси (в </w:t>
      </w:r>
      <w:proofErr w:type="spellStart"/>
      <w:r w:rsidRPr="00E71D5A">
        <w:rPr>
          <w:rFonts w:ascii="Times New Roman" w:eastAsia="Times New Roman" w:hAnsi="Times New Roman" w:cs="Times New Roman"/>
          <w:color w:val="000000"/>
          <w:sz w:val="27"/>
          <w:szCs w:val="27"/>
          <w:lang w:eastAsia="ru-RU"/>
        </w:rPr>
        <w:t>маршрутизаторах</w:t>
      </w:r>
      <w:proofErr w:type="spellEnd"/>
      <w:r w:rsidRPr="00E71D5A">
        <w:rPr>
          <w:rFonts w:ascii="Times New Roman" w:eastAsia="Times New Roman" w:hAnsi="Times New Roman" w:cs="Times New Roman"/>
          <w:color w:val="000000"/>
          <w:sz w:val="27"/>
          <w:szCs w:val="27"/>
          <w:lang w:eastAsia="ru-RU"/>
        </w:rPr>
        <w:t xml:space="preserve"> есть возможность добавлять платы расширения). SNMP OID, использующиеся в </w:t>
      </w:r>
      <w:proofErr w:type="spellStart"/>
      <w:r w:rsidRPr="00E71D5A">
        <w:rPr>
          <w:rFonts w:ascii="Times New Roman" w:eastAsia="Times New Roman" w:hAnsi="Times New Roman" w:cs="Times New Roman"/>
          <w:color w:val="000000"/>
          <w:sz w:val="27"/>
          <w:szCs w:val="27"/>
          <w:lang w:eastAsia="ru-RU"/>
        </w:rPr>
        <w:t>скриптах</w:t>
      </w:r>
      <w:proofErr w:type="spellEnd"/>
      <w:r w:rsidRPr="00E71D5A">
        <w:rPr>
          <w:rFonts w:ascii="Times New Roman" w:eastAsia="Times New Roman" w:hAnsi="Times New Roman" w:cs="Times New Roman"/>
          <w:color w:val="000000"/>
          <w:sz w:val="27"/>
          <w:szCs w:val="27"/>
          <w:lang w:eastAsia="ru-RU"/>
        </w:rPr>
        <w:t xml:space="preserve">, используются для </w:t>
      </w:r>
      <w:proofErr w:type="spellStart"/>
      <w:r w:rsidRPr="00E71D5A">
        <w:rPr>
          <w:rFonts w:ascii="Times New Roman" w:eastAsia="Times New Roman" w:hAnsi="Times New Roman" w:cs="Times New Roman"/>
          <w:color w:val="000000"/>
          <w:sz w:val="27"/>
          <w:szCs w:val="27"/>
          <w:lang w:eastAsia="ru-RU"/>
        </w:rPr>
        <w:t>маршрутизаторов</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Cisco</w:t>
      </w:r>
      <w:proofErr w:type="spellEnd"/>
      <w:r w:rsidRPr="00E71D5A">
        <w:rPr>
          <w:rFonts w:ascii="Times New Roman" w:eastAsia="Times New Roman" w:hAnsi="Times New Roman" w:cs="Times New Roman"/>
          <w:color w:val="000000"/>
          <w:sz w:val="27"/>
          <w:szCs w:val="27"/>
          <w:lang w:eastAsia="ru-RU"/>
        </w:rPr>
        <w:t xml:space="preserve"> серии 2600, и, соответственно, для других устройств работать не будут.</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Создайте в папке /</w:t>
      </w:r>
      <w:proofErr w:type="spellStart"/>
      <w:r w:rsidRPr="00E71D5A">
        <w:rPr>
          <w:rFonts w:ascii="Times New Roman" w:eastAsia="Times New Roman" w:hAnsi="Times New Roman" w:cs="Times New Roman"/>
          <w:color w:val="000000"/>
          <w:sz w:val="27"/>
          <w:szCs w:val="27"/>
          <w:lang w:eastAsia="ru-RU"/>
        </w:rPr>
        <w:t>usr</w:t>
      </w:r>
      <w:proofErr w:type="spellEnd"/>
      <w:r w:rsidRPr="00E71D5A">
        <w:rPr>
          <w:rFonts w:ascii="Times New Roman" w:eastAsia="Times New Roman" w:hAnsi="Times New Roman" w:cs="Times New Roman"/>
          <w:color w:val="000000"/>
          <w:sz w:val="27"/>
          <w:szCs w:val="27"/>
          <w:lang w:eastAsia="ru-RU"/>
        </w:rPr>
        <w:t>/</w:t>
      </w:r>
      <w:proofErr w:type="spellStart"/>
      <w:r w:rsidRPr="00E71D5A">
        <w:rPr>
          <w:rFonts w:ascii="Times New Roman" w:eastAsia="Times New Roman" w:hAnsi="Times New Roman" w:cs="Times New Roman"/>
          <w:color w:val="000000"/>
          <w:sz w:val="27"/>
          <w:szCs w:val="27"/>
          <w:lang w:eastAsia="ru-RU"/>
        </w:rPr>
        <w:t>lib</w:t>
      </w:r>
      <w:proofErr w:type="spellEnd"/>
      <w:r w:rsidRPr="00E71D5A">
        <w:rPr>
          <w:rFonts w:ascii="Times New Roman" w:eastAsia="Times New Roman" w:hAnsi="Times New Roman" w:cs="Times New Roman"/>
          <w:color w:val="000000"/>
          <w:sz w:val="27"/>
          <w:szCs w:val="27"/>
          <w:lang w:eastAsia="ru-RU"/>
        </w:rPr>
        <w:t>/</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w:t>
      </w:r>
      <w:proofErr w:type="spellStart"/>
      <w:r w:rsidRPr="00E71D5A">
        <w:rPr>
          <w:rFonts w:ascii="Times New Roman" w:eastAsia="Times New Roman" w:hAnsi="Times New Roman" w:cs="Times New Roman"/>
          <w:color w:val="000000"/>
          <w:sz w:val="27"/>
          <w:szCs w:val="27"/>
          <w:lang w:eastAsia="ru-RU"/>
        </w:rPr>
        <w:t>externalscripts</w:t>
      </w:r>
      <w:proofErr w:type="spellEnd"/>
      <w:r w:rsidRPr="00E71D5A">
        <w:rPr>
          <w:rFonts w:ascii="Times New Roman" w:eastAsia="Times New Roman" w:hAnsi="Times New Roman" w:cs="Times New Roman"/>
          <w:color w:val="000000"/>
          <w:sz w:val="27"/>
          <w:szCs w:val="27"/>
          <w:lang w:eastAsia="ru-RU"/>
        </w:rPr>
        <w:t xml:space="preserve"> файлы cdp_info.pl и cdp_inv.pl, </w:t>
      </w:r>
      <w:proofErr w:type="spellStart"/>
      <w:r w:rsidRPr="00E71D5A">
        <w:rPr>
          <w:rFonts w:ascii="Times New Roman" w:eastAsia="Times New Roman" w:hAnsi="Times New Roman" w:cs="Times New Roman"/>
          <w:color w:val="000000"/>
          <w:sz w:val="27"/>
          <w:szCs w:val="27"/>
          <w:lang w:eastAsia="ru-RU"/>
        </w:rPr>
        <w:t>и</w:t>
      </w:r>
      <w:proofErr w:type="spellEnd"/>
      <w:r w:rsidRPr="00E71D5A">
        <w:rPr>
          <w:rFonts w:ascii="Times New Roman" w:eastAsia="Times New Roman" w:hAnsi="Times New Roman" w:cs="Times New Roman"/>
          <w:color w:val="000000"/>
          <w:sz w:val="27"/>
          <w:szCs w:val="27"/>
          <w:lang w:eastAsia="ru-RU"/>
        </w:rPr>
        <w:t xml:space="preserve"> сделайте их исполняемыми. Для </w:t>
      </w:r>
      <w:proofErr w:type="gramStart"/>
      <w:r w:rsidRPr="00E71D5A">
        <w:rPr>
          <w:rFonts w:ascii="Times New Roman" w:eastAsia="Times New Roman" w:hAnsi="Times New Roman" w:cs="Times New Roman"/>
          <w:color w:val="000000"/>
          <w:sz w:val="27"/>
          <w:szCs w:val="27"/>
          <w:lang w:eastAsia="ru-RU"/>
        </w:rPr>
        <w:t>вызываемых</w:t>
      </w:r>
      <w:proofErr w:type="gram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скриптов</w:t>
      </w:r>
      <w:proofErr w:type="spellEnd"/>
      <w:r w:rsidRPr="00E71D5A">
        <w:rPr>
          <w:rFonts w:ascii="Times New Roman" w:eastAsia="Times New Roman" w:hAnsi="Times New Roman" w:cs="Times New Roman"/>
          <w:color w:val="000000"/>
          <w:sz w:val="27"/>
          <w:szCs w:val="27"/>
          <w:lang w:eastAsia="ru-RU"/>
        </w:rPr>
        <w:t xml:space="preserve"> папка размещения может быть любой, но лучше держать все </w:t>
      </w:r>
      <w:proofErr w:type="spellStart"/>
      <w:r w:rsidRPr="00E71D5A">
        <w:rPr>
          <w:rFonts w:ascii="Times New Roman" w:eastAsia="Times New Roman" w:hAnsi="Times New Roman" w:cs="Times New Roman"/>
          <w:color w:val="000000"/>
          <w:sz w:val="27"/>
          <w:szCs w:val="27"/>
          <w:lang w:eastAsia="ru-RU"/>
        </w:rPr>
        <w:t>скрипты</w:t>
      </w:r>
      <w:proofErr w:type="spellEnd"/>
      <w:r w:rsidRPr="00E71D5A">
        <w:rPr>
          <w:rFonts w:ascii="Times New Roman" w:eastAsia="Times New Roman" w:hAnsi="Times New Roman" w:cs="Times New Roman"/>
          <w:color w:val="000000"/>
          <w:sz w:val="27"/>
          <w:szCs w:val="27"/>
          <w:lang w:eastAsia="ru-RU"/>
        </w:rPr>
        <w:t xml:space="preserve"> для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в одном месте, чтобы не возникало путаницы.</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Листинги </w:t>
      </w:r>
      <w:proofErr w:type="spellStart"/>
      <w:r w:rsidRPr="00E71D5A">
        <w:rPr>
          <w:rFonts w:ascii="Times New Roman" w:eastAsia="Times New Roman" w:hAnsi="Times New Roman" w:cs="Times New Roman"/>
          <w:color w:val="000000"/>
          <w:sz w:val="27"/>
          <w:szCs w:val="27"/>
          <w:lang w:eastAsia="ru-RU"/>
        </w:rPr>
        <w:t>скриптов</w:t>
      </w:r>
      <w:proofErr w:type="spellEnd"/>
      <w:r w:rsidRPr="00E71D5A">
        <w:rPr>
          <w:rFonts w:ascii="Times New Roman" w:eastAsia="Times New Roman" w:hAnsi="Times New Roman" w:cs="Times New Roman"/>
          <w:color w:val="000000"/>
          <w:sz w:val="27"/>
          <w:szCs w:val="27"/>
          <w:lang w:eastAsia="ru-RU"/>
        </w:rPr>
        <w:t xml:space="preserve"> приведены в Приложении 3 и на рисунках 12.11 и 12.12:</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6081651" cy="4305300"/>
            <wp:effectExtent l="19050" t="0" r="0" b="0"/>
            <wp:docPr id="12" name="Рисунок 12" descr="https://udemy-images.s3.amazonaws.com:443/redactor/raw/2019-05-05_16-23-27-c306471a0c975977481ddd1ee2573c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demy-images.s3.amazonaws.com:443/redactor/raw/2019-05-05_16-23-27-c306471a0c975977481ddd1ee2573cf9.png"/>
                    <pic:cNvPicPr>
                      <a:picLocks noChangeAspect="1" noChangeArrowheads="1"/>
                    </pic:cNvPicPr>
                  </pic:nvPicPr>
                  <pic:blipFill>
                    <a:blip r:embed="rId18" cstate="print"/>
                    <a:srcRect/>
                    <a:stretch>
                      <a:fillRect/>
                    </a:stretch>
                  </pic:blipFill>
                  <pic:spPr bwMode="auto">
                    <a:xfrm>
                      <a:off x="0" y="0"/>
                      <a:ext cx="6078885" cy="4303342"/>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Рисунок 12.11 – Листинг </w:t>
      </w:r>
      <w:proofErr w:type="spellStart"/>
      <w:r w:rsidRPr="00E71D5A">
        <w:rPr>
          <w:rFonts w:ascii="Times New Roman" w:eastAsia="Times New Roman" w:hAnsi="Times New Roman" w:cs="Times New Roman"/>
          <w:color w:val="000000"/>
          <w:sz w:val="27"/>
          <w:szCs w:val="27"/>
          <w:lang w:eastAsia="ru-RU"/>
        </w:rPr>
        <w:t>скрипта</w:t>
      </w:r>
      <w:proofErr w:type="spellEnd"/>
      <w:r w:rsidRPr="00E71D5A">
        <w:rPr>
          <w:rFonts w:ascii="Times New Roman" w:eastAsia="Times New Roman" w:hAnsi="Times New Roman" w:cs="Times New Roman"/>
          <w:color w:val="000000"/>
          <w:sz w:val="27"/>
          <w:szCs w:val="27"/>
          <w:lang w:eastAsia="ru-RU"/>
        </w:rPr>
        <w:t xml:space="preserve"> cisco_info.pl, для отображения подробной информации о </w:t>
      </w:r>
      <w:proofErr w:type="spellStart"/>
      <w:r w:rsidRPr="00E71D5A">
        <w:rPr>
          <w:rFonts w:ascii="Times New Roman" w:eastAsia="Times New Roman" w:hAnsi="Times New Roman" w:cs="Times New Roman"/>
          <w:color w:val="000000"/>
          <w:sz w:val="27"/>
          <w:szCs w:val="27"/>
          <w:lang w:eastAsia="ru-RU"/>
        </w:rPr>
        <w:t>маршрутизаторах</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Cisco</w:t>
      </w:r>
      <w:proofErr w:type="spellEnd"/>
      <w:r w:rsidRPr="00E71D5A">
        <w:rPr>
          <w:rFonts w:ascii="Times New Roman" w:eastAsia="Times New Roman" w:hAnsi="Times New Roman" w:cs="Times New Roman"/>
          <w:color w:val="000000"/>
          <w:sz w:val="27"/>
          <w:szCs w:val="27"/>
          <w:lang w:eastAsia="ru-RU"/>
        </w:rPr>
        <w:t xml:space="preserve"> 2611XM</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562314" cy="2828925"/>
            <wp:effectExtent l="19050" t="0" r="286" b="0"/>
            <wp:docPr id="13" name="Рисунок 13" descr="https://udemy-images.s3.amazonaws.com:443/redactor/raw/2019-05-05_16-23-34-c300a764971a8c18f6fa9017f2c3c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demy-images.s3.amazonaws.com:443/redactor/raw/2019-05-05_16-23-34-c300a764971a8c18f6fa9017f2c3c535.png"/>
                    <pic:cNvPicPr>
                      <a:picLocks noChangeAspect="1" noChangeArrowheads="1"/>
                    </pic:cNvPicPr>
                  </pic:nvPicPr>
                  <pic:blipFill>
                    <a:blip r:embed="rId19" cstate="print"/>
                    <a:srcRect/>
                    <a:stretch>
                      <a:fillRect/>
                    </a:stretch>
                  </pic:blipFill>
                  <pic:spPr bwMode="auto">
                    <a:xfrm>
                      <a:off x="0" y="0"/>
                      <a:ext cx="5567537" cy="2831581"/>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Рисунок 12.12 – Листинг </w:t>
      </w:r>
      <w:proofErr w:type="spellStart"/>
      <w:r w:rsidRPr="00E71D5A">
        <w:rPr>
          <w:rFonts w:ascii="Times New Roman" w:eastAsia="Times New Roman" w:hAnsi="Times New Roman" w:cs="Times New Roman"/>
          <w:color w:val="000000"/>
          <w:sz w:val="27"/>
          <w:szCs w:val="27"/>
          <w:lang w:eastAsia="ru-RU"/>
        </w:rPr>
        <w:t>скрипта</w:t>
      </w:r>
      <w:proofErr w:type="spellEnd"/>
      <w:r w:rsidRPr="00E71D5A">
        <w:rPr>
          <w:rFonts w:ascii="Times New Roman" w:eastAsia="Times New Roman" w:hAnsi="Times New Roman" w:cs="Times New Roman"/>
          <w:color w:val="000000"/>
          <w:sz w:val="27"/>
          <w:szCs w:val="27"/>
          <w:lang w:eastAsia="ru-RU"/>
        </w:rPr>
        <w:t xml:space="preserve"> cisco_inv.pl, для отображения сведений об установленных платах на шасси </w:t>
      </w:r>
      <w:proofErr w:type="spellStart"/>
      <w:r w:rsidRPr="00E71D5A">
        <w:rPr>
          <w:rFonts w:ascii="Times New Roman" w:eastAsia="Times New Roman" w:hAnsi="Times New Roman" w:cs="Times New Roman"/>
          <w:color w:val="000000"/>
          <w:sz w:val="27"/>
          <w:szCs w:val="27"/>
          <w:lang w:eastAsia="ru-RU"/>
        </w:rPr>
        <w:t>маршрутизаторов</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Cisco</w:t>
      </w:r>
      <w:proofErr w:type="spellEnd"/>
      <w:r w:rsidRPr="00E71D5A">
        <w:rPr>
          <w:rFonts w:ascii="Times New Roman" w:eastAsia="Times New Roman" w:hAnsi="Times New Roman" w:cs="Times New Roman"/>
          <w:color w:val="000000"/>
          <w:sz w:val="27"/>
          <w:szCs w:val="27"/>
          <w:lang w:eastAsia="ru-RU"/>
        </w:rPr>
        <w:t xml:space="preserve"> 2611XM</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Теперь необходимо прописать пути и параметры вызова </w:t>
      </w:r>
      <w:proofErr w:type="spellStart"/>
      <w:r w:rsidRPr="00E71D5A">
        <w:rPr>
          <w:rFonts w:ascii="Times New Roman" w:eastAsia="Times New Roman" w:hAnsi="Times New Roman" w:cs="Times New Roman"/>
          <w:color w:val="000000"/>
          <w:sz w:val="27"/>
          <w:szCs w:val="27"/>
          <w:lang w:eastAsia="ru-RU"/>
        </w:rPr>
        <w:t>скриптов</w:t>
      </w:r>
      <w:proofErr w:type="spellEnd"/>
      <w:r w:rsidRPr="00E71D5A">
        <w:rPr>
          <w:rFonts w:ascii="Times New Roman" w:eastAsia="Times New Roman" w:hAnsi="Times New Roman" w:cs="Times New Roman"/>
          <w:color w:val="000000"/>
          <w:sz w:val="27"/>
          <w:szCs w:val="27"/>
          <w:lang w:eastAsia="ru-RU"/>
        </w:rPr>
        <w:t xml:space="preserve"> в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(рис. 12.13):</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6297651" cy="2390775"/>
            <wp:effectExtent l="19050" t="0" r="7899" b="0"/>
            <wp:docPr id="14" name="Рисунок 14" descr="https://udemy-images.s3.amazonaws.com:443/redactor/raw/2019-05-05_16-23-40-e26831d68222084e38d5ca9c944c86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demy-images.s3.amazonaws.com:443/redactor/raw/2019-05-05_16-23-40-e26831d68222084e38d5ca9c944c864c.png"/>
                    <pic:cNvPicPr>
                      <a:picLocks noChangeAspect="1" noChangeArrowheads="1"/>
                    </pic:cNvPicPr>
                  </pic:nvPicPr>
                  <pic:blipFill>
                    <a:blip r:embed="rId20" cstate="print"/>
                    <a:srcRect/>
                    <a:stretch>
                      <a:fillRect/>
                    </a:stretch>
                  </pic:blipFill>
                  <pic:spPr bwMode="auto">
                    <a:xfrm>
                      <a:off x="0" y="0"/>
                      <a:ext cx="6297651" cy="2390775"/>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Рисунок 12.13 – Настройка </w:t>
      </w:r>
      <w:proofErr w:type="spellStart"/>
      <w:r w:rsidRPr="00E71D5A">
        <w:rPr>
          <w:rFonts w:ascii="Times New Roman" w:eastAsia="Times New Roman" w:hAnsi="Times New Roman" w:cs="Times New Roman"/>
          <w:color w:val="000000"/>
          <w:sz w:val="27"/>
          <w:szCs w:val="27"/>
          <w:lang w:eastAsia="ru-RU"/>
        </w:rPr>
        <w:t>скриптов</w:t>
      </w:r>
      <w:proofErr w:type="spellEnd"/>
      <w:r w:rsidRPr="00E71D5A">
        <w:rPr>
          <w:rFonts w:ascii="Times New Roman" w:eastAsia="Times New Roman" w:hAnsi="Times New Roman" w:cs="Times New Roman"/>
          <w:color w:val="000000"/>
          <w:sz w:val="27"/>
          <w:szCs w:val="27"/>
          <w:lang w:eastAsia="ru-RU"/>
        </w:rPr>
        <w:t xml:space="preserve"> в рамках </w:t>
      </w:r>
      <w:proofErr w:type="spellStart"/>
      <w:r w:rsidRPr="00E71D5A">
        <w:rPr>
          <w:rFonts w:ascii="Times New Roman" w:eastAsia="Times New Roman" w:hAnsi="Times New Roman" w:cs="Times New Roman"/>
          <w:color w:val="000000"/>
          <w:sz w:val="27"/>
          <w:szCs w:val="27"/>
          <w:lang w:eastAsia="ru-RU"/>
        </w:rPr>
        <w:t>Zabbix</w:t>
      </w:r>
      <w:proofErr w:type="spellEnd"/>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xml:space="preserve">На заметку! При настройке </w:t>
      </w:r>
      <w:proofErr w:type="spellStart"/>
      <w:r w:rsidRPr="00E71D5A">
        <w:rPr>
          <w:rFonts w:ascii="Times New Roman" w:eastAsia="Times New Roman" w:hAnsi="Times New Roman" w:cs="Times New Roman"/>
          <w:i/>
          <w:iCs/>
          <w:color w:val="000000"/>
          <w:sz w:val="27"/>
          <w:lang w:eastAsia="ru-RU"/>
        </w:rPr>
        <w:t>скриптов</w:t>
      </w:r>
      <w:proofErr w:type="spellEnd"/>
      <w:r w:rsidRPr="00E71D5A">
        <w:rPr>
          <w:rFonts w:ascii="Times New Roman" w:eastAsia="Times New Roman" w:hAnsi="Times New Roman" w:cs="Times New Roman"/>
          <w:i/>
          <w:iCs/>
          <w:color w:val="000000"/>
          <w:sz w:val="27"/>
          <w:lang w:eastAsia="ru-RU"/>
        </w:rPr>
        <w:t xml:space="preserve">, поле Имя, помимо названия </w:t>
      </w:r>
      <w:proofErr w:type="spellStart"/>
      <w:r w:rsidRPr="00E71D5A">
        <w:rPr>
          <w:rFonts w:ascii="Times New Roman" w:eastAsia="Times New Roman" w:hAnsi="Times New Roman" w:cs="Times New Roman"/>
          <w:i/>
          <w:iCs/>
          <w:color w:val="000000"/>
          <w:sz w:val="27"/>
          <w:lang w:eastAsia="ru-RU"/>
        </w:rPr>
        <w:t>скрипта</w:t>
      </w:r>
      <w:proofErr w:type="spellEnd"/>
      <w:r w:rsidRPr="00E71D5A">
        <w:rPr>
          <w:rFonts w:ascii="Times New Roman" w:eastAsia="Times New Roman" w:hAnsi="Times New Roman" w:cs="Times New Roman"/>
          <w:i/>
          <w:iCs/>
          <w:color w:val="000000"/>
          <w:sz w:val="27"/>
          <w:lang w:eastAsia="ru-RU"/>
        </w:rPr>
        <w:t xml:space="preserve">, может служить для создания вложенных меню вызова (с помощью символа «/»). Поле Команды несёт в себе именно ту строку, которая будет исполняться на уровне ОС, и служит для вызова </w:t>
      </w:r>
      <w:proofErr w:type="spellStart"/>
      <w:r w:rsidRPr="00E71D5A">
        <w:rPr>
          <w:rFonts w:ascii="Times New Roman" w:eastAsia="Times New Roman" w:hAnsi="Times New Roman" w:cs="Times New Roman"/>
          <w:i/>
          <w:iCs/>
          <w:color w:val="000000"/>
          <w:sz w:val="27"/>
          <w:lang w:eastAsia="ru-RU"/>
        </w:rPr>
        <w:t>скрипта</w:t>
      </w:r>
      <w:proofErr w:type="spellEnd"/>
      <w:r w:rsidRPr="00E71D5A">
        <w:rPr>
          <w:rFonts w:ascii="Times New Roman" w:eastAsia="Times New Roman" w:hAnsi="Times New Roman" w:cs="Times New Roman"/>
          <w:i/>
          <w:iCs/>
          <w:color w:val="000000"/>
          <w:sz w:val="27"/>
          <w:lang w:eastAsia="ru-RU"/>
        </w:rPr>
        <w:t xml:space="preserve"> по определенному пути и с заданными параметрами.</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lastRenderedPageBreak/>
        <w:t xml:space="preserve">Посмотрите на результат, при вызове </w:t>
      </w:r>
      <w:proofErr w:type="spellStart"/>
      <w:r w:rsidRPr="00E71D5A">
        <w:rPr>
          <w:rFonts w:ascii="Times New Roman" w:eastAsia="Times New Roman" w:hAnsi="Times New Roman" w:cs="Times New Roman"/>
          <w:color w:val="000000"/>
          <w:sz w:val="27"/>
          <w:szCs w:val="27"/>
          <w:lang w:eastAsia="ru-RU"/>
        </w:rPr>
        <w:t>скриптов</w:t>
      </w:r>
      <w:proofErr w:type="spellEnd"/>
      <w:r w:rsidRPr="00E71D5A">
        <w:rPr>
          <w:rFonts w:ascii="Times New Roman" w:eastAsia="Times New Roman" w:hAnsi="Times New Roman" w:cs="Times New Roman"/>
          <w:color w:val="000000"/>
          <w:sz w:val="27"/>
          <w:szCs w:val="27"/>
          <w:lang w:eastAsia="ru-RU"/>
        </w:rPr>
        <w:t xml:space="preserve"> с карт сети (рис. 12.14 – 12.15):</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4421675" cy="3070888"/>
            <wp:effectExtent l="19050" t="0" r="0" b="0"/>
            <wp:docPr id="15" name="Рисунок 15" descr="https://udemy-images.s3.amazonaws.com:443/redactor/raw/2019-05-05_16-23-45-26205a76dc14f26ef02c97005e79bb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demy-images.s3.amazonaws.com:443/redactor/raw/2019-05-05_16-23-45-26205a76dc14f26ef02c97005e79bbca.png"/>
                    <pic:cNvPicPr>
                      <a:picLocks noChangeAspect="1" noChangeArrowheads="1"/>
                    </pic:cNvPicPr>
                  </pic:nvPicPr>
                  <pic:blipFill>
                    <a:blip r:embed="rId21" cstate="print"/>
                    <a:srcRect/>
                    <a:stretch>
                      <a:fillRect/>
                    </a:stretch>
                  </pic:blipFill>
                  <pic:spPr bwMode="auto">
                    <a:xfrm>
                      <a:off x="0" y="0"/>
                      <a:ext cx="4422717" cy="3071612"/>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Рисунок 12.14 – Вызов </w:t>
      </w:r>
      <w:proofErr w:type="spellStart"/>
      <w:r w:rsidRPr="00E71D5A">
        <w:rPr>
          <w:rFonts w:ascii="Times New Roman" w:eastAsia="Times New Roman" w:hAnsi="Times New Roman" w:cs="Times New Roman"/>
          <w:color w:val="000000"/>
          <w:sz w:val="27"/>
          <w:szCs w:val="27"/>
          <w:lang w:eastAsia="ru-RU"/>
        </w:rPr>
        <w:t>скриптов</w:t>
      </w:r>
      <w:proofErr w:type="spellEnd"/>
      <w:r w:rsidRPr="00E71D5A">
        <w:rPr>
          <w:rFonts w:ascii="Times New Roman" w:eastAsia="Times New Roman" w:hAnsi="Times New Roman" w:cs="Times New Roman"/>
          <w:color w:val="000000"/>
          <w:sz w:val="27"/>
          <w:szCs w:val="27"/>
          <w:lang w:eastAsia="ru-RU"/>
        </w:rPr>
        <w:t xml:space="preserve"> с Карт сетей</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836831" cy="2221095"/>
            <wp:effectExtent l="19050" t="0" r="0" b="0"/>
            <wp:docPr id="16" name="Рисунок 16" descr="https://udemy-images.s3.amazonaws.com:443/redactor/raw/2019-05-05_16-23-50-f2a6dcbd69d0e66f446611803c915e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udemy-images.s3.amazonaws.com:443/redactor/raw/2019-05-05_16-23-50-f2a6dcbd69d0e66f446611803c915ec9.png"/>
                    <pic:cNvPicPr>
                      <a:picLocks noChangeAspect="1" noChangeArrowheads="1"/>
                    </pic:cNvPicPr>
                  </pic:nvPicPr>
                  <pic:blipFill>
                    <a:blip r:embed="rId22" cstate="print"/>
                    <a:srcRect/>
                    <a:stretch>
                      <a:fillRect/>
                    </a:stretch>
                  </pic:blipFill>
                  <pic:spPr bwMode="auto">
                    <a:xfrm>
                      <a:off x="0" y="0"/>
                      <a:ext cx="5843008" cy="2223445"/>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Рисунок 12.15 – Результат работы </w:t>
      </w:r>
      <w:proofErr w:type="spellStart"/>
      <w:r w:rsidRPr="00E71D5A">
        <w:rPr>
          <w:rFonts w:ascii="Times New Roman" w:eastAsia="Times New Roman" w:hAnsi="Times New Roman" w:cs="Times New Roman"/>
          <w:color w:val="000000"/>
          <w:sz w:val="27"/>
          <w:szCs w:val="27"/>
          <w:lang w:eastAsia="ru-RU"/>
        </w:rPr>
        <w:t>скрипта</w:t>
      </w:r>
      <w:proofErr w:type="spellEnd"/>
      <w:r w:rsidRPr="00E71D5A">
        <w:rPr>
          <w:rFonts w:ascii="Times New Roman" w:eastAsia="Times New Roman" w:hAnsi="Times New Roman" w:cs="Times New Roman"/>
          <w:color w:val="000000"/>
          <w:sz w:val="27"/>
          <w:szCs w:val="27"/>
          <w:lang w:eastAsia="ru-RU"/>
        </w:rPr>
        <w:t xml:space="preserve">, </w:t>
      </w:r>
      <w:proofErr w:type="gramStart"/>
      <w:r w:rsidRPr="00E71D5A">
        <w:rPr>
          <w:rFonts w:ascii="Times New Roman" w:eastAsia="Times New Roman" w:hAnsi="Times New Roman" w:cs="Times New Roman"/>
          <w:color w:val="000000"/>
          <w:sz w:val="27"/>
          <w:szCs w:val="27"/>
          <w:lang w:eastAsia="ru-RU"/>
        </w:rPr>
        <w:t>выводящего</w:t>
      </w:r>
      <w:proofErr w:type="gramEnd"/>
      <w:r w:rsidRPr="00E71D5A">
        <w:rPr>
          <w:rFonts w:ascii="Times New Roman" w:eastAsia="Times New Roman" w:hAnsi="Times New Roman" w:cs="Times New Roman"/>
          <w:color w:val="000000"/>
          <w:sz w:val="27"/>
          <w:szCs w:val="27"/>
          <w:lang w:eastAsia="ru-RU"/>
        </w:rPr>
        <w:t xml:space="preserve"> информацию об устройстве</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xml:space="preserve">На заметку! </w:t>
      </w:r>
      <w:proofErr w:type="gramStart"/>
      <w:r w:rsidRPr="00E71D5A">
        <w:rPr>
          <w:rFonts w:ascii="Times New Roman" w:eastAsia="Times New Roman" w:hAnsi="Times New Roman" w:cs="Times New Roman"/>
          <w:i/>
          <w:iCs/>
          <w:color w:val="000000"/>
          <w:sz w:val="27"/>
          <w:lang w:eastAsia="ru-RU"/>
        </w:rPr>
        <w:t>Вызываемые</w:t>
      </w:r>
      <w:proofErr w:type="gramEnd"/>
      <w:r w:rsidRPr="00E71D5A">
        <w:rPr>
          <w:rFonts w:ascii="Times New Roman" w:eastAsia="Times New Roman" w:hAnsi="Times New Roman" w:cs="Times New Roman"/>
          <w:i/>
          <w:iCs/>
          <w:color w:val="000000"/>
          <w:sz w:val="27"/>
          <w:lang w:eastAsia="ru-RU"/>
        </w:rPr>
        <w:t xml:space="preserve"> </w:t>
      </w:r>
      <w:proofErr w:type="spellStart"/>
      <w:r w:rsidRPr="00E71D5A">
        <w:rPr>
          <w:rFonts w:ascii="Times New Roman" w:eastAsia="Times New Roman" w:hAnsi="Times New Roman" w:cs="Times New Roman"/>
          <w:i/>
          <w:iCs/>
          <w:color w:val="000000"/>
          <w:sz w:val="27"/>
          <w:lang w:eastAsia="ru-RU"/>
        </w:rPr>
        <w:t>скрипты</w:t>
      </w:r>
      <w:proofErr w:type="spellEnd"/>
      <w:r w:rsidRPr="00E71D5A">
        <w:rPr>
          <w:rFonts w:ascii="Times New Roman" w:eastAsia="Times New Roman" w:hAnsi="Times New Roman" w:cs="Times New Roman"/>
          <w:i/>
          <w:iCs/>
          <w:color w:val="000000"/>
          <w:sz w:val="27"/>
          <w:lang w:eastAsia="ru-RU"/>
        </w:rPr>
        <w:t xml:space="preserve"> как инструмент являются не слишком популярными, поскольку плохо масштабируются. Но при решении определенных разовых задач могут оказаться </w:t>
      </w:r>
      <w:proofErr w:type="gramStart"/>
      <w:r w:rsidRPr="00E71D5A">
        <w:rPr>
          <w:rFonts w:ascii="Times New Roman" w:eastAsia="Times New Roman" w:hAnsi="Times New Roman" w:cs="Times New Roman"/>
          <w:i/>
          <w:iCs/>
          <w:color w:val="000000"/>
          <w:sz w:val="27"/>
          <w:lang w:eastAsia="ru-RU"/>
        </w:rPr>
        <w:t>незаменимы</w:t>
      </w:r>
      <w:proofErr w:type="gramEnd"/>
      <w:r w:rsidRPr="00E71D5A">
        <w:rPr>
          <w:rFonts w:ascii="Times New Roman" w:eastAsia="Times New Roman" w:hAnsi="Times New Roman" w:cs="Times New Roman"/>
          <w:i/>
          <w:iCs/>
          <w:color w:val="000000"/>
          <w:sz w:val="27"/>
          <w:lang w:eastAsia="ru-RU"/>
        </w:rPr>
        <w:t>.</w:t>
      </w:r>
    </w:p>
    <w:p w:rsidR="00AC29E3"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Следующая задача, которую нужно решить – это </w:t>
      </w:r>
    </w:p>
    <w:p w:rsidR="00AC29E3" w:rsidRPr="00AC29E3" w:rsidRDefault="00AC29E3" w:rsidP="00AC29E3">
      <w:pPr>
        <w:pStyle w:val="ab"/>
        <w:numPr>
          <w:ilvl w:val="0"/>
          <w:numId w:val="2"/>
        </w:numPr>
        <w:spacing w:before="100" w:beforeAutospacing="1" w:after="100" w:afterAutospacing="1" w:line="360" w:lineRule="auto"/>
        <w:rPr>
          <w:rFonts w:ascii="Times New Roman" w:eastAsia="Times New Roman" w:hAnsi="Times New Roman" w:cs="Times New Roman"/>
          <w:color w:val="000000"/>
          <w:sz w:val="27"/>
          <w:szCs w:val="27"/>
          <w:lang w:eastAsia="ru-RU"/>
        </w:rPr>
      </w:pPr>
      <w:r w:rsidRPr="00AC29E3">
        <w:rPr>
          <w:rFonts w:ascii="Times New Roman" w:eastAsia="Times New Roman" w:hAnsi="Times New Roman" w:cs="Times New Roman"/>
          <w:b/>
          <w:color w:val="000000"/>
          <w:sz w:val="40"/>
          <w:szCs w:val="27"/>
          <w:lang w:eastAsia="ru-RU"/>
        </w:rPr>
        <w:lastRenderedPageBreak/>
        <w:t>Н</w:t>
      </w:r>
      <w:r w:rsidR="00E71D5A" w:rsidRPr="00AC29E3">
        <w:rPr>
          <w:rFonts w:ascii="Times New Roman" w:eastAsia="Times New Roman" w:hAnsi="Times New Roman" w:cs="Times New Roman"/>
          <w:b/>
          <w:color w:val="000000"/>
          <w:sz w:val="40"/>
          <w:szCs w:val="27"/>
          <w:lang w:eastAsia="ru-RU"/>
        </w:rPr>
        <w:t>астройка почтовых оповещений</w:t>
      </w:r>
      <w:r w:rsidR="00E71D5A" w:rsidRPr="00AC29E3">
        <w:rPr>
          <w:rFonts w:ascii="Times New Roman" w:eastAsia="Times New Roman" w:hAnsi="Times New Roman" w:cs="Times New Roman"/>
          <w:color w:val="000000"/>
          <w:sz w:val="40"/>
          <w:szCs w:val="27"/>
          <w:lang w:eastAsia="ru-RU"/>
        </w:rPr>
        <w:t xml:space="preserve">. </w:t>
      </w:r>
    </w:p>
    <w:p w:rsidR="00E71D5A" w:rsidRPr="00AC29E3" w:rsidRDefault="00E71D5A" w:rsidP="00AC29E3">
      <w:pPr>
        <w:spacing w:before="100" w:beforeAutospacing="1" w:after="100" w:afterAutospacing="1" w:line="360" w:lineRule="auto"/>
        <w:ind w:left="426"/>
        <w:rPr>
          <w:rFonts w:ascii="Times New Roman" w:eastAsia="Times New Roman" w:hAnsi="Times New Roman" w:cs="Times New Roman"/>
          <w:color w:val="000000"/>
          <w:sz w:val="27"/>
          <w:szCs w:val="27"/>
          <w:lang w:eastAsia="ru-RU"/>
        </w:rPr>
      </w:pPr>
      <w:r w:rsidRPr="00AC29E3">
        <w:rPr>
          <w:rFonts w:ascii="Times New Roman" w:eastAsia="Times New Roman" w:hAnsi="Times New Roman" w:cs="Times New Roman"/>
          <w:color w:val="000000"/>
          <w:sz w:val="27"/>
          <w:szCs w:val="27"/>
          <w:lang w:eastAsia="ru-RU"/>
        </w:rPr>
        <w:t xml:space="preserve">Я придерживаюсь той точки зрения, что </w:t>
      </w:r>
      <w:proofErr w:type="spellStart"/>
      <w:r w:rsidRPr="00AC29E3">
        <w:rPr>
          <w:rFonts w:ascii="Times New Roman" w:eastAsia="Times New Roman" w:hAnsi="Times New Roman" w:cs="Times New Roman"/>
          <w:color w:val="000000"/>
          <w:sz w:val="27"/>
          <w:szCs w:val="27"/>
          <w:lang w:eastAsia="ru-RU"/>
        </w:rPr>
        <w:t>E-Mail</w:t>
      </w:r>
      <w:proofErr w:type="spellEnd"/>
      <w:r w:rsidRPr="00AC29E3">
        <w:rPr>
          <w:rFonts w:ascii="Times New Roman" w:eastAsia="Times New Roman" w:hAnsi="Times New Roman" w:cs="Times New Roman"/>
          <w:color w:val="000000"/>
          <w:sz w:val="27"/>
          <w:szCs w:val="27"/>
          <w:lang w:eastAsia="ru-RU"/>
        </w:rPr>
        <w:t xml:space="preserve"> уведомления стоит использовать как можно реже, а лучше – вообще не использовать. Но в каждом конкретном случае – все зависит от архитектуры сети, поэтому перейдем к делу.</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Чтобы настроить уведомления, зайдите в меню </w:t>
      </w:r>
      <w:r w:rsidRPr="00083098">
        <w:rPr>
          <w:rFonts w:ascii="Times New Roman" w:eastAsia="Times New Roman" w:hAnsi="Times New Roman" w:cs="Times New Roman"/>
          <w:b/>
          <w:color w:val="000000"/>
          <w:sz w:val="27"/>
          <w:szCs w:val="27"/>
          <w:lang w:eastAsia="ru-RU"/>
        </w:rPr>
        <w:t xml:space="preserve">Администрирование – Настройки уведомлений – </w:t>
      </w:r>
      <w:proofErr w:type="spellStart"/>
      <w:r w:rsidRPr="00083098">
        <w:rPr>
          <w:rFonts w:ascii="Times New Roman" w:eastAsia="Times New Roman" w:hAnsi="Times New Roman" w:cs="Times New Roman"/>
          <w:b/>
          <w:color w:val="000000"/>
          <w:sz w:val="27"/>
          <w:szCs w:val="27"/>
          <w:lang w:eastAsia="ru-RU"/>
        </w:rPr>
        <w:t>Email</w:t>
      </w:r>
      <w:proofErr w:type="spellEnd"/>
      <w:r w:rsidRPr="00E71D5A">
        <w:rPr>
          <w:rFonts w:ascii="Times New Roman" w:eastAsia="Times New Roman" w:hAnsi="Times New Roman" w:cs="Times New Roman"/>
          <w:color w:val="000000"/>
          <w:sz w:val="27"/>
          <w:szCs w:val="27"/>
          <w:lang w:eastAsia="ru-RU"/>
        </w:rPr>
        <w:t xml:space="preserve">, и отредактируйте настройки уведомлений согласно Рисунку 12.16.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выступает почтовым клиентом, а значит – Вы должны иметь электронный почтовый ящик.</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4505156" cy="3987541"/>
            <wp:effectExtent l="19050" t="0" r="0" b="0"/>
            <wp:docPr id="17" name="Рисунок 17" descr="https://udemy-images.s3.amazonaws.com:443/redactor/raw/2019-05-05_16-23-56-001e151e902699584edfdaec174d2c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demy-images.s3.amazonaws.com:443/redactor/raw/2019-05-05_16-23-56-001e151e902699584edfdaec174d2c7f.png"/>
                    <pic:cNvPicPr>
                      <a:picLocks noChangeAspect="1" noChangeArrowheads="1"/>
                    </pic:cNvPicPr>
                  </pic:nvPicPr>
                  <pic:blipFill>
                    <a:blip r:embed="rId23" cstate="print"/>
                    <a:srcRect/>
                    <a:stretch>
                      <a:fillRect/>
                    </a:stretch>
                  </pic:blipFill>
                  <pic:spPr bwMode="auto">
                    <a:xfrm>
                      <a:off x="0" y="0"/>
                      <a:ext cx="4504491" cy="3986952"/>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12.16 – настройка подключения к почтовому ящику</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где поля имеют следующие значения:</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Имя – название уведомления, может быть любым;</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Тип – </w:t>
      </w:r>
      <w:proofErr w:type="spellStart"/>
      <w:r w:rsidRPr="00E71D5A">
        <w:rPr>
          <w:rFonts w:ascii="Times New Roman" w:eastAsia="Times New Roman" w:hAnsi="Times New Roman" w:cs="Times New Roman"/>
          <w:color w:val="000000"/>
          <w:sz w:val="27"/>
          <w:szCs w:val="27"/>
          <w:lang w:eastAsia="ru-RU"/>
        </w:rPr>
        <w:t>Email</w:t>
      </w:r>
      <w:proofErr w:type="spellEnd"/>
      <w:r w:rsidRPr="00E71D5A">
        <w:rPr>
          <w:rFonts w:ascii="Times New Roman" w:eastAsia="Times New Roman" w:hAnsi="Times New Roman" w:cs="Times New Roman"/>
          <w:color w:val="000000"/>
          <w:sz w:val="27"/>
          <w:szCs w:val="27"/>
          <w:lang w:eastAsia="ru-RU"/>
        </w:rPr>
        <w:t>, задается строго;</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SMTP-сервер, задается строго; для gmail.com – smtp.gmail.com (зависит от настроек почтового сервера);</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lastRenderedPageBreak/>
        <w:t>Порт SMTP-сервера – 465, задается строго (зависит от настроек почтового сервера);</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SMTP- </w:t>
      </w:r>
      <w:proofErr w:type="spellStart"/>
      <w:r w:rsidRPr="00E71D5A">
        <w:rPr>
          <w:rFonts w:ascii="Times New Roman" w:eastAsia="Times New Roman" w:hAnsi="Times New Roman" w:cs="Times New Roman"/>
          <w:color w:val="000000"/>
          <w:sz w:val="27"/>
          <w:szCs w:val="27"/>
          <w:lang w:eastAsia="ru-RU"/>
        </w:rPr>
        <w:t>email</w:t>
      </w:r>
      <w:proofErr w:type="spellEnd"/>
      <w:r w:rsidRPr="00E71D5A">
        <w:rPr>
          <w:rFonts w:ascii="Times New Roman" w:eastAsia="Times New Roman" w:hAnsi="Times New Roman" w:cs="Times New Roman"/>
          <w:color w:val="000000"/>
          <w:sz w:val="27"/>
          <w:szCs w:val="27"/>
          <w:lang w:eastAsia="ru-RU"/>
        </w:rPr>
        <w:t xml:space="preserve"> – настоящий автор письма, отображается в свойствах принятого письма, в теле параметра «</w:t>
      </w:r>
      <w:proofErr w:type="spellStart"/>
      <w:r w:rsidRPr="00E71D5A">
        <w:rPr>
          <w:rFonts w:ascii="Times New Roman" w:eastAsia="Times New Roman" w:hAnsi="Times New Roman" w:cs="Times New Roman"/>
          <w:color w:val="000000"/>
          <w:sz w:val="27"/>
          <w:szCs w:val="27"/>
          <w:lang w:eastAsia="ru-RU"/>
        </w:rPr>
        <w:t>X-Google-Original-From</w:t>
      </w:r>
      <w:proofErr w:type="spellEnd"/>
      <w:r w:rsidRPr="00E71D5A">
        <w:rPr>
          <w:rFonts w:ascii="Times New Roman" w:eastAsia="Times New Roman" w:hAnsi="Times New Roman" w:cs="Times New Roman"/>
          <w:color w:val="000000"/>
          <w:sz w:val="27"/>
          <w:szCs w:val="27"/>
          <w:lang w:eastAsia="ru-RU"/>
        </w:rPr>
        <w:t>»;</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Безопасность подключения – SSL/TLS, задается строго, для всех современных почтовых серверов.</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Проверки SSL узла и хоста – не включать.</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Аутентификация – обычный пароль;</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Имя пользователя – Ваш почтовый логин. Для почтового ящика user@email.com параметр имя пользователя будет «</w:t>
      </w:r>
      <w:proofErr w:type="spellStart"/>
      <w:r w:rsidRPr="00E71D5A">
        <w:rPr>
          <w:rFonts w:ascii="Times New Roman" w:eastAsia="Times New Roman" w:hAnsi="Times New Roman" w:cs="Times New Roman"/>
          <w:color w:val="000000"/>
          <w:sz w:val="27"/>
          <w:szCs w:val="27"/>
          <w:lang w:eastAsia="ru-RU"/>
        </w:rPr>
        <w:t>user</w:t>
      </w:r>
      <w:proofErr w:type="spellEnd"/>
      <w:r w:rsidRPr="00E71D5A">
        <w:rPr>
          <w:rFonts w:ascii="Times New Roman" w:eastAsia="Times New Roman" w:hAnsi="Times New Roman" w:cs="Times New Roman"/>
          <w:color w:val="000000"/>
          <w:sz w:val="27"/>
          <w:szCs w:val="27"/>
          <w:lang w:eastAsia="ru-RU"/>
        </w:rPr>
        <w:t>».</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Пароль – действующий пароль от почтового ящика user@email.com.</w:t>
      </w:r>
    </w:p>
    <w:p w:rsidR="00E71D5A" w:rsidRPr="00E71D5A" w:rsidRDefault="00E71D5A" w:rsidP="0062340E">
      <w:pPr>
        <w:spacing w:after="0" w:line="360" w:lineRule="auto"/>
        <w:ind w:firstLine="425"/>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Если все настроено корректно – почтовые уведомления будут работать.</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Важно! При любом изменении настроек Способа оповещений, всегда, перед тем как нажать кнопку «Обновить» - заново введите действующий пароль! При редактировании Способа оповещений, пароль превращается в набор одинаковых спецсимволов, и становится неработоспособным.</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После этого войдите в меню Администрирование – Пользователи – </w:t>
      </w:r>
      <w:proofErr w:type="spellStart"/>
      <w:r w:rsidRPr="00E71D5A">
        <w:rPr>
          <w:rFonts w:ascii="Times New Roman" w:eastAsia="Times New Roman" w:hAnsi="Times New Roman" w:cs="Times New Roman"/>
          <w:color w:val="000000"/>
          <w:sz w:val="27"/>
          <w:szCs w:val="27"/>
          <w:lang w:eastAsia="ru-RU"/>
        </w:rPr>
        <w:t>Admin</w:t>
      </w:r>
      <w:proofErr w:type="spellEnd"/>
      <w:r w:rsidRPr="00E71D5A">
        <w:rPr>
          <w:rFonts w:ascii="Times New Roman" w:eastAsia="Times New Roman" w:hAnsi="Times New Roman" w:cs="Times New Roman"/>
          <w:color w:val="000000"/>
          <w:sz w:val="27"/>
          <w:szCs w:val="27"/>
          <w:lang w:eastAsia="ru-RU"/>
        </w:rPr>
        <w:t xml:space="preserve"> (Ваша учетная запись, с которой Вы работаете по умолчанию) – Оповещения, и добавьте созданный Вами способ уведомления (рис. 12.17):</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829300" cy="2980575"/>
            <wp:effectExtent l="19050" t="0" r="0" b="0"/>
            <wp:docPr id="18" name="Рисунок 18" descr="https://udemy-images.s3.amazonaws.com:443/redactor/raw/2019-05-05_16-24-03-a4c5890f2e6bdc5af1ea7f96b6c108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udemy-images.s3.amazonaws.com:443/redactor/raw/2019-05-05_16-24-03-a4c5890f2e6bdc5af1ea7f96b6c108a1.png"/>
                    <pic:cNvPicPr>
                      <a:picLocks noChangeAspect="1" noChangeArrowheads="1"/>
                    </pic:cNvPicPr>
                  </pic:nvPicPr>
                  <pic:blipFill>
                    <a:blip r:embed="rId24" cstate="print"/>
                    <a:srcRect/>
                    <a:stretch>
                      <a:fillRect/>
                    </a:stretch>
                  </pic:blipFill>
                  <pic:spPr bwMode="auto">
                    <a:xfrm>
                      <a:off x="0" y="0"/>
                      <a:ext cx="5833312" cy="2982626"/>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lastRenderedPageBreak/>
        <w:t>Рисунок 12.17 – Настройка уведомлений в рамках учетной записи</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Нажмите «Добавить», а потом, в окне Оповещений – «Обновить», чтобы применить изменения.</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После этого почтовые уведомления будут приходить на электронную почту пользователя </w:t>
      </w:r>
      <w:proofErr w:type="spellStart"/>
      <w:r w:rsidRPr="00E71D5A">
        <w:rPr>
          <w:rFonts w:ascii="Times New Roman" w:eastAsia="Times New Roman" w:hAnsi="Times New Roman" w:cs="Times New Roman"/>
          <w:color w:val="000000"/>
          <w:sz w:val="27"/>
          <w:szCs w:val="27"/>
          <w:lang w:eastAsia="ru-RU"/>
        </w:rPr>
        <w:t>Admin</w:t>
      </w:r>
      <w:proofErr w:type="spellEnd"/>
      <w:r w:rsidRPr="00E71D5A">
        <w:rPr>
          <w:rFonts w:ascii="Times New Roman" w:eastAsia="Times New Roman" w:hAnsi="Times New Roman" w:cs="Times New Roman"/>
          <w:color w:val="000000"/>
          <w:sz w:val="27"/>
          <w:szCs w:val="27"/>
          <w:lang w:eastAsia="ru-RU"/>
        </w:rPr>
        <w:t xml:space="preserve"> (указанную в Оповещении), если в его зоне прав просмотра (об этом чуть позже), произойдет событие, на которое настроено почтовое уведомление.</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Современные почтовые сервера имеют особенности. Например, при настройке уведомлений для gmail.com (пример, описанный выше), первое уведомление было заблокировано почтой gmail.com, по причине того, что приложение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не является доверенным для gmail.com (не смотря на то, что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выступает обычным почтовым клиентом ящика электронной почты). После включения в </w:t>
      </w:r>
      <w:proofErr w:type="spellStart"/>
      <w:r w:rsidRPr="00E71D5A">
        <w:rPr>
          <w:rFonts w:ascii="Times New Roman" w:eastAsia="Times New Roman" w:hAnsi="Times New Roman" w:cs="Times New Roman"/>
          <w:color w:val="000000"/>
          <w:sz w:val="27"/>
          <w:szCs w:val="27"/>
          <w:lang w:eastAsia="ru-RU"/>
        </w:rPr>
        <w:t>аккаунте</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google</w:t>
      </w:r>
      <w:proofErr w:type="spellEnd"/>
      <w:r w:rsidRPr="00E71D5A">
        <w:rPr>
          <w:rFonts w:ascii="Times New Roman" w:eastAsia="Times New Roman" w:hAnsi="Times New Roman" w:cs="Times New Roman"/>
          <w:color w:val="000000"/>
          <w:sz w:val="27"/>
          <w:szCs w:val="27"/>
          <w:lang w:eastAsia="ru-RU"/>
        </w:rPr>
        <w:t xml:space="preserve"> разрешения для ненадежных приложений (рис. 12.18) – уведомления работают штатно.</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6288537" cy="2781300"/>
            <wp:effectExtent l="19050" t="0" r="0" b="0"/>
            <wp:docPr id="19" name="Рисунок 19" descr="https://udemy-images.s3.amazonaws.com:443/redactor/raw/2019-05-05_16-24-14-02953ae4e8c585ab93ea28f8b2eeb4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demy-images.s3.amazonaws.com:443/redactor/raw/2019-05-05_16-24-14-02953ae4e8c585ab93ea28f8b2eeb4ed.png"/>
                    <pic:cNvPicPr>
                      <a:picLocks noChangeAspect="1" noChangeArrowheads="1"/>
                    </pic:cNvPicPr>
                  </pic:nvPicPr>
                  <pic:blipFill>
                    <a:blip r:embed="rId25" cstate="print"/>
                    <a:srcRect/>
                    <a:stretch>
                      <a:fillRect/>
                    </a:stretch>
                  </pic:blipFill>
                  <pic:spPr bwMode="auto">
                    <a:xfrm>
                      <a:off x="0" y="0"/>
                      <a:ext cx="6288537" cy="2781300"/>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12.18 – настройка подключения к почтовому ящику</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В рамках данного курса были произведены попытки настроить отправку уведомлений на почтовые сервисы </w:t>
      </w:r>
      <w:proofErr w:type="spellStart"/>
      <w:r w:rsidRPr="00E71D5A">
        <w:rPr>
          <w:rFonts w:ascii="Times New Roman" w:eastAsia="Times New Roman" w:hAnsi="Times New Roman" w:cs="Times New Roman"/>
          <w:color w:val="000000"/>
          <w:sz w:val="27"/>
          <w:szCs w:val="27"/>
          <w:lang w:eastAsia="ru-RU"/>
        </w:rPr>
        <w:t>yandex.ru</w:t>
      </w:r>
      <w:proofErr w:type="spellEnd"/>
      <w:r w:rsidRPr="00E71D5A">
        <w:rPr>
          <w:rFonts w:ascii="Times New Roman" w:eastAsia="Times New Roman" w:hAnsi="Times New Roman" w:cs="Times New Roman"/>
          <w:color w:val="000000"/>
          <w:sz w:val="27"/>
          <w:szCs w:val="27"/>
          <w:lang w:eastAsia="ru-RU"/>
        </w:rPr>
        <w:t xml:space="preserve"> и </w:t>
      </w:r>
      <w:proofErr w:type="spellStart"/>
      <w:r w:rsidRPr="00E71D5A">
        <w:rPr>
          <w:rFonts w:ascii="Times New Roman" w:eastAsia="Times New Roman" w:hAnsi="Times New Roman" w:cs="Times New Roman"/>
          <w:color w:val="000000"/>
          <w:sz w:val="27"/>
          <w:szCs w:val="27"/>
          <w:lang w:eastAsia="ru-RU"/>
        </w:rPr>
        <w:t>mail.ru</w:t>
      </w:r>
      <w:proofErr w:type="spellEnd"/>
      <w:r w:rsidRPr="00E71D5A">
        <w:rPr>
          <w:rFonts w:ascii="Times New Roman" w:eastAsia="Times New Roman" w:hAnsi="Times New Roman" w:cs="Times New Roman"/>
          <w:color w:val="000000"/>
          <w:sz w:val="27"/>
          <w:szCs w:val="27"/>
          <w:lang w:eastAsia="ru-RU"/>
        </w:rPr>
        <w:t xml:space="preserve">, но они не увенчались успехом, из-за особенностей работы этих сервисов и недостаточной гибкости настройки почтового клиента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Одним из эффективных решений этой проблемы является </w:t>
      </w:r>
      <w:r w:rsidRPr="00E71D5A">
        <w:rPr>
          <w:rFonts w:ascii="Times New Roman" w:eastAsia="Times New Roman" w:hAnsi="Times New Roman" w:cs="Times New Roman"/>
          <w:color w:val="000000"/>
          <w:sz w:val="27"/>
          <w:szCs w:val="27"/>
          <w:lang w:eastAsia="ru-RU"/>
        </w:rPr>
        <w:lastRenderedPageBreak/>
        <w:t xml:space="preserve">настройка на ОС </w:t>
      </w:r>
      <w:proofErr w:type="spellStart"/>
      <w:r w:rsidRPr="00E71D5A">
        <w:rPr>
          <w:rFonts w:ascii="Times New Roman" w:eastAsia="Times New Roman" w:hAnsi="Times New Roman" w:cs="Times New Roman"/>
          <w:color w:val="000000"/>
          <w:sz w:val="27"/>
          <w:szCs w:val="27"/>
          <w:lang w:eastAsia="ru-RU"/>
        </w:rPr>
        <w:t>Ubuntu</w:t>
      </w:r>
      <w:proofErr w:type="spellEnd"/>
      <w:r w:rsidRPr="00E71D5A">
        <w:rPr>
          <w:rFonts w:ascii="Times New Roman" w:eastAsia="Times New Roman" w:hAnsi="Times New Roman" w:cs="Times New Roman"/>
          <w:color w:val="000000"/>
          <w:sz w:val="27"/>
          <w:szCs w:val="27"/>
          <w:lang w:eastAsia="ru-RU"/>
        </w:rPr>
        <w:t xml:space="preserve"> почтового сервера, и реализации </w:t>
      </w:r>
      <w:proofErr w:type="spellStart"/>
      <w:r w:rsidRPr="00E71D5A">
        <w:rPr>
          <w:rFonts w:ascii="Times New Roman" w:eastAsia="Times New Roman" w:hAnsi="Times New Roman" w:cs="Times New Roman"/>
          <w:color w:val="000000"/>
          <w:sz w:val="27"/>
          <w:szCs w:val="27"/>
          <w:lang w:eastAsia="ru-RU"/>
        </w:rPr>
        <w:t>скрипта</w:t>
      </w:r>
      <w:proofErr w:type="spellEnd"/>
      <w:r w:rsidRPr="00E71D5A">
        <w:rPr>
          <w:rFonts w:ascii="Times New Roman" w:eastAsia="Times New Roman" w:hAnsi="Times New Roman" w:cs="Times New Roman"/>
          <w:color w:val="000000"/>
          <w:sz w:val="27"/>
          <w:szCs w:val="27"/>
          <w:lang w:eastAsia="ru-RU"/>
        </w:rPr>
        <w:t xml:space="preserve"> отправки писем (то есть, при необходимости отправить оповещение, вместо подключения почтового клиента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к внешнему почтовому серверу,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будет запускать </w:t>
      </w:r>
      <w:proofErr w:type="spellStart"/>
      <w:r w:rsidRPr="00E71D5A">
        <w:rPr>
          <w:rFonts w:ascii="Times New Roman" w:eastAsia="Times New Roman" w:hAnsi="Times New Roman" w:cs="Times New Roman"/>
          <w:color w:val="000000"/>
          <w:sz w:val="27"/>
          <w:szCs w:val="27"/>
          <w:lang w:eastAsia="ru-RU"/>
        </w:rPr>
        <w:t>скрипт</w:t>
      </w:r>
      <w:proofErr w:type="spellEnd"/>
      <w:r w:rsidRPr="00E71D5A">
        <w:rPr>
          <w:rFonts w:ascii="Times New Roman" w:eastAsia="Times New Roman" w:hAnsi="Times New Roman" w:cs="Times New Roman"/>
          <w:color w:val="000000"/>
          <w:sz w:val="27"/>
          <w:szCs w:val="27"/>
          <w:lang w:eastAsia="ru-RU"/>
        </w:rPr>
        <w:t xml:space="preserve"> генерации и отправки письма внешнему адресату (почтовому ящику) с внутреннего почтового сервера). В рамках данного курса эта задача решаться не будет (поскольку современные почтовые сервисы могут воспринять такое письмо как спам). С корпоративными серверами электронной почты все гораздо проще, там не должно возникать таких проблем, и все можно решить локально с администраторами этих серверов.</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Теперь необходимо настроить сами действия, то есть зафиксированные Zabbix-сервером события, которые служат сигналом для отправки электронных писем. Перейдите в меню Настройка – Действия, и создайте новое действие</w:t>
      </w:r>
      <w:proofErr w:type="gramStart"/>
      <w:r w:rsidRPr="00E71D5A">
        <w:rPr>
          <w:rFonts w:ascii="Times New Roman" w:eastAsia="Times New Roman" w:hAnsi="Times New Roman" w:cs="Times New Roman"/>
          <w:color w:val="000000"/>
          <w:sz w:val="27"/>
          <w:szCs w:val="27"/>
          <w:lang w:eastAsia="ru-RU"/>
        </w:rPr>
        <w:t xml:space="preserve"> .</w:t>
      </w:r>
      <w:proofErr w:type="gramEnd"/>
      <w:r w:rsidRPr="00E71D5A">
        <w:rPr>
          <w:rFonts w:ascii="Times New Roman" w:eastAsia="Times New Roman" w:hAnsi="Times New Roman" w:cs="Times New Roman"/>
          <w:color w:val="000000"/>
          <w:sz w:val="27"/>
          <w:szCs w:val="27"/>
          <w:lang w:eastAsia="ru-RU"/>
        </w:rPr>
        <w:t xml:space="preserve"> Источников событий в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может быть несколько – триггеры (настроенные в шаблонах, и срабатывающие в зависимости от значения полученного элемента данных), обнаружения (когда используются </w:t>
      </w:r>
      <w:proofErr w:type="spellStart"/>
      <w:r w:rsidRPr="00E71D5A">
        <w:rPr>
          <w:rFonts w:ascii="Times New Roman" w:eastAsia="Times New Roman" w:hAnsi="Times New Roman" w:cs="Times New Roman"/>
          <w:color w:val="000000"/>
          <w:sz w:val="27"/>
          <w:szCs w:val="27"/>
          <w:lang w:eastAsia="ru-RU"/>
        </w:rPr>
        <w:t>автообнаружения</w:t>
      </w:r>
      <w:proofErr w:type="spellEnd"/>
      <w:r w:rsidRPr="00E71D5A">
        <w:rPr>
          <w:rFonts w:ascii="Times New Roman" w:eastAsia="Times New Roman" w:hAnsi="Times New Roman" w:cs="Times New Roman"/>
          <w:color w:val="000000"/>
          <w:sz w:val="27"/>
          <w:szCs w:val="27"/>
          <w:lang w:eastAsia="ru-RU"/>
        </w:rPr>
        <w:t xml:space="preserve"> узлов), </w:t>
      </w:r>
      <w:proofErr w:type="spellStart"/>
      <w:r w:rsidRPr="00E71D5A">
        <w:rPr>
          <w:rFonts w:ascii="Times New Roman" w:eastAsia="Times New Roman" w:hAnsi="Times New Roman" w:cs="Times New Roman"/>
          <w:color w:val="000000"/>
          <w:sz w:val="27"/>
          <w:szCs w:val="27"/>
          <w:lang w:eastAsia="ru-RU"/>
        </w:rPr>
        <w:t>авторегистрация</w:t>
      </w:r>
      <w:proofErr w:type="spellEnd"/>
      <w:r w:rsidRPr="00E71D5A">
        <w:rPr>
          <w:rFonts w:ascii="Times New Roman" w:eastAsia="Times New Roman" w:hAnsi="Times New Roman" w:cs="Times New Roman"/>
          <w:color w:val="000000"/>
          <w:sz w:val="27"/>
          <w:szCs w:val="27"/>
          <w:lang w:eastAsia="ru-RU"/>
        </w:rPr>
        <w:t xml:space="preserve"> активных агентов (если ранее неизвестный агент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запросил у сервера мониторинга проверку и начал отправлять ему данные), и внутренние события (речь идет о нештатных событиях в самой системе мониторинга, например, когда элемент данных или низкоуровневое обнаружение принимает значение «Не поддерживается», например, вследствие некорректных настроек элемента данных). Нас интересуют только триггеры.</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Создайте новое действие (рис. 12.19):</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5794375" cy="3668905"/>
            <wp:effectExtent l="19050" t="0" r="0" b="0"/>
            <wp:docPr id="20" name="Рисунок 20" descr="https://udemy-images.s3.amazonaws.com:443/redactor/raw/2019-05-05_16-24-22-8b20ce52fe949b2eaf082b29eccea6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udemy-images.s3.amazonaws.com:443/redactor/raw/2019-05-05_16-24-22-8b20ce52fe949b2eaf082b29eccea665.png"/>
                    <pic:cNvPicPr>
                      <a:picLocks noChangeAspect="1" noChangeArrowheads="1"/>
                    </pic:cNvPicPr>
                  </pic:nvPicPr>
                  <pic:blipFill>
                    <a:blip r:embed="rId26" cstate="print"/>
                    <a:srcRect/>
                    <a:stretch>
                      <a:fillRect/>
                    </a:stretch>
                  </pic:blipFill>
                  <pic:spPr bwMode="auto">
                    <a:xfrm>
                      <a:off x="0" y="0"/>
                      <a:ext cx="5794375" cy="3668905"/>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12.19 – Создание действия</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Созданное на рисунке 12.19 действие будет совершено при любом из условий, например, имя триггера (неважно, к какому шаблону или узлу сети он будет относиться) будет иметь значение «Узел недоступен», или важность триггера имеет значение «Узел недоступен». Тип вычисления «ИЛИ» для нескольких условий гарантирует отправку оповещения при срабатывании триггера на событие, совпадающее с любым из Условий. Кроме того, для любых событий, случившихся в группах узлов сети </w:t>
      </w:r>
      <w:proofErr w:type="spellStart"/>
      <w:r w:rsidRPr="00E71D5A">
        <w:rPr>
          <w:rFonts w:ascii="Times New Roman" w:eastAsia="Times New Roman" w:hAnsi="Times New Roman" w:cs="Times New Roman"/>
          <w:color w:val="000000"/>
          <w:sz w:val="27"/>
          <w:szCs w:val="27"/>
          <w:lang w:eastAsia="ru-RU"/>
        </w:rPr>
        <w:t>Agent</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Monitoring</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Servers</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Internet</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Objects</w:t>
      </w:r>
      <w:proofErr w:type="spellEnd"/>
      <w:r w:rsidRPr="00E71D5A">
        <w:rPr>
          <w:rFonts w:ascii="Times New Roman" w:eastAsia="Times New Roman" w:hAnsi="Times New Roman" w:cs="Times New Roman"/>
          <w:color w:val="000000"/>
          <w:sz w:val="27"/>
          <w:szCs w:val="27"/>
          <w:lang w:eastAsia="ru-RU"/>
        </w:rPr>
        <w:t xml:space="preserve">, или </w:t>
      </w:r>
      <w:proofErr w:type="spellStart"/>
      <w:r w:rsidRPr="00E71D5A">
        <w:rPr>
          <w:rFonts w:ascii="Times New Roman" w:eastAsia="Times New Roman" w:hAnsi="Times New Roman" w:cs="Times New Roman"/>
          <w:color w:val="000000"/>
          <w:sz w:val="27"/>
          <w:szCs w:val="27"/>
          <w:lang w:eastAsia="ru-RU"/>
        </w:rPr>
        <w:t>Internet</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Site</w:t>
      </w:r>
      <w:proofErr w:type="spellEnd"/>
      <w:r w:rsidRPr="00E71D5A">
        <w:rPr>
          <w:rFonts w:ascii="Times New Roman" w:eastAsia="Times New Roman" w:hAnsi="Times New Roman" w:cs="Times New Roman"/>
          <w:color w:val="000000"/>
          <w:sz w:val="27"/>
          <w:szCs w:val="27"/>
          <w:lang w:eastAsia="ru-RU"/>
        </w:rPr>
        <w:t xml:space="preserve"> </w:t>
      </w:r>
      <w:proofErr w:type="spellStart"/>
      <w:r w:rsidRPr="00E71D5A">
        <w:rPr>
          <w:rFonts w:ascii="Times New Roman" w:eastAsia="Times New Roman" w:hAnsi="Times New Roman" w:cs="Times New Roman"/>
          <w:color w:val="000000"/>
          <w:sz w:val="27"/>
          <w:szCs w:val="27"/>
          <w:lang w:eastAsia="ru-RU"/>
        </w:rPr>
        <w:t>Service</w:t>
      </w:r>
      <w:proofErr w:type="spellEnd"/>
      <w:r w:rsidRPr="00E71D5A">
        <w:rPr>
          <w:rFonts w:ascii="Times New Roman" w:eastAsia="Times New Roman" w:hAnsi="Times New Roman" w:cs="Times New Roman"/>
          <w:color w:val="000000"/>
          <w:sz w:val="27"/>
          <w:szCs w:val="27"/>
          <w:lang w:eastAsia="ru-RU"/>
        </w:rPr>
        <w:t xml:space="preserve"> – так же будет сгенерировано оповещение. Продолжайте настройку оповещения (рис. 12.20):</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6047818" cy="6056673"/>
            <wp:effectExtent l="19050" t="0" r="0" b="0"/>
            <wp:docPr id="21" name="Рисунок 21" descr="https://udemy-images.s3.amazonaws.com:443/redactor/raw/2019-05-05_16-24-29-c97f0eb2c145245924eae9604a8de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demy-images.s3.amazonaws.com:443/redactor/raw/2019-05-05_16-24-29-c97f0eb2c145245924eae9604a8de743.png"/>
                    <pic:cNvPicPr>
                      <a:picLocks noChangeAspect="1" noChangeArrowheads="1"/>
                    </pic:cNvPicPr>
                  </pic:nvPicPr>
                  <pic:blipFill>
                    <a:blip r:embed="rId27" cstate="print"/>
                    <a:srcRect/>
                    <a:stretch>
                      <a:fillRect/>
                    </a:stretch>
                  </pic:blipFill>
                  <pic:spPr bwMode="auto">
                    <a:xfrm>
                      <a:off x="0" y="0"/>
                      <a:ext cx="6047818" cy="6056673"/>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12.20 – Настройка оповещения на сработавший триггер</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В полях «Тема по умолчанию» и «Сообщение по умолчанию» уже присутствуют шаблонные сообщения с использованием макросов. Количество писем, их периодичность, адресаты – всё очень гибко настраивается. Самостоятельно заполните вкладку «Операции восстановления» - и тогда почтовые уведомления будут приходить как для сработавшего триггера, так и для его восстановления в нормальное состояние.</w:t>
      </w:r>
    </w:p>
    <w:p w:rsidR="00C33552" w:rsidRDefault="00C33552">
      <w:pPr>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br w:type="page"/>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lastRenderedPageBreak/>
        <w:t>Результат приведен на рисунке 12.21:</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6211326" cy="981075"/>
            <wp:effectExtent l="19050" t="0" r="0" b="0"/>
            <wp:docPr id="22" name="Рисунок 22" descr="https://udemy-images.s3.amazonaws.com:443/redactor/raw/2019-05-05_16-24-43-2f8747bda28ae3509b5b088019b0e9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udemy-images.s3.amazonaws.com:443/redactor/raw/2019-05-05_16-24-43-2f8747bda28ae3509b5b088019b0e92b.png"/>
                    <pic:cNvPicPr>
                      <a:picLocks noChangeAspect="1" noChangeArrowheads="1"/>
                    </pic:cNvPicPr>
                  </pic:nvPicPr>
                  <pic:blipFill>
                    <a:blip r:embed="rId28" cstate="print"/>
                    <a:srcRect/>
                    <a:stretch>
                      <a:fillRect/>
                    </a:stretch>
                  </pic:blipFill>
                  <pic:spPr bwMode="auto">
                    <a:xfrm>
                      <a:off x="0" y="0"/>
                      <a:ext cx="6223270" cy="982962"/>
                    </a:xfrm>
                    <a:prstGeom prst="rect">
                      <a:avLst/>
                    </a:prstGeom>
                    <a:noFill/>
                    <a:ln w="9525">
                      <a:noFill/>
                      <a:miter lim="800000"/>
                      <a:headEnd/>
                      <a:tailEnd/>
                    </a:ln>
                  </pic:spPr>
                </pic:pic>
              </a:graphicData>
            </a:graphic>
          </wp:inline>
        </w:drawing>
      </w:r>
    </w:p>
    <w:p w:rsidR="00E71D5A" w:rsidRPr="00E71D5A" w:rsidRDefault="00E71D5A" w:rsidP="00C33552">
      <w:pPr>
        <w:spacing w:before="100" w:beforeAutospacing="1" w:after="100" w:afterAutospacing="1"/>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12.21 – Результат создания Действия</w:t>
      </w:r>
    </w:p>
    <w:p w:rsidR="00E71D5A" w:rsidRPr="00E71D5A" w:rsidRDefault="00E71D5A" w:rsidP="00C33552">
      <w:pPr>
        <w:spacing w:before="100" w:beforeAutospacing="1" w:after="100" w:afterAutospacing="1"/>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Отладку оповещений можно производить, например, с основной панели (рис. 12.22). Этот функционал дублируется </w:t>
      </w:r>
      <w:proofErr w:type="gramStart"/>
      <w:r w:rsidRPr="00E71D5A">
        <w:rPr>
          <w:rFonts w:ascii="Times New Roman" w:eastAsia="Times New Roman" w:hAnsi="Times New Roman" w:cs="Times New Roman"/>
          <w:color w:val="000000"/>
          <w:sz w:val="27"/>
          <w:szCs w:val="27"/>
          <w:lang w:eastAsia="ru-RU"/>
        </w:rPr>
        <w:t>во</w:t>
      </w:r>
      <w:proofErr w:type="gramEnd"/>
      <w:r w:rsidRPr="00E71D5A">
        <w:rPr>
          <w:rFonts w:ascii="Times New Roman" w:eastAsia="Times New Roman" w:hAnsi="Times New Roman" w:cs="Times New Roman"/>
          <w:color w:val="000000"/>
          <w:sz w:val="27"/>
          <w:szCs w:val="27"/>
          <w:lang w:eastAsia="ru-RU"/>
        </w:rPr>
        <w:t xml:space="preserve"> Меню Мониторинг – Проблемы. Разумеется, в файле логов Zabbix-сервера так же есть подробная информация о происходящем.</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976688" cy="1533525"/>
            <wp:effectExtent l="19050" t="0" r="5012" b="0"/>
            <wp:docPr id="23" name="Рисунок 23" descr="https://udemy-images.s3.amazonaws.com:443/redactor/raw/2019-05-05_16-24-50-dcec1c85087453e2c0c086fc1b650d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demy-images.s3.amazonaws.com:443/redactor/raw/2019-05-05_16-24-50-dcec1c85087453e2c0c086fc1b650d49.png"/>
                    <pic:cNvPicPr>
                      <a:picLocks noChangeAspect="1" noChangeArrowheads="1"/>
                    </pic:cNvPicPr>
                  </pic:nvPicPr>
                  <pic:blipFill>
                    <a:blip r:embed="rId29" cstate="print"/>
                    <a:srcRect/>
                    <a:stretch>
                      <a:fillRect/>
                    </a:stretch>
                  </pic:blipFill>
                  <pic:spPr bwMode="auto">
                    <a:xfrm>
                      <a:off x="0" y="0"/>
                      <a:ext cx="5989687" cy="1536860"/>
                    </a:xfrm>
                    <a:prstGeom prst="rect">
                      <a:avLst/>
                    </a:prstGeom>
                    <a:noFill/>
                    <a:ln w="9525">
                      <a:noFill/>
                      <a:miter lim="800000"/>
                      <a:headEnd/>
                      <a:tailEnd/>
                    </a:ln>
                  </pic:spPr>
                </pic:pic>
              </a:graphicData>
            </a:graphic>
          </wp:inline>
        </w:drawing>
      </w:r>
    </w:p>
    <w:p w:rsidR="00E71D5A" w:rsidRPr="00E71D5A" w:rsidRDefault="00E71D5A" w:rsidP="00C33552">
      <w:pPr>
        <w:spacing w:before="100" w:beforeAutospacing="1" w:after="100" w:afterAutospacing="1"/>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Рисунок 12.22 – Отладка почтовых уведомлений</w:t>
      </w:r>
    </w:p>
    <w:p w:rsidR="00E71D5A" w:rsidRPr="00E71D5A" w:rsidRDefault="00E71D5A" w:rsidP="00C33552">
      <w:pPr>
        <w:spacing w:before="100" w:beforeAutospacing="1" w:after="100" w:afterAutospacing="1"/>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Подробные отчеты об отправке уведомлений находятся в Меню Отчеты – Журнал действий (рис. 12.23):</w:t>
      </w:r>
    </w:p>
    <w:p w:rsidR="00E71D5A" w:rsidRPr="00E71D5A" w:rsidRDefault="00E71D5A" w:rsidP="0062340E">
      <w:pPr>
        <w:spacing w:after="0" w:line="360" w:lineRule="auto"/>
        <w:ind w:firstLine="426"/>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889625" cy="2705437"/>
            <wp:effectExtent l="19050" t="0" r="0" b="0"/>
            <wp:docPr id="24" name="Рисунок 24" descr="https://udemy-images.s3.amazonaws.com:443/redactor/raw/2019-05-05_16-24-56-43221bf2dfa7f92aa8d56ba7cab6e7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udemy-images.s3.amazonaws.com:443/redactor/raw/2019-05-05_16-24-56-43221bf2dfa7f92aa8d56ba7cab6e76d.png"/>
                    <pic:cNvPicPr>
                      <a:picLocks noChangeAspect="1" noChangeArrowheads="1"/>
                    </pic:cNvPicPr>
                  </pic:nvPicPr>
                  <pic:blipFill>
                    <a:blip r:embed="rId30" cstate="print"/>
                    <a:srcRect/>
                    <a:stretch>
                      <a:fillRect/>
                    </a:stretch>
                  </pic:blipFill>
                  <pic:spPr bwMode="auto">
                    <a:xfrm>
                      <a:off x="0" y="0"/>
                      <a:ext cx="5892617" cy="2706811"/>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lastRenderedPageBreak/>
        <w:t>Рисунок 12.23 – Анализ отправки писем с помощью инструмента «Журнал действий»</w:t>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Вы можете отправлять уведомления на почтовые ящики любых почтовых серверов, главное – </w:t>
      </w:r>
      <w:proofErr w:type="spellStart"/>
      <w:r w:rsidRPr="00E71D5A">
        <w:rPr>
          <w:rFonts w:ascii="Times New Roman" w:eastAsia="Times New Roman" w:hAnsi="Times New Roman" w:cs="Times New Roman"/>
          <w:color w:val="000000"/>
          <w:sz w:val="27"/>
          <w:szCs w:val="27"/>
          <w:lang w:eastAsia="ru-RU"/>
        </w:rPr>
        <w:t>Zabbix</w:t>
      </w:r>
      <w:proofErr w:type="spellEnd"/>
      <w:r w:rsidRPr="00E71D5A">
        <w:rPr>
          <w:rFonts w:ascii="Times New Roman" w:eastAsia="Times New Roman" w:hAnsi="Times New Roman" w:cs="Times New Roman"/>
          <w:color w:val="000000"/>
          <w:sz w:val="27"/>
          <w:szCs w:val="27"/>
          <w:lang w:eastAsia="ru-RU"/>
        </w:rPr>
        <w:t xml:space="preserve"> должен иметь доступ к определенному ящику, с которого сможет отсылать эти письма (рис.12.24):</w:t>
      </w:r>
    </w:p>
    <w:p w:rsidR="00E71D5A" w:rsidRPr="00E71D5A" w:rsidRDefault="00E71D5A" w:rsidP="00C33552">
      <w:pPr>
        <w:spacing w:after="0" w:line="360" w:lineRule="auto"/>
        <w:ind w:firstLine="142"/>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6251699" cy="1837799"/>
            <wp:effectExtent l="19050" t="0" r="0" b="0"/>
            <wp:docPr id="25" name="Рисунок 25" descr="https://udemy-images.s3.amazonaws.com:443/redactor/raw/2019-05-05_16-25-07-cbc229385006203dc2813cc9731696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udemy-images.s3.amazonaws.com:443/redactor/raw/2019-05-05_16-25-07-cbc229385006203dc2813cc9731696a1.png"/>
                    <pic:cNvPicPr>
                      <a:picLocks noChangeAspect="1" noChangeArrowheads="1"/>
                    </pic:cNvPicPr>
                  </pic:nvPicPr>
                  <pic:blipFill>
                    <a:blip r:embed="rId31" cstate="print"/>
                    <a:srcRect/>
                    <a:stretch>
                      <a:fillRect/>
                    </a:stretch>
                  </pic:blipFill>
                  <pic:spPr bwMode="auto">
                    <a:xfrm>
                      <a:off x="0" y="0"/>
                      <a:ext cx="6271150" cy="1843517"/>
                    </a:xfrm>
                    <a:prstGeom prst="rect">
                      <a:avLst/>
                    </a:prstGeom>
                    <a:noFill/>
                    <a:ln w="9525">
                      <a:noFill/>
                      <a:miter lim="800000"/>
                      <a:headEnd/>
                      <a:tailEnd/>
                    </a:ln>
                  </pic:spPr>
                </pic:pic>
              </a:graphicData>
            </a:graphic>
          </wp:inline>
        </w:drawing>
      </w:r>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color w:val="000000"/>
          <w:sz w:val="27"/>
          <w:szCs w:val="27"/>
          <w:lang w:eastAsia="ru-RU"/>
        </w:rPr>
        <w:t xml:space="preserve">Рисунок 12.24 – Оповещения на почтовом ящике </w:t>
      </w:r>
      <w:proofErr w:type="spellStart"/>
      <w:r w:rsidRPr="00E71D5A">
        <w:rPr>
          <w:rFonts w:ascii="Times New Roman" w:eastAsia="Times New Roman" w:hAnsi="Times New Roman" w:cs="Times New Roman"/>
          <w:color w:val="000000"/>
          <w:sz w:val="27"/>
          <w:szCs w:val="27"/>
          <w:lang w:eastAsia="ru-RU"/>
        </w:rPr>
        <w:t>Gmail</w:t>
      </w:r>
      <w:proofErr w:type="spellEnd"/>
    </w:p>
    <w:p w:rsidR="00E71D5A" w:rsidRPr="00E71D5A" w:rsidRDefault="00E71D5A" w:rsidP="0062340E">
      <w:pPr>
        <w:spacing w:before="100" w:beforeAutospacing="1" w:after="100" w:afterAutospacing="1" w:line="360" w:lineRule="auto"/>
        <w:ind w:firstLine="426"/>
        <w:rPr>
          <w:rFonts w:ascii="Times New Roman" w:eastAsia="Times New Roman" w:hAnsi="Times New Roman" w:cs="Times New Roman"/>
          <w:color w:val="000000"/>
          <w:sz w:val="27"/>
          <w:szCs w:val="27"/>
          <w:lang w:eastAsia="ru-RU"/>
        </w:rPr>
      </w:pPr>
      <w:r w:rsidRPr="00E71D5A">
        <w:rPr>
          <w:rFonts w:ascii="Times New Roman" w:eastAsia="Times New Roman" w:hAnsi="Times New Roman" w:cs="Times New Roman"/>
          <w:i/>
          <w:iCs/>
          <w:color w:val="000000"/>
          <w:sz w:val="27"/>
          <w:lang w:eastAsia="ru-RU"/>
        </w:rPr>
        <w:t xml:space="preserve">Важно! При использовании почтовых уведомлений – используйте однократную отправку письма по определенным конкретным событиям (их можно гибко настроить в Действиях), угрожающим работоспособности всей сети, или ее ключевым сервисам. Не создавайте уведомлений на типовое событие наподобие недоступности сетевого узла. Реакцией на письмо должно быть немедленное устранение причин аварии. Если в такой реакции нет необходимости или устранить аварию нет возможности – такое уведомление нужно сразу же выключить. Дело в том, что результат таких уведомлений отсутствует, а Администратор системы перестает воспринимать письма от </w:t>
      </w:r>
      <w:proofErr w:type="spellStart"/>
      <w:r w:rsidRPr="00E71D5A">
        <w:rPr>
          <w:rFonts w:ascii="Times New Roman" w:eastAsia="Times New Roman" w:hAnsi="Times New Roman" w:cs="Times New Roman"/>
          <w:i/>
          <w:iCs/>
          <w:color w:val="000000"/>
          <w:sz w:val="27"/>
          <w:lang w:eastAsia="ru-RU"/>
        </w:rPr>
        <w:t>Zabbix</w:t>
      </w:r>
      <w:proofErr w:type="spellEnd"/>
      <w:r w:rsidRPr="00E71D5A">
        <w:rPr>
          <w:rFonts w:ascii="Times New Roman" w:eastAsia="Times New Roman" w:hAnsi="Times New Roman" w:cs="Times New Roman"/>
          <w:i/>
          <w:iCs/>
          <w:color w:val="000000"/>
          <w:sz w:val="27"/>
          <w:lang w:eastAsia="ru-RU"/>
        </w:rPr>
        <w:t xml:space="preserve"> как оповещения и руководство к действию.</w:t>
      </w:r>
    </w:p>
    <w:p w:rsidR="00C33552" w:rsidRPr="000B6717" w:rsidRDefault="00C33552">
      <w:pPr>
        <w:rPr>
          <w:rFonts w:ascii="Times New Roman" w:eastAsia="Times New Roman" w:hAnsi="Times New Roman" w:cs="Times New Roman"/>
          <w:b/>
          <w:color w:val="000000"/>
          <w:sz w:val="27"/>
          <w:szCs w:val="27"/>
          <w:lang w:val="en-US" w:eastAsia="ru-RU"/>
        </w:rPr>
      </w:pPr>
    </w:p>
    <w:sectPr w:rsidR="00C33552" w:rsidRPr="000B6717" w:rsidSect="0062340E">
      <w:footerReference w:type="default" r:id="rId32"/>
      <w:pgSz w:w="11906" w:h="16838"/>
      <w:pgMar w:top="851" w:right="850" w:bottom="851"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43E0" w:rsidRDefault="00B343E0" w:rsidP="00B343E0">
      <w:pPr>
        <w:spacing w:after="0" w:line="240" w:lineRule="auto"/>
      </w:pPr>
      <w:r>
        <w:separator/>
      </w:r>
    </w:p>
  </w:endnote>
  <w:endnote w:type="continuationSeparator" w:id="0">
    <w:p w:rsidR="00B343E0" w:rsidRDefault="00B343E0" w:rsidP="00B343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822735"/>
      <w:docPartObj>
        <w:docPartGallery w:val="Page Numbers (Bottom of Page)"/>
        <w:docPartUnique/>
      </w:docPartObj>
    </w:sdtPr>
    <w:sdtContent>
      <w:p w:rsidR="00E00B60" w:rsidRDefault="005F3384">
        <w:pPr>
          <w:pStyle w:val="a9"/>
          <w:jc w:val="center"/>
        </w:pPr>
        <w:fldSimple w:instr=" PAGE   \* MERGEFORMAT ">
          <w:r w:rsidR="000B6717">
            <w:rPr>
              <w:noProof/>
            </w:rPr>
            <w:t>21</w:t>
          </w:r>
        </w:fldSimple>
      </w:p>
    </w:sdtContent>
  </w:sdt>
  <w:p w:rsidR="00B343E0" w:rsidRDefault="00B343E0">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43E0" w:rsidRDefault="00B343E0" w:rsidP="00B343E0">
      <w:pPr>
        <w:spacing w:after="0" w:line="240" w:lineRule="auto"/>
      </w:pPr>
      <w:r>
        <w:separator/>
      </w:r>
    </w:p>
  </w:footnote>
  <w:footnote w:type="continuationSeparator" w:id="0">
    <w:p w:rsidR="00B343E0" w:rsidRDefault="00B343E0" w:rsidP="00B343E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4F3FFA"/>
    <w:multiLevelType w:val="hybridMultilevel"/>
    <w:tmpl w:val="5B72A5D8"/>
    <w:lvl w:ilvl="0" w:tplc="C9F8B400">
      <w:start w:val="1"/>
      <w:numFmt w:val="decimal"/>
      <w:lvlText w:val="%1."/>
      <w:lvlJc w:val="left"/>
      <w:pPr>
        <w:ind w:left="786" w:hanging="360"/>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nsid w:val="233438E9"/>
    <w:multiLevelType w:val="hybridMultilevel"/>
    <w:tmpl w:val="5AA2512C"/>
    <w:lvl w:ilvl="0" w:tplc="DEC0E978">
      <w:start w:val="4"/>
      <w:numFmt w:val="decimal"/>
      <w:lvlText w:val="%1."/>
      <w:lvlJc w:val="left"/>
      <w:pPr>
        <w:ind w:left="786" w:hanging="360"/>
      </w:pPr>
      <w:rPr>
        <w:rFonts w:hint="default"/>
        <w:b/>
        <w:sz w:val="4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footnotePr>
    <w:footnote w:id="-1"/>
    <w:footnote w:id="0"/>
  </w:footnotePr>
  <w:endnotePr>
    <w:endnote w:id="-1"/>
    <w:endnote w:id="0"/>
  </w:endnotePr>
  <w:compat/>
  <w:rsids>
    <w:rsidRoot w:val="00E71D5A"/>
    <w:rsid w:val="0004196C"/>
    <w:rsid w:val="00083098"/>
    <w:rsid w:val="000B6717"/>
    <w:rsid w:val="001F6054"/>
    <w:rsid w:val="0031413A"/>
    <w:rsid w:val="0044388A"/>
    <w:rsid w:val="00446670"/>
    <w:rsid w:val="00517CA3"/>
    <w:rsid w:val="00525B6A"/>
    <w:rsid w:val="005825E6"/>
    <w:rsid w:val="00597DF3"/>
    <w:rsid w:val="005F3384"/>
    <w:rsid w:val="005F67A1"/>
    <w:rsid w:val="0062340E"/>
    <w:rsid w:val="00646264"/>
    <w:rsid w:val="006950E6"/>
    <w:rsid w:val="007D616C"/>
    <w:rsid w:val="008A4F68"/>
    <w:rsid w:val="00A931D3"/>
    <w:rsid w:val="00A97F83"/>
    <w:rsid w:val="00AC29E3"/>
    <w:rsid w:val="00B06B8E"/>
    <w:rsid w:val="00B343E0"/>
    <w:rsid w:val="00C33552"/>
    <w:rsid w:val="00C609AA"/>
    <w:rsid w:val="00CC76D5"/>
    <w:rsid w:val="00D504EE"/>
    <w:rsid w:val="00E00B60"/>
    <w:rsid w:val="00E3246C"/>
    <w:rsid w:val="00E71D5A"/>
    <w:rsid w:val="00E857ED"/>
    <w:rsid w:val="00FF6D5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C76D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71D5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E71D5A"/>
    <w:rPr>
      <w:i/>
      <w:iCs/>
    </w:rPr>
  </w:style>
  <w:style w:type="paragraph" w:styleId="a5">
    <w:name w:val="Balloon Text"/>
    <w:basedOn w:val="a"/>
    <w:link w:val="a6"/>
    <w:uiPriority w:val="99"/>
    <w:semiHidden/>
    <w:unhideWhenUsed/>
    <w:rsid w:val="00E71D5A"/>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71D5A"/>
    <w:rPr>
      <w:rFonts w:ascii="Tahoma" w:hAnsi="Tahoma" w:cs="Tahoma"/>
      <w:sz w:val="16"/>
      <w:szCs w:val="16"/>
    </w:rPr>
  </w:style>
  <w:style w:type="paragraph" w:styleId="a7">
    <w:name w:val="header"/>
    <w:basedOn w:val="a"/>
    <w:link w:val="a8"/>
    <w:uiPriority w:val="99"/>
    <w:semiHidden/>
    <w:unhideWhenUsed/>
    <w:rsid w:val="00B343E0"/>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B343E0"/>
  </w:style>
  <w:style w:type="paragraph" w:styleId="a9">
    <w:name w:val="footer"/>
    <w:basedOn w:val="a"/>
    <w:link w:val="aa"/>
    <w:uiPriority w:val="99"/>
    <w:unhideWhenUsed/>
    <w:rsid w:val="00B343E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343E0"/>
  </w:style>
  <w:style w:type="paragraph" w:styleId="ab">
    <w:name w:val="List Paragraph"/>
    <w:basedOn w:val="a"/>
    <w:uiPriority w:val="34"/>
    <w:qFormat/>
    <w:rsid w:val="00446670"/>
    <w:pPr>
      <w:ind w:left="720"/>
      <w:contextualSpacing/>
    </w:pPr>
  </w:style>
</w:styles>
</file>

<file path=word/webSettings.xml><?xml version="1.0" encoding="utf-8"?>
<w:webSettings xmlns:r="http://schemas.openxmlformats.org/officeDocument/2006/relationships" xmlns:w="http://schemas.openxmlformats.org/wordprocessingml/2006/main">
  <w:divs>
    <w:div w:id="2137600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21</Pages>
  <Words>2693</Words>
  <Characters>15352</Characters>
  <Application>Microsoft Office Word</Application>
  <DocSecurity>0</DocSecurity>
  <Lines>127</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harcheva</dc:creator>
  <cp:keywords/>
  <dc:description/>
  <cp:lastModifiedBy>harcheva</cp:lastModifiedBy>
  <cp:revision>19</cp:revision>
  <dcterms:created xsi:type="dcterms:W3CDTF">2024-04-04T06:08:00Z</dcterms:created>
  <dcterms:modified xsi:type="dcterms:W3CDTF">2025-11-21T08:04:00Z</dcterms:modified>
</cp:coreProperties>
</file>