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091" w:rsidRDefault="000E4F69" w:rsidP="000E4F69">
      <w:pPr>
        <w:jc w:val="center"/>
      </w:pPr>
      <w:r>
        <w:rPr>
          <w:rFonts w:hint="eastAsia"/>
        </w:rPr>
        <w:t>案件描述</w:t>
      </w:r>
    </w:p>
    <w:p w:rsidR="000E4F69" w:rsidRDefault="000E4F69" w:rsidP="000E4F69">
      <w:pPr>
        <w:rPr>
          <w:rFonts w:hint="eastAsia"/>
        </w:rPr>
      </w:pPr>
      <w:r w:rsidRPr="000E4F69">
        <w:t>男方婚前全额购买一处房产，婚后在房产证上添加了妻子的名字，并登记为共同共有。请问：若无离婚协议商定具体分割份额，女方主张分割该房产的50%份额，是否能够得到法院支持？</w:t>
      </w:r>
    </w:p>
    <w:sectPr w:rsidR="000E4F69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69"/>
    <w:rsid w:val="000E4F69"/>
    <w:rsid w:val="006E4091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4BBD2"/>
  <w15:chartTrackingRefBased/>
  <w15:docId w15:val="{A38F44F1-22B4-0641-803C-937FFBD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2020-12-09T05:30:00Z</dcterms:created>
  <dcterms:modified xsi:type="dcterms:W3CDTF">2020-12-09T05:31:00Z</dcterms:modified>
</cp:coreProperties>
</file>