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C735" w14:textId="77777777" w:rsidR="005A437A" w:rsidRDefault="005A437A" w:rsidP="005A437A">
      <w:r>
        <w:rPr>
          <w:rFonts w:hint="eastAsia"/>
        </w:rPr>
        <w:t>案件背景：甲乙丙丁四个人共同出资设立 A 有限责任公司，每人认缴10万元出资，出资期限为两年。公司成立后，需要一台精密仪器从事切割工作。刚好甲手里有一台，遂想要 用精密仪器替代现金出资，甲乙丙丁商量 A 公司通过购买甲手中的精密仪器替代甲对 A 公司的实际出资。</w:t>
      </w:r>
    </w:p>
    <w:p w14:paraId="5C611199" w14:textId="77777777" w:rsidR="005A437A" w:rsidRDefault="005A437A" w:rsidP="005A437A">
      <w:r>
        <w:rPr>
          <w:rFonts w:hint="eastAsia"/>
        </w:rPr>
        <w:t>问题：甲对 A 公司的出资义务与 A 公司对甲的精密仪器货款能否抵消？</w:t>
      </w:r>
    </w:p>
    <w:p w14:paraId="712287CD" w14:textId="77777777" w:rsidR="00AE78F5" w:rsidRPr="005A437A" w:rsidRDefault="00AE78F5"/>
    <w:sectPr w:rsidR="00AE78F5" w:rsidRPr="005A437A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7A"/>
    <w:rsid w:val="005A437A"/>
    <w:rsid w:val="009D1031"/>
    <w:rsid w:val="00AE78F5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20992"/>
  <w15:chartTrackingRefBased/>
  <w15:docId w15:val="{1AA6EFD1-D126-D540-89AD-F865E1AE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2021-01-18T13:10:00Z</dcterms:created>
  <dcterms:modified xsi:type="dcterms:W3CDTF">2021-01-18T13:10:00Z</dcterms:modified>
</cp:coreProperties>
</file>