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BAD9" w14:textId="77777777" w:rsidR="00357BBD" w:rsidRDefault="00357BBD" w:rsidP="00357BBD">
      <w:r>
        <w:rPr>
          <w:rFonts w:hint="eastAsia"/>
        </w:rPr>
        <w:t>案件背景：甲、乙共同共有一房屋，登记在甲名下，但甲一直对外声称房屋为其单独所有。丙看中该房屋（丙认为该房屋升值潜力巨大），加之丙掌握了甲贪污犯罪事实，未经乙同意，</w:t>
      </w:r>
    </w:p>
    <w:p w14:paraId="69850CB1" w14:textId="77777777" w:rsidR="00357BBD" w:rsidRDefault="00357BBD" w:rsidP="00357BBD">
      <w:r>
        <w:rPr>
          <w:rFonts w:hint="eastAsia"/>
        </w:rPr>
        <w:t>甲与丙订立合同约定：“甲将该房屋以市价出卖给丙，条件是丙不得举报甲，在甲被追诉之</w:t>
      </w:r>
    </w:p>
    <w:p w14:paraId="3044D7CA" w14:textId="77777777" w:rsidR="00357BBD" w:rsidRDefault="00357BBD" w:rsidP="00357BBD">
      <w:r>
        <w:rPr>
          <w:rFonts w:hint="eastAsia"/>
        </w:rPr>
        <w:t>时，丙不得出庭作证。”甲为丙办理了房屋过户登记（丙受让时不知房屋系甲、乙共有的事</w:t>
      </w:r>
    </w:p>
    <w:p w14:paraId="5C173307" w14:textId="77777777" w:rsidR="00357BBD" w:rsidRDefault="00357BBD" w:rsidP="00357BBD">
      <w:r>
        <w:rPr>
          <w:rFonts w:hint="eastAsia"/>
        </w:rPr>
        <w:t>实）。</w:t>
      </w:r>
    </w:p>
    <w:p w14:paraId="010D7ACC" w14:textId="77777777" w:rsidR="00357BBD" w:rsidRDefault="00357BBD" w:rsidP="00357BBD">
      <w:r>
        <w:rPr>
          <w:rFonts w:hint="eastAsia"/>
        </w:rPr>
        <w:t>问题：丙是否能善意取得房屋所有权？</w:t>
      </w:r>
    </w:p>
    <w:p w14:paraId="51FF3E5E" w14:textId="77777777" w:rsidR="00597417" w:rsidRPr="00357BBD" w:rsidRDefault="00597417"/>
    <w:sectPr w:rsidR="00597417" w:rsidRPr="00357BBD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BD"/>
    <w:rsid w:val="00357BBD"/>
    <w:rsid w:val="00597417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4909D"/>
  <w15:chartTrackingRefBased/>
  <w15:docId w15:val="{B2FB7805-FC5F-804A-8394-381E2C03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B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2021-01-10T12:18:00Z</dcterms:created>
  <dcterms:modified xsi:type="dcterms:W3CDTF">2021-01-10T12:18:00Z</dcterms:modified>
</cp:coreProperties>
</file>