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7A9DB" w14:textId="77777777" w:rsidR="00FA4F2F" w:rsidRDefault="00FA4F2F" w:rsidP="00FA4F2F">
      <w:r>
        <w:rPr>
          <w:rFonts w:hint="eastAsia"/>
        </w:rPr>
        <w:t>案件背景：A公司由甲乙丙三个股东设立，甲持股40%、乙持股43%、丙持股17%，三位股东共同组成董事会。公司章程规定：董事会职权包括解聘公司经理等；董事会须有三分之二以上的董事出席才有效，决议须由占全体董事的三分之二以上的董事表决通过。后在三位董事均出席的董事会上，形成了“鉴于总经理乙不经董事会同意私自动用公司资金，免去其总经理职务”的决议，由甲丙签名。</w:t>
      </w:r>
    </w:p>
    <w:p w14:paraId="429C11D2" w14:textId="77777777" w:rsidR="00FA4F2F" w:rsidRDefault="00FA4F2F" w:rsidP="00FA4F2F">
      <w:r>
        <w:rPr>
          <w:rFonts w:hint="eastAsia"/>
        </w:rPr>
        <w:t>问题：乙主张，自己没有董事会所称的“私自动用公司资金”的行为，就此申请撤销该董事会决议，可否支持？</w:t>
      </w:r>
    </w:p>
    <w:p w14:paraId="072F14EF" w14:textId="77777777" w:rsidR="003D02A2" w:rsidRPr="00FA4F2F" w:rsidRDefault="003D02A2"/>
    <w:sectPr w:rsidR="003D02A2" w:rsidRPr="00FA4F2F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2F"/>
    <w:rsid w:val="003D02A2"/>
    <w:rsid w:val="009D1031"/>
    <w:rsid w:val="00F468BC"/>
    <w:rsid w:val="00FA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78C71"/>
  <w15:chartTrackingRefBased/>
  <w15:docId w15:val="{EC3A9FD7-BD86-DD47-8824-5EA2462D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F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2021-01-16T11:15:00Z</dcterms:created>
  <dcterms:modified xsi:type="dcterms:W3CDTF">2021-01-16T11:15:00Z</dcterms:modified>
</cp:coreProperties>
</file>