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AD0" w14:textId="77777777" w:rsidR="00A37017" w:rsidRPr="00FC3E52" w:rsidRDefault="00A37017" w:rsidP="00A37017">
      <w:pPr>
        <w:rPr>
          <w:sz w:val="24"/>
          <w:szCs w:val="24"/>
        </w:rPr>
      </w:pPr>
      <w:r w:rsidRPr="00FC3E52">
        <w:rPr>
          <w:rFonts w:hint="eastAsia"/>
          <w:sz w:val="24"/>
          <w:szCs w:val="24"/>
        </w:rPr>
        <w:t>1문제)</w:t>
      </w:r>
    </w:p>
    <w:p w14:paraId="4C37FB9F" w14:textId="15561500" w:rsidR="00E151F2" w:rsidRDefault="00A37017">
      <w:r w:rsidRPr="00A37017">
        <w:drawing>
          <wp:inline distT="0" distB="0" distL="0" distR="0" wp14:anchorId="3B4C2275" wp14:editId="3AC68F49">
            <wp:extent cx="3143250" cy="170813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225" cy="17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EB8" w14:textId="77777777" w:rsidR="00A37017" w:rsidRDefault="00A37017" w:rsidP="00A37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22704D5C" w14:textId="6E73A621" w:rsidR="00A37017" w:rsidRDefault="00A37017">
      <w:r w:rsidRPr="00A37017">
        <w:drawing>
          <wp:inline distT="0" distB="0" distL="0" distR="0" wp14:anchorId="2D5269B7" wp14:editId="4DAE5FEE">
            <wp:extent cx="5725324" cy="6068272"/>
            <wp:effectExtent l="0" t="0" r="889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7755" w14:textId="77777777" w:rsidR="00A37017" w:rsidRPr="0062357D" w:rsidRDefault="00A37017" w:rsidP="00A37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실행화면)</w:t>
      </w:r>
    </w:p>
    <w:p w14:paraId="65B937A6" w14:textId="6091F6B2" w:rsidR="00A37017" w:rsidRDefault="00A37017">
      <w:r w:rsidRPr="00A37017">
        <w:drawing>
          <wp:inline distT="0" distB="0" distL="0" distR="0" wp14:anchorId="78DC2273" wp14:editId="4F829B70">
            <wp:extent cx="5731510" cy="1057275"/>
            <wp:effectExtent l="0" t="0" r="254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F425" w14:textId="77777777" w:rsidR="00A37017" w:rsidRDefault="00A37017" w:rsidP="00A37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풀이)</w:t>
      </w:r>
    </w:p>
    <w:p w14:paraId="260161D6" w14:textId="79819ABB" w:rsidR="000D7D63" w:rsidRDefault="00A37017">
      <w:r>
        <w:rPr>
          <w:rFonts w:hint="eastAsia"/>
        </w:rPr>
        <w:t xml:space="preserve">두 수와 계산할 부호를 넘겨받아 계산해주는 </w:t>
      </w:r>
      <w:r>
        <w:t>calc</w:t>
      </w:r>
      <w:r>
        <w:rPr>
          <w:rFonts w:hint="eastAsia"/>
        </w:rPr>
        <w:t>라는 함수를 정의한다.</w:t>
      </w:r>
      <w:r>
        <w:t xml:space="preserve"> </w:t>
      </w:r>
      <w:r>
        <w:rPr>
          <w:rFonts w:hint="eastAsia"/>
        </w:rPr>
        <w:t xml:space="preserve">만약 부호가 </w:t>
      </w:r>
      <w:r>
        <w:t>“+”</w:t>
      </w:r>
      <w:r>
        <w:rPr>
          <w:rFonts w:hint="eastAsia"/>
        </w:rPr>
        <w:t xml:space="preserve">이면 두 수를 더한 값을 반환하고 나머지 </w:t>
      </w:r>
      <w:r>
        <w:t>“-“, “*”, “/”</w:t>
      </w:r>
      <w:r>
        <w:rPr>
          <w:rFonts w:hint="eastAsia"/>
        </w:rPr>
        <w:t>도 동일하게 비교하여 반환한다.</w:t>
      </w:r>
      <w:r>
        <w:t xml:space="preserve"> </w:t>
      </w:r>
      <w:r>
        <w:rPr>
          <w:rFonts w:hint="eastAsia"/>
        </w:rPr>
        <w:t>그리고 이 네</w:t>
      </w:r>
      <w:r>
        <w:t xml:space="preserve"> </w:t>
      </w:r>
      <w:r>
        <w:rPr>
          <w:rFonts w:hint="eastAsia"/>
        </w:rPr>
        <w:t xml:space="preserve">부호를 입력하지 않고 다른 입력을 할 가능성이 있기 때문에 예외처리로 </w:t>
      </w:r>
      <w:r>
        <w:t>else</w:t>
      </w:r>
      <w:r>
        <w:rPr>
          <w:rFonts w:hint="eastAsia"/>
        </w:rPr>
        <w:t xml:space="preserve">문을 사용해서 </w:t>
      </w:r>
      <w:r>
        <w:t>“</w:t>
      </w:r>
      <w:r>
        <w:rPr>
          <w:rFonts w:hint="eastAsia"/>
        </w:rPr>
        <w:t>다시 입력하세요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0</w:t>
      </w:r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리턴하였다</w:t>
      </w:r>
      <w:proofErr w:type="spellEnd"/>
      <w:r>
        <w:rPr>
          <w:rFonts w:hint="eastAsia"/>
        </w:rPr>
        <w:t>.</w:t>
      </w:r>
      <w:r w:rsidR="00E64E73">
        <w:t xml:space="preserve"> </w:t>
      </w:r>
      <w:r w:rsidR="00E64E73">
        <w:rPr>
          <w:rFonts w:hint="eastAsia"/>
        </w:rPr>
        <w:t>메인 코드에서는 먼저 함수를 호출할 때</w:t>
      </w:r>
      <w:r w:rsidR="00E64E73">
        <w:t xml:space="preserve"> </w:t>
      </w:r>
      <w:r w:rsidR="00E64E73">
        <w:rPr>
          <w:rFonts w:hint="eastAsia"/>
        </w:rPr>
        <w:t>매개변수로 넘길 부호와 두 수를 입력 받는다.</w:t>
      </w:r>
      <w:r w:rsidR="00E64E73">
        <w:t xml:space="preserve"> </w:t>
      </w:r>
      <w:r w:rsidR="00E64E73">
        <w:rPr>
          <w:rFonts w:hint="eastAsia"/>
        </w:rPr>
        <w:t xml:space="preserve">그 뒤에 </w:t>
      </w:r>
      <w:r w:rsidR="00E64E73">
        <w:t>result</w:t>
      </w:r>
      <w:r w:rsidR="00E64E73">
        <w:rPr>
          <w:rFonts w:hint="eastAsia"/>
        </w:rPr>
        <w:t xml:space="preserve">에 </w:t>
      </w:r>
      <w:r w:rsidR="00E64E73">
        <w:t xml:space="preserve">calc </w:t>
      </w:r>
      <w:r w:rsidR="00E64E73">
        <w:rPr>
          <w:rFonts w:hint="eastAsia"/>
        </w:rPr>
        <w:t>함수에서</w:t>
      </w:r>
      <w:r w:rsidR="00E64E73">
        <w:t xml:space="preserve"> </w:t>
      </w:r>
      <w:r w:rsidR="00E64E73">
        <w:rPr>
          <w:rFonts w:hint="eastAsia"/>
        </w:rPr>
        <w:t>얻는 리턴 값을 저장한다.</w:t>
      </w:r>
      <w:r w:rsidR="00E64E73">
        <w:t xml:space="preserve"> </w:t>
      </w:r>
      <w:r w:rsidR="00E64E73">
        <w:rPr>
          <w:rFonts w:hint="eastAsia"/>
        </w:rPr>
        <w:t>이렇게 얻은 결과 값들을 출력해주면 프로그램을 끝이 난다.</w:t>
      </w:r>
      <w:r w:rsidR="00E64E73">
        <w:t xml:space="preserve"> </w:t>
      </w:r>
      <w:r w:rsidR="00E64E73">
        <w:rPr>
          <w:rFonts w:hint="eastAsia"/>
        </w:rPr>
        <w:t>복잡한 코드를 짜기 시작하면 함수들을 이용하는 것은 필수가 되고 여러 번 쓰이는 코드들을 객체화 시켜 메인 절에서 호출하는 경우가 많기 때문에 가시성 있게 함수를 짜는 것이 중요하다고 생각한다.</w:t>
      </w:r>
      <w:r w:rsidR="00E64E73">
        <w:t xml:space="preserve"> </w:t>
      </w:r>
      <w:r w:rsidR="000D7D63">
        <w:rPr>
          <w:rFonts w:hint="eastAsia"/>
        </w:rPr>
        <w:t xml:space="preserve">그리고 </w:t>
      </w:r>
      <w:r w:rsidR="00E64E73">
        <w:rPr>
          <w:rFonts w:hint="eastAsia"/>
        </w:rPr>
        <w:t xml:space="preserve">나중에 </w:t>
      </w:r>
      <w:r w:rsidR="000D7D63">
        <w:rPr>
          <w:rFonts w:hint="eastAsia"/>
        </w:rPr>
        <w:t xml:space="preserve">클래스 안에 여러가지 함수(메서드)들이 존재하고 함수를 상속해서 입맛에 맞게 약간 변화해서 쓰는 경우도 있기 때문에 항상 변수 이름을 의미 있게 쓰려고 노력하고 코드 들여쓰기를 예쁘게 하고 </w:t>
      </w:r>
      <w:r w:rsidR="000D7D63">
        <w:rPr>
          <w:rFonts w:hint="eastAsia"/>
        </w:rPr>
        <w:t>주석을 써서 보다 자세히 설명</w:t>
      </w:r>
      <w:r w:rsidR="000D7D63">
        <w:rPr>
          <w:rFonts w:hint="eastAsia"/>
        </w:rPr>
        <w:t>해 가시성을 높이려고</w:t>
      </w:r>
      <w:r w:rsidR="000D7D63">
        <w:rPr>
          <w:rFonts w:hint="eastAsia"/>
        </w:rPr>
        <w:t xml:space="preserve"> 노력하고 있다.</w:t>
      </w:r>
      <w:r w:rsidR="000D7D63">
        <w:br w:type="page"/>
      </w:r>
    </w:p>
    <w:p w14:paraId="46FF3FD1" w14:textId="3ACAF822" w:rsidR="00E64E73" w:rsidRPr="00FC3E52" w:rsidRDefault="00E64E73" w:rsidP="00E64E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FC3E52">
        <w:rPr>
          <w:rFonts w:hint="eastAsia"/>
          <w:sz w:val="24"/>
          <w:szCs w:val="24"/>
        </w:rPr>
        <w:t>문제)</w:t>
      </w:r>
    </w:p>
    <w:p w14:paraId="65D6D7B0" w14:textId="18F6E884" w:rsidR="00A37017" w:rsidRDefault="00E64E73">
      <w:r w:rsidRPr="00E64E73">
        <w:drawing>
          <wp:inline distT="0" distB="0" distL="0" distR="0" wp14:anchorId="4C92CE4B" wp14:editId="75DE3B34">
            <wp:extent cx="5731510" cy="230822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C6C9" w14:textId="77777777" w:rsidR="008A39D3" w:rsidRDefault="008A39D3" w:rsidP="008A39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5342DA5B" w14:textId="3CC29A11" w:rsidR="008A39D3" w:rsidRDefault="00AF5B14">
      <w:r w:rsidRPr="00AF5B14">
        <w:drawing>
          <wp:inline distT="0" distB="0" distL="0" distR="0" wp14:anchorId="109D4E34" wp14:editId="2FD08A6F">
            <wp:extent cx="5229225" cy="545658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284" cy="54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6D4F" w14:textId="77777777" w:rsidR="00AF5B14" w:rsidRPr="0062357D" w:rsidRDefault="00AF5B14" w:rsidP="00AF5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실행화면)</w:t>
      </w:r>
    </w:p>
    <w:p w14:paraId="3341EA10" w14:textId="2544C3A1" w:rsidR="00AF5B14" w:rsidRDefault="00AF5B14">
      <w:r w:rsidRPr="00AF5B14">
        <w:drawing>
          <wp:inline distT="0" distB="0" distL="0" distR="0" wp14:anchorId="0649DD66" wp14:editId="5AEF3157">
            <wp:extent cx="5731510" cy="101727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0AEC" w14:textId="77777777" w:rsidR="00AF5B14" w:rsidRDefault="00AF5B14" w:rsidP="00AF5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풀이)</w:t>
      </w:r>
    </w:p>
    <w:p w14:paraId="4CA3F1BC" w14:textId="5655E06E" w:rsidR="00AF5B14" w:rsidRPr="00A37017" w:rsidRDefault="00AF5B14">
      <w:pPr>
        <w:rPr>
          <w:rFonts w:hint="eastAsia"/>
        </w:rPr>
      </w:pPr>
      <w:r>
        <w:rPr>
          <w:rFonts w:hint="eastAsia"/>
        </w:rPr>
        <w:t xml:space="preserve">점수를 넘겨받아 등급을 계산해주는 함수 </w:t>
      </w:r>
      <w:proofErr w:type="spellStart"/>
      <w:r>
        <w:t>getGrade</w:t>
      </w:r>
      <w:proofErr w:type="spellEnd"/>
      <w:r>
        <w:rPr>
          <w:rFonts w:hint="eastAsia"/>
        </w:rPr>
        <w:t>를 만들어준다.</w:t>
      </w:r>
      <w:r>
        <w:t xml:space="preserve"> if</w:t>
      </w:r>
      <w:r>
        <w:rPr>
          <w:rFonts w:hint="eastAsia"/>
        </w:rPr>
        <w:t xml:space="preserve">문을 이용하여 </w:t>
      </w:r>
      <w:r>
        <w:t>90</w:t>
      </w:r>
      <w:r>
        <w:rPr>
          <w:rFonts w:hint="eastAsia"/>
        </w:rPr>
        <w:t xml:space="preserve">점 이상이면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를 반환하고 나머지 </w:t>
      </w:r>
      <w:r>
        <w:t>“B”, “C”, “D”</w:t>
      </w:r>
      <w:r>
        <w:rPr>
          <w:rFonts w:hint="eastAsia"/>
        </w:rPr>
        <w:t>도 동일하게 비교하여 반환한다.</w:t>
      </w:r>
      <w:r>
        <w:t xml:space="preserve"> </w:t>
      </w:r>
      <w:r>
        <w:rPr>
          <w:rFonts w:hint="eastAsia"/>
        </w:rPr>
        <w:t xml:space="preserve">이 외의 수를 입력하면 </w:t>
      </w:r>
      <w:r>
        <w:t>else</w:t>
      </w:r>
      <w:r>
        <w:rPr>
          <w:rFonts w:hint="eastAsia"/>
        </w:rPr>
        <w:t xml:space="preserve">문을 이용하여 </w:t>
      </w:r>
      <w:r>
        <w:t>“F”</w:t>
      </w:r>
      <w:r>
        <w:rPr>
          <w:rFonts w:hint="eastAsia"/>
        </w:rPr>
        <w:t>를 반환한다.</w:t>
      </w:r>
      <w:r>
        <w:t xml:space="preserve"> 100</w:t>
      </w:r>
      <w:r>
        <w:rPr>
          <w:rFonts w:hint="eastAsia"/>
        </w:rPr>
        <w:t>점 이상 입력하거나 음수를 입력할 경우 예외처리를 할 수 있지만 보통 그럴 경우는 없을 것 같아 별도로 예외처리를 하지는 않았다.</w:t>
      </w:r>
      <w:r>
        <w:t xml:space="preserve"> </w:t>
      </w:r>
      <w:r>
        <w:rPr>
          <w:rFonts w:hint="eastAsia"/>
        </w:rPr>
        <w:t xml:space="preserve">메인 절에서는 먼저 매개변수로 넘길 </w:t>
      </w:r>
      <w:r>
        <w:t>score</w:t>
      </w:r>
      <w:r>
        <w:rPr>
          <w:rFonts w:hint="eastAsia"/>
        </w:rPr>
        <w:t>를 실수형 f</w:t>
      </w:r>
      <w:r>
        <w:t>loat</w:t>
      </w:r>
      <w:r>
        <w:rPr>
          <w:rFonts w:hint="eastAsia"/>
        </w:rPr>
        <w:t>으로 형 변형하여 입력 받았다.</w:t>
      </w:r>
      <w:r>
        <w:t xml:space="preserve"> </w:t>
      </w:r>
      <w:r>
        <w:rPr>
          <w:rFonts w:hint="eastAsia"/>
        </w:rPr>
        <w:t>점수는 실수일 경우도 많기 때문이다</w:t>
      </w:r>
      <w:r w:rsidR="001B4356">
        <w:rPr>
          <w:rFonts w:hint="eastAsia"/>
        </w:rPr>
        <w:t>.</w:t>
      </w:r>
      <w:r w:rsidR="001B4356">
        <w:t xml:space="preserve"> </w:t>
      </w:r>
      <w:proofErr w:type="spellStart"/>
      <w:r>
        <w:t>getGrade</w:t>
      </w:r>
      <w:proofErr w:type="spellEnd"/>
      <w:r>
        <w:rPr>
          <w:rFonts w:hint="eastAsia"/>
        </w:rPr>
        <w:t xml:space="preserve">에서 얻은 리턴 값을 </w:t>
      </w:r>
      <w:r>
        <w:t>grade</w:t>
      </w:r>
      <w:r>
        <w:rPr>
          <w:rFonts w:hint="eastAsia"/>
        </w:rPr>
        <w:t xml:space="preserve"> 변수에 저장하고 이 값을 출력해주었다.</w:t>
      </w:r>
      <w:r>
        <w:t xml:space="preserve"> </w:t>
      </w:r>
      <w:r>
        <w:rPr>
          <w:rFonts w:hint="eastAsia"/>
        </w:rPr>
        <w:t>역시 함수는 정말 매력적인 것 같다.</w:t>
      </w:r>
      <w:r>
        <w:t xml:space="preserve"> </w:t>
      </w:r>
      <w:r>
        <w:rPr>
          <w:rFonts w:hint="eastAsia"/>
        </w:rPr>
        <w:t xml:space="preserve">자동차 조립할 때 메인 뼈대에서 핸들 바퀴 등등을 모듈화해서 조립하는 것처럼 프로그램도 </w:t>
      </w:r>
      <w:r w:rsidR="001B4356">
        <w:rPr>
          <w:rFonts w:hint="eastAsia"/>
        </w:rPr>
        <w:t xml:space="preserve">객체화해서 </w:t>
      </w:r>
      <w:r>
        <w:rPr>
          <w:rFonts w:hint="eastAsia"/>
        </w:rPr>
        <w:t>함수로 메인 절에서 여러 함수들을 호출해서 사용할 수 있어 재밌는 것 같다.</w:t>
      </w:r>
      <w:r>
        <w:t xml:space="preserve"> </w:t>
      </w:r>
      <w:r>
        <w:rPr>
          <w:rFonts w:hint="eastAsia"/>
        </w:rPr>
        <w:t>아직 여려 명에서 개발해본 경험은 없어 아쉽지만 앞으로 여려 명에서 개발해보고 싶다.</w:t>
      </w:r>
    </w:p>
    <w:sectPr w:rsidR="00AF5B14" w:rsidRPr="00A370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17"/>
    <w:rsid w:val="000D7D63"/>
    <w:rsid w:val="001B4356"/>
    <w:rsid w:val="008A39D3"/>
    <w:rsid w:val="00A37017"/>
    <w:rsid w:val="00AF5B14"/>
    <w:rsid w:val="00E151F2"/>
    <w:rsid w:val="00E6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7EBC"/>
  <w15:chartTrackingRefBased/>
  <w15:docId w15:val="{7202BD58-70C8-4317-AAFB-5E3E7394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0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BD298-15B7-4DF3-8982-8AD8D20B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서범교</dc:creator>
  <cp:keywords/>
  <dc:description/>
  <cp:lastModifiedBy>서범교</cp:lastModifiedBy>
  <cp:revision>2</cp:revision>
  <dcterms:created xsi:type="dcterms:W3CDTF">2023-04-06T04:04:00Z</dcterms:created>
  <dcterms:modified xsi:type="dcterms:W3CDTF">2023-04-06T05:05:00Z</dcterms:modified>
</cp:coreProperties>
</file>