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CAF2" w14:textId="77777777" w:rsidR="002D6B50" w:rsidRPr="002D6B50" w:rsidRDefault="002D6B50" w:rsidP="002D6B50">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2D6B50">
        <w:rPr>
          <w:rFonts w:ascii="Times New Roman" w:eastAsia="Times New Roman" w:hAnsi="Times New Roman" w:cs="Times New Roman"/>
          <w:b/>
          <w:bCs/>
          <w:kern w:val="36"/>
          <w:sz w:val="48"/>
          <w:szCs w:val="48"/>
          <w:lang w:eastAsia="sv-SE"/>
          <w14:ligatures w14:val="none"/>
        </w:rPr>
        <w:t>Chapter 19 — Trust Score &amp; Autonomy Progression</w:t>
      </w:r>
    </w:p>
    <w:p>
      <w:pPr>
        <w:pStyle w:val="OmniraReviewNotice"/>
        <w:jc w:val="center"/>
      </w:pPr>
      <w:r>
        <w:t>CANONICAL v1.0</w:t>
      </w:r>
    </w:p>
    <w:p w14:paraId="69E7A5E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 Purpose of This Chapter</w:t>
      </w:r>
    </w:p>
    <w:p w14:paraId="76D3FEF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should increase only when demonstrated behavior justifies greater trust.</w:t>
      </w:r>
    </w:p>
    <w:p w14:paraId="3DE8E2C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complete many runs.</w:t>
      </w:r>
    </w:p>
    <w:p w14:paraId="2A4FF99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model may produce impressive output.</w:t>
      </w:r>
    </w:p>
    <w:p w14:paraId="5926791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An agent may receive repeated approvals.</w:t>
      </w:r>
    </w:p>
    <w:p w14:paraId="33FFFE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project may benefit from faster execution.</w:t>
      </w:r>
    </w:p>
    <w:p w14:paraId="7EC260B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None of these signals alone prove that broader autonomy is safe or valuable.</w:t>
      </w:r>
    </w:p>
    <w:p w14:paraId="0205091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therefore requires a Trust Score system that converts observed workflow behavior into structured evidence for autonomy decisions.</w:t>
      </w:r>
    </w:p>
    <w:p w14:paraId="163ADBF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should help answer:</w:t>
      </w:r>
    </w:p>
    <w:p w14:paraId="6B15BB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reliably does this workflow operate?</w:t>
      </w:r>
    </w:p>
    <w:p w14:paraId="3BD15D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EA44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often are its outputs approved unchanged?</w:t>
      </w:r>
    </w:p>
    <w:p w14:paraId="5B488D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E1B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kinds of corrections are required?</w:t>
      </w:r>
    </w:p>
    <w:p w14:paraId="7A4536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AE2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it remain inside project and policy boundaries?</w:t>
      </w:r>
    </w:p>
    <w:p w14:paraId="6FCE8E9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414B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it create meaningful business value?</w:t>
      </w:r>
    </w:p>
    <w:p w14:paraId="7E0648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106E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it reduce founder burden?</w:t>
      </w:r>
    </w:p>
    <w:p w14:paraId="5B66CF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2254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stable is its performance?</w:t>
      </w:r>
    </w:p>
    <w:p w14:paraId="4A0356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2C83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serious are its violations or near misses?</w:t>
      </w:r>
    </w:p>
    <w:p w14:paraId="2FBD6E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3EB2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available evidence sufficient?</w:t>
      </w:r>
    </w:p>
    <w:p w14:paraId="2D633E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63D5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workflow ready for more autonomy?</w:t>
      </w:r>
    </w:p>
    <w:p w14:paraId="380582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047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Should its current autonomy be maintained, restricted, or reduced?</w:t>
      </w:r>
    </w:p>
    <w:p w14:paraId="5C64A5A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supports autonomy progression.</w:t>
      </w:r>
    </w:p>
    <w:p w14:paraId="1C3314F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does not grant autonomy.</w:t>
      </w:r>
    </w:p>
    <w:p w14:paraId="6EB8FF48" w14:textId="77777777" w:rsidR="002D6B50" w:rsidRPr="002D6B50" w:rsidRDefault="007237EE" w:rsidP="002D6B50">
      <w:pPr>
        <w:spacing w:after="0" w:line="240" w:lineRule="auto"/>
        <w:rPr>
          <w:rFonts w:ascii="Times New Roman" w:eastAsia="Times New Roman" w:hAnsi="Times New Roman" w:cs="Times New Roman"/>
          <w:kern w:val="0"/>
          <w:lang w:eastAsia="sv-SE"/>
          <w14:ligatures w14:val="none"/>
        </w:rPr>
      </w:pPr>
      <w:r w:rsidRPr="007237EE">
        <w:rPr>
          <w:rFonts w:ascii="Times New Roman" w:eastAsia="Times New Roman" w:hAnsi="Times New Roman" w:cs="Times New Roman"/>
          <w:noProof/>
          <w:kern w:val="0"/>
          <w:lang w:eastAsia="sv-SE"/>
        </w:rPr>
        <w:pict w14:anchorId="6EF5DD4E">
          <v:rect id="_x0000_i1264" alt="" style="width:453.6pt;height:.05pt;mso-width-percent:0;mso-height-percent:0;mso-width-percent:0;mso-height-percent:0" o:hralign="center" o:hrstd="t" o:hr="t" fillcolor="#a0a0a0" stroked="f"/>
        </w:pict>
      </w:r>
    </w:p>
    <w:p w14:paraId="4A26510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 The Core Thesis</w:t>
      </w:r>
    </w:p>
    <w:p w14:paraId="3AFFA50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Trust must be earned through observable behavior.</w:t>
      </w:r>
    </w:p>
    <w:p w14:paraId="7C6BDB4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must remain:</w:t>
      </w:r>
    </w:p>
    <w:p w14:paraId="50C93BA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Scoped.</w:t>
      </w:r>
    </w:p>
    <w:p w14:paraId="5301E9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6BAF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Evidence-based.</w:t>
      </w:r>
    </w:p>
    <w:p w14:paraId="3D4368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1245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Version-aware.</w:t>
      </w:r>
    </w:p>
    <w:p w14:paraId="7DFC5F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FB97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Risk-sensitive.</w:t>
      </w:r>
    </w:p>
    <w:p w14:paraId="2FF399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6329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Time-sensitive.</w:t>
      </w:r>
    </w:p>
    <w:p w14:paraId="0A41A8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DC10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Explainable.</w:t>
      </w:r>
    </w:p>
    <w:p w14:paraId="7C7574C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0ED7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Reversible.</w:t>
      </w:r>
    </w:p>
    <w:p w14:paraId="7174132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foundational principle is:</w:t>
      </w:r>
    </w:p>
    <w:p w14:paraId="0D10D3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 is evidence for an autonomy decision.</w:t>
      </w:r>
    </w:p>
    <w:p w14:paraId="597CB56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47B5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 is not authority.</w:t>
      </w:r>
    </w:p>
    <w:p w14:paraId="79FFCA6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 score may support a recommendation for broader autonomy.</w:t>
      </w:r>
    </w:p>
    <w:p w14:paraId="6505DAC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Only a valid governance decision and autonomy license may grant that authority.</w:t>
      </w:r>
    </w:p>
    <w:p w14:paraId="2CA768C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CFEEE63">
          <v:rect id="_x0000_i1026" style="width:0;height:1.5pt" o:hralign="center" o:hrstd="t" o:hr="t" fillcolor="#a0a0a0" stroked="f"/>
        </w:pict>
      </w:r>
    </w:p>
    <w:p w14:paraId="2D6A60C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 Trust Is Contextual</w:t>
      </w:r>
    </w:p>
    <w:p w14:paraId="650F494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not exist as one global score for Atlas, an agent, or a model.</w:t>
      </w:r>
    </w:p>
    <w:p w14:paraId="167BB96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belongs to a defined operating context.</w:t>
      </w:r>
    </w:p>
    <w:p w14:paraId="2383B71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That context may include:</w:t>
      </w:r>
    </w:p>
    <w:p w14:paraId="0F1413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1038F7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7487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instance.</w:t>
      </w:r>
    </w:p>
    <w:p w14:paraId="358FCD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6A2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0D32C2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49E3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009A39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CFAA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Channel.</w:t>
      </w:r>
    </w:p>
    <w:p w14:paraId="1C47DA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95D7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Audience.</w:t>
      </w:r>
    </w:p>
    <w:p w14:paraId="0E6DF8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DE58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 configuration.</w:t>
      </w:r>
    </w:p>
    <w:p w14:paraId="0C02DB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99EB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scope.</w:t>
      </w:r>
    </w:p>
    <w:p w14:paraId="7FEE16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DB5E6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class.</w:t>
      </w:r>
    </w:p>
    <w:p w14:paraId="59C126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E646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Operating mode.</w:t>
      </w:r>
    </w:p>
    <w:p w14:paraId="5A32A0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63333C4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Prompt short-news workflow may be highly trusted for drafting low-risk AI news.</w:t>
      </w:r>
    </w:p>
    <w:p w14:paraId="3F9C98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8EB5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That trust does not transfer automatically to:</w:t>
      </w:r>
    </w:p>
    <w:p w14:paraId="7ED9B2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480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Newsletter sending.</w:t>
      </w:r>
    </w:p>
    <w:p w14:paraId="5C20CA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2A6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support.</w:t>
      </w:r>
    </w:p>
    <w:p w14:paraId="738B30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A40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Political content.</w:t>
      </w:r>
    </w:p>
    <w:p w14:paraId="78E151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202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Financial claims.</w:t>
      </w:r>
    </w:p>
    <w:p w14:paraId="231C8F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FF0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Familje-Stunden communication.</w:t>
      </w:r>
    </w:p>
    <w:p w14:paraId="0D9AE0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8CF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Another workflow version.</w:t>
      </w:r>
    </w:p>
    <w:p w14:paraId="46512E2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B0C0E20">
          <v:rect id="_x0000_i1027" style="width:0;height:1.5pt" o:hralign="center" o:hrstd="t" o:hr="t" fillcolor="#a0a0a0" stroked="f"/>
        </w:pict>
      </w:r>
    </w:p>
    <w:p w14:paraId="3364F74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 Trust Score vs Autonomy Level</w:t>
      </w:r>
    </w:p>
    <w:p w14:paraId="436EEF2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estimates demonstrated reliability.</w:t>
      </w:r>
    </w:p>
    <w:p w14:paraId="11D88F6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level defines the category of authority that may be licensed.</w:t>
      </w:r>
    </w:p>
    <w:p w14:paraId="3C01D75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have:</w:t>
      </w:r>
    </w:p>
    <w:p w14:paraId="2DAE8F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Trust Score.</w:t>
      </w:r>
    </w:p>
    <w:p w14:paraId="1CD16B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27F7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L2 autonomy.</w:t>
      </w:r>
    </w:p>
    <w:p w14:paraId="7D58D88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because:</w:t>
      </w:r>
    </w:p>
    <w:p w14:paraId="54782B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action category remains sensitive.</w:t>
      </w:r>
    </w:p>
    <w:p w14:paraId="211B7A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3F7D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 is incomplete.</w:t>
      </w:r>
    </w:p>
    <w:p w14:paraId="3CB5A2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1A5C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is missing.</w:t>
      </w:r>
    </w:p>
    <w:p w14:paraId="51642C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8F3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Damage Boundary is too high.</w:t>
      </w:r>
    </w:p>
    <w:p w14:paraId="0B9FD7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2290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founder has not approved a broader license.</w:t>
      </w:r>
    </w:p>
    <w:p w14:paraId="5F0E20E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score does not determine the level automatically.</w:t>
      </w:r>
    </w:p>
    <w:p w14:paraId="3C10B2F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886CA61">
          <v:rect id="_x0000_i1028" style="width:0;height:1.5pt" o:hralign="center" o:hrstd="t" o:hr="t" fillcolor="#a0a0a0" stroked="f"/>
        </w:pict>
      </w:r>
    </w:p>
    <w:p w14:paraId="67AF0D1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 Trust Score vs Business Performance</w:t>
      </w:r>
    </w:p>
    <w:p w14:paraId="4196174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perform technically well but create little business value.</w:t>
      </w:r>
    </w:p>
    <w:p w14:paraId="3606E1A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Another workflow may create strong revenue but require frequent policy correction.</w:t>
      </w:r>
    </w:p>
    <w:p w14:paraId="410C3AC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should consider both operational reliability and organizational value.</w:t>
      </w:r>
    </w:p>
    <w:p w14:paraId="0D37E67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However, business success must not erase unsafe behavior.</w:t>
      </w:r>
    </w:p>
    <w:p w14:paraId="34906A7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revenue does not cancel a serious policy violation.</w:t>
      </w:r>
    </w:p>
    <w:p w14:paraId="235078B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60E9C2C">
          <v:rect id="_x0000_i1029" style="width:0;height:1.5pt" o:hralign="center" o:hrstd="t" o:hr="t" fillcolor="#a0a0a0" stroked="f"/>
        </w:pict>
      </w:r>
    </w:p>
    <w:p w14:paraId="61350F5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 Trust Score vs Model Quality</w:t>
      </w:r>
    </w:p>
    <w:p w14:paraId="4B9AD2F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Model quality is only one input.</w:t>
      </w:r>
    </w:p>
    <w:p w14:paraId="0D9C8E2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also depends on:</w:t>
      </w:r>
    </w:p>
    <w:p w14:paraId="4A060C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design.</w:t>
      </w:r>
    </w:p>
    <w:p w14:paraId="6520AC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2F7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Context quality.</w:t>
      </w:r>
    </w:p>
    <w:p w14:paraId="6E1C13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39A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Source quality.</w:t>
      </w:r>
    </w:p>
    <w:p w14:paraId="790B19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CC15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checks.</w:t>
      </w:r>
    </w:p>
    <w:p w14:paraId="657422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571E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 behavior.</w:t>
      </w:r>
    </w:p>
    <w:p w14:paraId="3026EC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4B9F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isolation.</w:t>
      </w:r>
    </w:p>
    <w:p w14:paraId="503A6E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AEAB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Human review.</w:t>
      </w:r>
    </w:p>
    <w:p w14:paraId="03FBD6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5337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w:t>
      </w:r>
    </w:p>
    <w:p w14:paraId="667FB0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643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w:t>
      </w:r>
    </w:p>
    <w:p w14:paraId="5E99225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same model may produce different trust outcomes in different workflows.</w:t>
      </w:r>
    </w:p>
    <w:p w14:paraId="33C78B5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989E88C">
          <v:rect id="_x0000_i1030" style="width:0;height:1.5pt" o:hralign="center" o:hrstd="t" o:hr="t" fillcolor="#a0a0a0" stroked="f"/>
        </w:pict>
      </w:r>
    </w:p>
    <w:p w14:paraId="093A899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 Trust Score vs Founder Confidence</w:t>
      </w:r>
    </w:p>
    <w:p w14:paraId="25BD23A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confidence is valuable evidence.</w:t>
      </w:r>
    </w:p>
    <w:p w14:paraId="640E51B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become an unstructured substitute for measured behavior.</w:t>
      </w:r>
    </w:p>
    <w:p w14:paraId="1461468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confidence may be influenced by:</w:t>
      </w:r>
    </w:p>
    <w:p w14:paraId="72DB5E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Experience.</w:t>
      </w:r>
    </w:p>
    <w:p w14:paraId="64BB49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ECE5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Observed consistency.</w:t>
      </w:r>
    </w:p>
    <w:p w14:paraId="3E3B06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7E1D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Communication quality.</w:t>
      </w:r>
    </w:p>
    <w:p w14:paraId="76449B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023C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Strategic fit.</w:t>
      </w:r>
    </w:p>
    <w:p w14:paraId="0DCA9B8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D717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Personal preference.</w:t>
      </w:r>
    </w:p>
    <w:p w14:paraId="6EB5EF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CB1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Recent incidents.</w:t>
      </w:r>
    </w:p>
    <w:p w14:paraId="002373B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should combine behavioral data with explicit founder feedback where appropriate.</w:t>
      </w:r>
    </w:p>
    <w:p w14:paraId="6B1B0DF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AAB3547">
          <v:rect id="_x0000_i1031" style="width:0;height:1.5pt" o:hralign="center" o:hrstd="t" o:hr="t" fillcolor="#a0a0a0" stroked="f"/>
        </w:pict>
      </w:r>
    </w:p>
    <w:p w14:paraId="07F4B34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 The Trust Unit</w:t>
      </w:r>
    </w:p>
    <w:p w14:paraId="518F539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canonical Trust Score unit should normally be:</w:t>
      </w:r>
    </w:p>
    <w:p w14:paraId="028667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7936C0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4473B2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Instance</w:t>
      </w:r>
    </w:p>
    <w:p w14:paraId="259F7D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728D2A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Material Workflow Version</w:t>
      </w:r>
    </w:p>
    <w:p w14:paraId="2CB759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10E698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79727AB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Additional dimensions may include:</w:t>
      </w:r>
    </w:p>
    <w:p w14:paraId="37D9C4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Channel.</w:t>
      </w:r>
    </w:p>
    <w:p w14:paraId="3845C1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2824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Audience.</w:t>
      </w:r>
    </w:p>
    <w:p w14:paraId="0A1770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5172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class.</w:t>
      </w:r>
    </w:p>
    <w:p w14:paraId="0FAFE1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6115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 set.</w:t>
      </w:r>
    </w:p>
    <w:p w14:paraId="4C8BC4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ED49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classification.</w:t>
      </w:r>
    </w:p>
    <w:p w14:paraId="3228482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prevents trust from becoming dangerously broad.</w:t>
      </w:r>
    </w:p>
    <w:p w14:paraId="4E64C58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527A65B">
          <v:rect id="_x0000_i1032" style="width:0;height:1.5pt" o:hralign="center" o:hrstd="t" o:hr="t" fillcolor="#a0a0a0" stroked="f"/>
        </w:pict>
      </w:r>
    </w:p>
    <w:p w14:paraId="0AFB93B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 Trust Scope Example</w:t>
      </w:r>
    </w:p>
    <w:p w14:paraId="705E464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valid trust record may state:</w:t>
      </w:r>
    </w:p>
    <w:p w14:paraId="6BBB86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141B6CA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Prompt.</w:t>
      </w:r>
    </w:p>
    <w:p w14:paraId="7B24C7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0052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2057FFA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Short-News Publishing v3.</w:t>
      </w:r>
    </w:p>
    <w:p w14:paraId="6AF7A87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0604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13D9B4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Publish low-risk AI news summaries.</w:t>
      </w:r>
    </w:p>
    <w:p w14:paraId="21DFB0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9524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Channel:</w:t>
      </w:r>
    </w:p>
    <w:p w14:paraId="7DAB55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theprompt.nu.</w:t>
      </w:r>
    </w:p>
    <w:p w14:paraId="30F963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695B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Audience:</w:t>
      </w:r>
    </w:p>
    <w:p w14:paraId="66DA53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Public website visitors.</w:t>
      </w:r>
    </w:p>
    <w:p w14:paraId="60C3985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It should not mean:</w:t>
      </w:r>
    </w:p>
    <w:p w14:paraId="4AB83F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This workflow is trusted for all publishing.</w:t>
      </w:r>
    </w:p>
    <w:p w14:paraId="195CD86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D25C86C">
          <v:rect id="_x0000_i1033" style="width:0;height:1.5pt" o:hralign="center" o:hrstd="t" o:hr="t" fillcolor="#a0a0a0" stroked="f"/>
        </w:pict>
      </w:r>
    </w:p>
    <w:p w14:paraId="19E6913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 The Trust Score Object</w:t>
      </w:r>
    </w:p>
    <w:p w14:paraId="3D5E458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Trust Score should eventually exist as a structured object.</w:t>
      </w:r>
    </w:p>
    <w:p w14:paraId="649EDFC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Conceptually, it may contain:</w:t>
      </w:r>
    </w:p>
    <w:p w14:paraId="3DFBBF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identifier.</w:t>
      </w:r>
    </w:p>
    <w:p w14:paraId="7DFE60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B7D0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00B664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4449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06D704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D140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53B0FB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F37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27F8B8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DC23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Channel.</w:t>
      </w:r>
    </w:p>
    <w:p w14:paraId="17578F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1F61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Audience.</w:t>
      </w:r>
    </w:p>
    <w:p w14:paraId="6FDF7D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CDFC3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score.</w:t>
      </w:r>
    </w:p>
    <w:p w14:paraId="5850F0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1977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4FFD30D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46A2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Sample size.</w:t>
      </w:r>
    </w:p>
    <w:p w14:paraId="13CF74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B4F4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Observation window.</w:t>
      </w:r>
    </w:p>
    <w:p w14:paraId="7106F8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6F5E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527D19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406B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Dimension scores.</w:t>
      </w:r>
    </w:p>
    <w:p w14:paraId="56764B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3F69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 penalties.</w:t>
      </w:r>
    </w:p>
    <w:p w14:paraId="02AFE4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E115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Near-miss penalties.</w:t>
      </w:r>
    </w:p>
    <w:p w14:paraId="460956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5210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Business-value evidence.</w:t>
      </w:r>
    </w:p>
    <w:p w14:paraId="3A5CE3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7FF0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Founder-feedback evidence.</w:t>
      </w:r>
    </w:p>
    <w:p w14:paraId="7F3FD2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168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autonomy level.</w:t>
      </w:r>
    </w:p>
    <w:p w14:paraId="6FBDC1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C3A5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readiness.</w:t>
      </w:r>
    </w:p>
    <w:p w14:paraId="35B165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7FD6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risk.</w:t>
      </w:r>
    </w:p>
    <w:p w14:paraId="504D5B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CD95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Last material event.</w:t>
      </w:r>
    </w:p>
    <w:p w14:paraId="63FE84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22EB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date.</w:t>
      </w:r>
    </w:p>
    <w:p w14:paraId="74C0C0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4A9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Version.</w:t>
      </w:r>
    </w:p>
    <w:p w14:paraId="5F31106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D86CF7E">
          <v:rect id="_x0000_i1034" style="width:0;height:1.5pt" o:hralign="center" o:hrstd="t" o:hr="t" fillcolor="#a0a0a0" stroked="f"/>
        </w:pict>
      </w:r>
    </w:p>
    <w:p w14:paraId="784EEFD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19.11 Trust Score Dimensions</w:t>
      </w:r>
    </w:p>
    <w:p w14:paraId="0753322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canonical Trust Score should evaluate several dimensions:</w:t>
      </w:r>
    </w:p>
    <w:p w14:paraId="1DB85E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1. Execution Reliability.</w:t>
      </w:r>
    </w:p>
    <w:p w14:paraId="4503E9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2. Output Quality.</w:t>
      </w:r>
    </w:p>
    <w:p w14:paraId="4226AA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3. Approval Alignment.</w:t>
      </w:r>
    </w:p>
    <w:p w14:paraId="606498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4. Correction Severity.</w:t>
      </w:r>
    </w:p>
    <w:p w14:paraId="0E29E1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5. Policy Compliance.</w:t>
      </w:r>
    </w:p>
    <w:p w14:paraId="77C256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6. Scope Integrity.</w:t>
      </w:r>
    </w:p>
    <w:p w14:paraId="7573B0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7. Stability.</w:t>
      </w:r>
    </w:p>
    <w:p w14:paraId="7255D3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8. Business Value.</w:t>
      </w:r>
    </w:p>
    <w:p w14:paraId="61B2CE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9. Founder Burden Reduction.</w:t>
      </w:r>
    </w:p>
    <w:p w14:paraId="239F6D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10. Monitoring and Recovery Readiness.</w:t>
      </w:r>
    </w:p>
    <w:p w14:paraId="36424C4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 single dimension should dominate every context.</w:t>
      </w:r>
    </w:p>
    <w:p w14:paraId="2875C88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7D30325">
          <v:rect id="_x0000_i1035" style="width:0;height:1.5pt" o:hralign="center" o:hrstd="t" o:hr="t" fillcolor="#a0a0a0" stroked="f"/>
        </w:pict>
      </w:r>
    </w:p>
    <w:p w14:paraId="499A3FA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 Execution Reliability</w:t>
      </w:r>
    </w:p>
    <w:p w14:paraId="3D89B3E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Execution Reliability measures whether the workflow completes correctly.</w:t>
      </w:r>
    </w:p>
    <w:p w14:paraId="66C6850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may include:</w:t>
      </w:r>
    </w:p>
    <w:p w14:paraId="68E9F9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Successful completion rate.</w:t>
      </w:r>
    </w:p>
    <w:p w14:paraId="7309A7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7011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Timeout rate.</w:t>
      </w:r>
    </w:p>
    <w:p w14:paraId="6A5ED84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9C8F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Retry rate.</w:t>
      </w:r>
    </w:p>
    <w:p w14:paraId="3832B0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160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Partial-failure rate.</w:t>
      </w:r>
    </w:p>
    <w:p w14:paraId="490C27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597F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Duplicate-action rate.</w:t>
      </w:r>
    </w:p>
    <w:p w14:paraId="6E875D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0B21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Destination accuracy.</w:t>
      </w:r>
    </w:p>
    <w:p w14:paraId="78219A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414C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State consistency.</w:t>
      </w:r>
    </w:p>
    <w:p w14:paraId="301D61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30F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Tool-call reliability.</w:t>
      </w:r>
    </w:p>
    <w:p w14:paraId="11B491C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Technical completion alone is not enough.</w:t>
      </w:r>
    </w:p>
    <w:p w14:paraId="5748975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52C6B46">
          <v:rect id="_x0000_i1036" style="width:0;height:1.5pt" o:hralign="center" o:hrstd="t" o:hr="t" fillcolor="#a0a0a0" stroked="f"/>
        </w:pict>
      </w:r>
    </w:p>
    <w:p w14:paraId="16E3CD7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 A Successful Run</w:t>
      </w:r>
    </w:p>
    <w:p w14:paraId="3C4DF95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successful run should satisfy:</w:t>
      </w:r>
    </w:p>
    <w:p w14:paraId="16625C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project.</w:t>
      </w:r>
    </w:p>
    <w:p w14:paraId="569331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D495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workflow version.</w:t>
      </w:r>
    </w:p>
    <w:p w14:paraId="61754D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1D30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input.</w:t>
      </w:r>
    </w:p>
    <w:p w14:paraId="36C931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184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action.</w:t>
      </w:r>
    </w:p>
    <w:p w14:paraId="06D5E5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DC96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object.</w:t>
      </w:r>
    </w:p>
    <w:p w14:paraId="678E2C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5175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destination.</w:t>
      </w:r>
    </w:p>
    <w:p w14:paraId="540F9E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46B6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scale.</w:t>
      </w:r>
    </w:p>
    <w:p w14:paraId="11D7F9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88AF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policy result.</w:t>
      </w:r>
    </w:p>
    <w:p w14:paraId="07BCDB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3CBC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external outcome.</w:t>
      </w:r>
    </w:p>
    <w:p w14:paraId="7C25AF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C672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hidden side effect.</w:t>
      </w:r>
    </w:p>
    <w:p w14:paraId="7410991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technically completed wrong-project action is not successful.</w:t>
      </w:r>
    </w:p>
    <w:p w14:paraId="3BCE8D9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41C252F">
          <v:rect id="_x0000_i1037" style="width:0;height:1.5pt" o:hralign="center" o:hrstd="t" o:hr="t" fillcolor="#a0a0a0" stroked="f"/>
        </w:pict>
      </w:r>
    </w:p>
    <w:p w14:paraId="7E1B434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 Partial Success</w:t>
      </w:r>
    </w:p>
    <w:p w14:paraId="76F00D8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run may be partially successful when:</w:t>
      </w:r>
    </w:p>
    <w:p w14:paraId="724494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Draft created correctly.</w:t>
      </w:r>
    </w:p>
    <w:p w14:paraId="4BF412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7C67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Publication failed.</w:t>
      </w:r>
    </w:p>
    <w:p w14:paraId="58AD13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CA16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One channel succeeded.</w:t>
      </w:r>
    </w:p>
    <w:p w14:paraId="1DD439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A4F64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Another channel failed.</w:t>
      </w:r>
    </w:p>
    <w:p w14:paraId="60893B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BE021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result is uncertain.</w:t>
      </w:r>
    </w:p>
    <w:p w14:paraId="1361ECF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Partial success should not be counted as full reliability.</w:t>
      </w:r>
    </w:p>
    <w:p w14:paraId="2ECD833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CB643A">
          <v:rect id="_x0000_i1038" style="width:0;height:1.5pt" o:hralign="center" o:hrstd="t" o:hr="t" fillcolor="#a0a0a0" stroked="f"/>
        </w:pict>
      </w:r>
    </w:p>
    <w:p w14:paraId="1D2EF47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 Unknown Outcome</w:t>
      </w:r>
    </w:p>
    <w:p w14:paraId="2D65A19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When Omnira cannot verify the external result, the run should be classified as unknown.</w:t>
      </w:r>
    </w:p>
    <w:p w14:paraId="2EF523A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Unknown outcomes should not increase trust as if successful.</w:t>
      </w:r>
    </w:p>
    <w:p w14:paraId="0D668D6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3D0CAFA">
          <v:rect id="_x0000_i1039" style="width:0;height:1.5pt" o:hralign="center" o:hrstd="t" o:hr="t" fillcolor="#a0a0a0" stroked="f"/>
        </w:pict>
      </w:r>
    </w:p>
    <w:p w14:paraId="324C3F7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 Output Quality</w:t>
      </w:r>
    </w:p>
    <w:p w14:paraId="322B091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Output Quality measures whether the workflow’s result meets project requirements.</w:t>
      </w:r>
    </w:p>
    <w:p w14:paraId="3808FA9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factors include:</w:t>
      </w:r>
    </w:p>
    <w:p w14:paraId="4B8366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Factual accuracy.</w:t>
      </w:r>
    </w:p>
    <w:p w14:paraId="0B0E73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69EE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Completeness.</w:t>
      </w:r>
    </w:p>
    <w:p w14:paraId="2EFDA6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F0D1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Relevance.</w:t>
      </w:r>
    </w:p>
    <w:p w14:paraId="58A7EF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9EB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Brand fit.</w:t>
      </w:r>
    </w:p>
    <w:p w14:paraId="54E542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31BA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Tone.</w:t>
      </w:r>
    </w:p>
    <w:p w14:paraId="60DF7D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F112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Formatting.</w:t>
      </w:r>
    </w:p>
    <w:p w14:paraId="5371BF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DC25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Source quality.</w:t>
      </w:r>
    </w:p>
    <w:p w14:paraId="118D55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19B0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usefulness.</w:t>
      </w:r>
    </w:p>
    <w:p w14:paraId="52957A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A31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Strategic alignment.</w:t>
      </w:r>
    </w:p>
    <w:p w14:paraId="7577BB9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Quality criteria should be project- and action-specific.</w:t>
      </w:r>
    </w:p>
    <w:p w14:paraId="0D651EB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C07C4B7">
          <v:rect id="_x0000_i1040" style="width:0;height:1.5pt" o:hralign="center" o:hrstd="t" o:hr="t" fillcolor="#a0a0a0" stroked="f"/>
        </w:pict>
      </w:r>
    </w:p>
    <w:p w14:paraId="7B586AF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 Approval Alignment</w:t>
      </w:r>
    </w:p>
    <w:p w14:paraId="0A0C2B5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Approval Alignment measures how often human reviewers accept the workflow output.</w:t>
      </w:r>
    </w:p>
    <w:p w14:paraId="0FE7AFD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outcomes:</w:t>
      </w:r>
    </w:p>
    <w:p w14:paraId="465212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Approved unchanged.</w:t>
      </w:r>
    </w:p>
    <w:p w14:paraId="55A4CC1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37B2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Approved with minor edits.</w:t>
      </w:r>
    </w:p>
    <w:p w14:paraId="29CF7D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9D1D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Approved with material edits.</w:t>
      </w:r>
    </w:p>
    <w:p w14:paraId="4BC442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4A66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Rejected.</w:t>
      </w:r>
    </w:p>
    <w:p w14:paraId="183DF7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50BE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Deferred for missing evidence.</w:t>
      </w:r>
    </w:p>
    <w:p w14:paraId="60A6B3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A02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Escalated due to risk.</w:t>
      </w:r>
    </w:p>
    <w:p w14:paraId="2A6F1A2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These outcomes should have different trust effects.</w:t>
      </w:r>
    </w:p>
    <w:p w14:paraId="034A1B8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1128FE6">
          <v:rect id="_x0000_i1041" style="width:0;height:1.5pt" o:hralign="center" o:hrstd="t" o:hr="t" fillcolor="#a0a0a0" stroked="f"/>
        </w:pict>
      </w:r>
    </w:p>
    <w:p w14:paraId="4D0E3AE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 Unchanged Approval Rate</w:t>
      </w:r>
    </w:p>
    <w:p w14:paraId="35F72A6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An unchanged approval indicates that:</w:t>
      </w:r>
    </w:p>
    <w:p w14:paraId="6622AA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output was acceptable.</w:t>
      </w:r>
    </w:p>
    <w:p w14:paraId="5B023E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142B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scope was correct.</w:t>
      </w:r>
    </w:p>
    <w:p w14:paraId="20D7B9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2934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reviewer found no material correction necessary.</w:t>
      </w:r>
    </w:p>
    <w:p w14:paraId="0B09B14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Repeated unchanged approvals are strong evidence for trust.</w:t>
      </w:r>
    </w:p>
    <w:p w14:paraId="0DE22B5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They are not sufficient alone for autonomy promotion.</w:t>
      </w:r>
    </w:p>
    <w:p w14:paraId="38A54D7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30274837">
          <v:rect id="_x0000_i1042" style="width:0;height:1.5pt" o:hralign="center" o:hrstd="t" o:hr="t" fillcolor="#a0a0a0" stroked="f"/>
        </w:pict>
      </w:r>
    </w:p>
    <w:p w14:paraId="3899DC8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 Minor Edit Rate</w:t>
      </w:r>
    </w:p>
    <w:p w14:paraId="01ADB1B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Minor edits may include:</w:t>
      </w:r>
    </w:p>
    <w:p w14:paraId="7F8658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Formatting.</w:t>
      </w:r>
    </w:p>
    <w:p w14:paraId="5FFCE1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72C0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Punctuation.</w:t>
      </w:r>
    </w:p>
    <w:p w14:paraId="645450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A510A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Small tone adjustment.</w:t>
      </w:r>
    </w:p>
    <w:p w14:paraId="047D39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0471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Non-material title improvement.</w:t>
      </w:r>
    </w:p>
    <w:p w14:paraId="6C752B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175F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Cosmetic structure.</w:t>
      </w:r>
    </w:p>
    <w:p w14:paraId="29C2609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Minor edits should reduce trust less than factual or policy corrections.</w:t>
      </w:r>
    </w:p>
    <w:p w14:paraId="210027A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E0A41C4">
          <v:rect id="_x0000_i1043" style="width:0;height:1.5pt" o:hralign="center" o:hrstd="t" o:hr="t" fillcolor="#a0a0a0" stroked="f"/>
        </w:pict>
      </w:r>
    </w:p>
    <w:p w14:paraId="1DFEA86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 Material Edit Rate</w:t>
      </w:r>
    </w:p>
    <w:p w14:paraId="4D8F7D1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Material edits may include:</w:t>
      </w:r>
    </w:p>
    <w:p w14:paraId="14BEB6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Factual correction.</w:t>
      </w:r>
    </w:p>
    <w:p w14:paraId="737F0D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3EA8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Changed recommendation.</w:t>
      </w:r>
    </w:p>
    <w:p w14:paraId="3AD35A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446B5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Removed unsupported claim.</w:t>
      </w:r>
    </w:p>
    <w:p w14:paraId="30D5FB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2A17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Changed customer promise.</w:t>
      </w:r>
    </w:p>
    <w:p w14:paraId="15E4D6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FB8E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Changed financial term.</w:t>
      </w:r>
    </w:p>
    <w:p w14:paraId="7B8EAC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7ED7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Changed project scope.</w:t>
      </w:r>
    </w:p>
    <w:p w14:paraId="3C20CB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3E7B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Removed sensitive content.</w:t>
      </w:r>
    </w:p>
    <w:p w14:paraId="6513FDF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Material edits are important evidence against promotion.</w:t>
      </w:r>
    </w:p>
    <w:p w14:paraId="4B02D63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A89E99A">
          <v:rect id="_x0000_i1044" style="width:0;height:1.5pt" o:hralign="center" o:hrstd="t" o:hr="t" fillcolor="#a0a0a0" stroked="f"/>
        </w:pict>
      </w:r>
    </w:p>
    <w:p w14:paraId="46E165A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 Rejection Rate</w:t>
      </w:r>
    </w:p>
    <w:p w14:paraId="5006B2A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rejection should record its reason.</w:t>
      </w:r>
    </w:p>
    <w:p w14:paraId="2C00A6D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categories:</w:t>
      </w:r>
    </w:p>
    <w:p w14:paraId="300CFE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 quality.</w:t>
      </w:r>
    </w:p>
    <w:p w14:paraId="7D79A1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39EC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Incorrect facts.</w:t>
      </w:r>
    </w:p>
    <w:p w14:paraId="4F3DB2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EE71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Wrong strategy.</w:t>
      </w:r>
    </w:p>
    <w:p w14:paraId="3297E9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EFD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Insufficient evidence.</w:t>
      </w:r>
    </w:p>
    <w:p w14:paraId="6D9CDF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4111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violation.</w:t>
      </w:r>
    </w:p>
    <w:p w14:paraId="7956EC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BAF0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failure.</w:t>
      </w:r>
    </w:p>
    <w:p w14:paraId="1C989DA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E51B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Brand mismatch.</w:t>
      </w:r>
    </w:p>
    <w:p w14:paraId="616D7A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0F3E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risk.</w:t>
      </w:r>
    </w:p>
    <w:p w14:paraId="23D833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406F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Duplicate or unnecessary action.</w:t>
      </w:r>
    </w:p>
    <w:p w14:paraId="1AF57E6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Different rejection reasons should have different weights.</w:t>
      </w:r>
    </w:p>
    <w:p w14:paraId="56FE9DE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7D373EA">
          <v:rect id="_x0000_i1045" style="width:0;height:1.5pt" o:hralign="center" o:hrstd="t" o:hr="t" fillcolor="#a0a0a0" stroked="f"/>
        </w:pict>
      </w:r>
    </w:p>
    <w:p w14:paraId="00FC0C5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 Correction Severity</w:t>
      </w:r>
    </w:p>
    <w:p w14:paraId="60716D1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Corrections should be classified by severity.</w:t>
      </w:r>
    </w:p>
    <w:p w14:paraId="7A74151A"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C0 — Cosmetic</w:t>
      </w:r>
    </w:p>
    <w:p w14:paraId="525A7FC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 material meaning changed.</w:t>
      </w:r>
    </w:p>
    <w:p w14:paraId="74E3EBF2"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C1 — Quality</w:t>
      </w:r>
    </w:p>
    <w:p w14:paraId="66DFA52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Clarity, style, or usefulness improved.</w:t>
      </w:r>
    </w:p>
    <w:p w14:paraId="2CCF2414"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C2 — Material Content</w:t>
      </w:r>
    </w:p>
    <w:p w14:paraId="21A7F07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Facts, recommendation, or important meaning changed.</w:t>
      </w:r>
    </w:p>
    <w:p w14:paraId="42C150A9"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C3 — Governance or Scope</w:t>
      </w:r>
    </w:p>
    <w:p w14:paraId="0D40432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Policy, authority, project, or Damage Boundary issue corrected.</w:t>
      </w:r>
    </w:p>
    <w:p w14:paraId="755D0E40"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C4 — Prevented Serious Harm</w:t>
      </w:r>
    </w:p>
    <w:p w14:paraId="0DF89A5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reviewer prevented a severe or systemic action.</w:t>
      </w:r>
    </w:p>
    <w:p w14:paraId="15460DC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C4 correction should outweigh many successful runs.</w:t>
      </w:r>
    </w:p>
    <w:p w14:paraId="3B8BE6D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612AFF9">
          <v:rect id="_x0000_i1046" style="width:0;height:1.5pt" o:hralign="center" o:hrstd="t" o:hr="t" fillcolor="#a0a0a0" stroked="f"/>
        </w:pict>
      </w:r>
    </w:p>
    <w:p w14:paraId="01235B2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 Rare Severe Errors</w:t>
      </w:r>
    </w:p>
    <w:p w14:paraId="446D0F4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low average correction rate may hide rare severe failures.</w:t>
      </w:r>
    </w:p>
    <w:p w14:paraId="26F1144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09A2DC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999 acceptable runs.</w:t>
      </w:r>
    </w:p>
    <w:p w14:paraId="47F7C0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A1D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1 cross-project data publication attempt.</w:t>
      </w:r>
    </w:p>
    <w:p w14:paraId="472F281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workflow should not be considered highly trusted merely because 99.9% of runs appeared successful.</w:t>
      </w:r>
    </w:p>
    <w:p w14:paraId="77229A4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Severity must outweigh volume where appropriate.</w:t>
      </w:r>
    </w:p>
    <w:p w14:paraId="05867DE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5F5C6BC">
          <v:rect id="_x0000_i1047" style="width:0;height:1.5pt" o:hralign="center" o:hrstd="t" o:hr="t" fillcolor="#a0a0a0" stroked="f"/>
        </w:pict>
      </w:r>
    </w:p>
    <w:p w14:paraId="1398B90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19.24 Policy Compliance</w:t>
      </w:r>
    </w:p>
    <w:p w14:paraId="64FFC8B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Policy Compliance measures whether the workflow respects:</w:t>
      </w:r>
    </w:p>
    <w:p w14:paraId="43C305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Constitutional rules.</w:t>
      </w:r>
    </w:p>
    <w:p w14:paraId="2BA923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3F9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Global policy.</w:t>
      </w:r>
    </w:p>
    <w:p w14:paraId="6917FC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32C9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policy.</w:t>
      </w:r>
    </w:p>
    <w:p w14:paraId="2F627A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F20D9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Mission constraints.</w:t>
      </w:r>
    </w:p>
    <w:p w14:paraId="33FFEF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915B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Autonomy-license scope.</w:t>
      </w:r>
    </w:p>
    <w:p w14:paraId="6F62BB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B5E5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 restrictions.</w:t>
      </w:r>
    </w:p>
    <w:p w14:paraId="122CB7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9950E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Budget mandates.</w:t>
      </w:r>
    </w:p>
    <w:p w14:paraId="0CC151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6C4C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 requirements.</w:t>
      </w:r>
    </w:p>
    <w:p w14:paraId="28B68CE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Policy compliance is a core trust dimension.</w:t>
      </w:r>
    </w:p>
    <w:p w14:paraId="7E48E07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0D60DFC">
          <v:rect id="_x0000_i1048" style="width:0;height:1.5pt" o:hralign="center" o:hrstd="t" o:hr="t" fillcolor="#a0a0a0" stroked="f"/>
        </w:pict>
      </w:r>
    </w:p>
    <w:p w14:paraId="4CD8584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19.25 Scope Integrity</w:t>
      </w:r>
    </w:p>
    <w:p w14:paraId="22BF58D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Scope Integrity measures whether the workflow consistently remains inside:</w:t>
      </w:r>
    </w:p>
    <w:p w14:paraId="21C0CB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project.</w:t>
      </w:r>
    </w:p>
    <w:p w14:paraId="7C3FAD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DEC9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workflow.</w:t>
      </w:r>
    </w:p>
    <w:p w14:paraId="4AF478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B677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action category.</w:t>
      </w:r>
    </w:p>
    <w:p w14:paraId="3622E9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6E6F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channel.</w:t>
      </w:r>
    </w:p>
    <w:p w14:paraId="4BADBC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363E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audience.</w:t>
      </w:r>
    </w:p>
    <w:p w14:paraId="3300AD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1829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data scope.</w:t>
      </w:r>
    </w:p>
    <w:p w14:paraId="06095E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855A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financial scope.</w:t>
      </w:r>
    </w:p>
    <w:p w14:paraId="06E402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51D2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volume.</w:t>
      </w:r>
    </w:p>
    <w:p w14:paraId="0205A1D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Scope failure should carry a strong penalty.</w:t>
      </w:r>
    </w:p>
    <w:p w14:paraId="2D1E7C1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EE367C5">
          <v:rect id="_x0000_i1049" style="width:0;height:1.5pt" o:hralign="center" o:hrstd="t" o:hr="t" fillcolor="#a0a0a0" stroked="f"/>
        </w:pict>
      </w:r>
    </w:p>
    <w:p w14:paraId="058A4C2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19.26 Project Isolation Integrity</w:t>
      </w:r>
    </w:p>
    <w:p w14:paraId="25994D7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Project isolation should be treated as a minimum trust floor.</w:t>
      </w:r>
    </w:p>
    <w:p w14:paraId="053C9B8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that cannot reliably preserve project boundaries should not receive external autonomy.</w:t>
      </w:r>
    </w:p>
    <w:p w14:paraId="01275BB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One serious isolation failure may require immediate suspension.</w:t>
      </w:r>
    </w:p>
    <w:p w14:paraId="5DF654D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510C7A2">
          <v:rect id="_x0000_i1050" style="width:0;height:1.5pt" o:hralign="center" o:hrstd="t" o:hr="t" fillcolor="#a0a0a0" stroked="f"/>
        </w:pict>
      </w:r>
    </w:p>
    <w:p w14:paraId="4E22BD3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19.27 Stability</w:t>
      </w:r>
    </w:p>
    <w:p w14:paraId="25C2A46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Stability measures whether performance remains consistent over time.</w:t>
      </w:r>
    </w:p>
    <w:p w14:paraId="3728E13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may include:</w:t>
      </w:r>
    </w:p>
    <w:p w14:paraId="365431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Variance in quality.</w:t>
      </w:r>
    </w:p>
    <w:p w14:paraId="570387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7233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Variance in latency.</w:t>
      </w:r>
    </w:p>
    <w:p w14:paraId="61396A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AF11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Failure clustering.</w:t>
      </w:r>
    </w:p>
    <w:p w14:paraId="414C3C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A60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Provider instability.</w:t>
      </w:r>
    </w:p>
    <w:p w14:paraId="3747CAE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008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Model-output inconsistency.</w:t>
      </w:r>
    </w:p>
    <w:p w14:paraId="2B9368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1ADB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 after context changes.</w:t>
      </w:r>
    </w:p>
    <w:p w14:paraId="0E758A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5F1A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 under higher volume.</w:t>
      </w:r>
    </w:p>
    <w:p w14:paraId="31821B3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 average with extreme instability may be less trustworthy than a slightly lower but consistent performance.</w:t>
      </w:r>
    </w:p>
    <w:p w14:paraId="675B4C9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FC76E3D">
          <v:rect id="_x0000_i1051" style="width:0;height:1.5pt" o:hralign="center" o:hrstd="t" o:hr="t" fillcolor="#a0a0a0" stroked="f"/>
        </w:pict>
      </w:r>
    </w:p>
    <w:p w14:paraId="3495685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19.28 Trend</w:t>
      </w:r>
    </w:p>
    <w:p w14:paraId="62D0894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should include direction.</w:t>
      </w:r>
    </w:p>
    <w:p w14:paraId="752F410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trends:</w:t>
      </w:r>
    </w:p>
    <w:p w14:paraId="30DFB5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Improving.</w:t>
      </w:r>
    </w:p>
    <w:p w14:paraId="1138C8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6E64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Stable.</w:t>
      </w:r>
    </w:p>
    <w:p w14:paraId="080DA2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1070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Declining.</w:t>
      </w:r>
    </w:p>
    <w:p w14:paraId="27AB3E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7DB6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Volatile.</w:t>
      </w:r>
    </w:p>
    <w:p w14:paraId="44C442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FF4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Insufficient data.</w:t>
      </w:r>
    </w:p>
    <w:p w14:paraId="089EDDD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declining score may require review before the absolute score becomes low.</w:t>
      </w:r>
    </w:p>
    <w:p w14:paraId="51B0A57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0DCF294">
          <v:rect id="_x0000_i1052" style="width:0;height:1.5pt" o:hralign="center" o:hrstd="t" o:hr="t" fillcolor="#a0a0a0" stroked="f"/>
        </w:pict>
      </w:r>
    </w:p>
    <w:p w14:paraId="00C8C0D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19.29 Business Value</w:t>
      </w:r>
    </w:p>
    <w:p w14:paraId="3099CBB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Business Value measures whether the workflow creates meaningful organizational outcomes.</w:t>
      </w:r>
    </w:p>
    <w:p w14:paraId="1728473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evidence:</w:t>
      </w:r>
    </w:p>
    <w:p w14:paraId="7F4160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Revenue created.</w:t>
      </w:r>
    </w:p>
    <w:p w14:paraId="0A0F1B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AA12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Revenue protected.</w:t>
      </w:r>
    </w:p>
    <w:p w14:paraId="1782D4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2164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response improved.</w:t>
      </w:r>
    </w:p>
    <w:p w14:paraId="491437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9418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Publishing speed increased.</w:t>
      </w:r>
    </w:p>
    <w:p w14:paraId="7786C7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98EC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waiting time reduced.</w:t>
      </w:r>
    </w:p>
    <w:p w14:paraId="6DBD88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29E7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Cost reduced.</w:t>
      </w:r>
    </w:p>
    <w:p w14:paraId="31AC57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93ED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Learning accelerated.</w:t>
      </w:r>
    </w:p>
    <w:p w14:paraId="350B43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2F5D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reduced.</w:t>
      </w:r>
    </w:p>
    <w:p w14:paraId="101167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D572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milestone advanced.</w:t>
      </w:r>
    </w:p>
    <w:p w14:paraId="42F5D6B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752D821">
          <v:rect id="_x0000_i1053" style="width:0;height:1.5pt" o:hralign="center" o:hrstd="t" o:hr="t" fillcolor="#a0a0a0" stroked="f"/>
        </w:pict>
      </w:r>
    </w:p>
    <w:p w14:paraId="6C3B69B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19.30 Value Is Not Volume</w:t>
      </w:r>
    </w:p>
    <w:p w14:paraId="3E52C07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More outputs do not necessarily mean more value.</w:t>
      </w:r>
    </w:p>
    <w:p w14:paraId="07AF216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64A123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articles without traffic or quality.</w:t>
      </w:r>
    </w:p>
    <w:p w14:paraId="14D87F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AB19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support replies with lower satisfaction.</w:t>
      </w:r>
    </w:p>
    <w:p w14:paraId="4EFF7C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5C06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reports no one uses.</w:t>
      </w:r>
    </w:p>
    <w:p w14:paraId="775EF0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417C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recommendations without decisions.</w:t>
      </w:r>
    </w:p>
    <w:p w14:paraId="3B60359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should not reward activity for its own sake.</w:t>
      </w:r>
    </w:p>
    <w:p w14:paraId="74F43BF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03A44F5">
          <v:rect id="_x0000_i1054" style="width:0;height:1.5pt" o:hralign="center" o:hrstd="t" o:hr="t" fillcolor="#a0a0a0" stroked="f"/>
        </w:pict>
      </w:r>
    </w:p>
    <w:p w14:paraId="58AC69D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19.31 Founder Burden Reduction</w:t>
      </w:r>
    </w:p>
    <w:p w14:paraId="6965162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A workflow should receive positive trust evidence when it reduces unnecessary founder effort.</w:t>
      </w:r>
    </w:p>
    <w:p w14:paraId="660EAC3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measurements:</w:t>
      </w:r>
    </w:p>
    <w:p w14:paraId="5BF22E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Approvals avoided.</w:t>
      </w:r>
    </w:p>
    <w:p w14:paraId="74F925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10C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time reduced.</w:t>
      </w:r>
    </w:p>
    <w:p w14:paraId="2FEF12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9622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Context switching reduced.</w:t>
      </w:r>
    </w:p>
    <w:p w14:paraId="77A6EA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8BA7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Waiting time reduced.</w:t>
      </w:r>
    </w:p>
    <w:p w14:paraId="5DA0E3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4530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Repeated decisions eliminated.</w:t>
      </w:r>
    </w:p>
    <w:p w14:paraId="795E6C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C2ED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Corrections reduced.</w:t>
      </w:r>
    </w:p>
    <w:p w14:paraId="551D0DD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A821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Escalations improved.</w:t>
      </w:r>
    </w:p>
    <w:p w14:paraId="0B26BB7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6741736">
          <v:rect id="_x0000_i1055" style="width:0;height:1.5pt" o:hralign="center" o:hrstd="t" o:hr="t" fillcolor="#a0a0a0" stroked="f"/>
        </w:pict>
      </w:r>
    </w:p>
    <w:p w14:paraId="67F2FBA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19.32 Burden Reduction Is Not Safety Evidence Alone</w:t>
      </w:r>
    </w:p>
    <w:p w14:paraId="6FAD28A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Reducing founder burden is valuable.</w:t>
      </w:r>
    </w:p>
    <w:p w14:paraId="60FE947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does not justify autonomy when:</w:t>
      </w:r>
    </w:p>
    <w:p w14:paraId="2191AF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violations remain high.</w:t>
      </w:r>
    </w:p>
    <w:p w14:paraId="6CFB5D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5F1D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risk is uncontrolled.</w:t>
      </w:r>
    </w:p>
    <w:p w14:paraId="6A8A98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1C3F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is weak.</w:t>
      </w:r>
    </w:p>
    <w:p w14:paraId="70C508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D599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 is absent.</w:t>
      </w:r>
    </w:p>
    <w:p w14:paraId="0A784AC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EAB52E7">
          <v:rect id="_x0000_i1056" style="width:0;height:1.5pt" o:hralign="center" o:hrstd="t" o:hr="t" fillcolor="#a0a0a0" stroked="f"/>
        </w:pict>
      </w:r>
    </w:p>
    <w:p w14:paraId="43D9303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19.33 Monitoring Readiness</w:t>
      </w:r>
    </w:p>
    <w:p w14:paraId="7E1CC21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Monitoring Readiness measures whether Omnira can reliably observe autonomous behavior.</w:t>
      </w:r>
    </w:p>
    <w:p w14:paraId="304DF69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may include:</w:t>
      </w:r>
    </w:p>
    <w:p w14:paraId="39F904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Complete action logging.</w:t>
      </w:r>
    </w:p>
    <w:p w14:paraId="2122E5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C08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Outcome verification.</w:t>
      </w:r>
    </w:p>
    <w:p w14:paraId="12A708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EBF3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Threshold alerts.</w:t>
      </w:r>
    </w:p>
    <w:p w14:paraId="72EB17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E31B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Cost tracking.</w:t>
      </w:r>
    </w:p>
    <w:p w14:paraId="06A638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561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 detection.</w:t>
      </w:r>
    </w:p>
    <w:p w14:paraId="7C3E09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F46CA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Near-miss detection.</w:t>
      </w:r>
    </w:p>
    <w:p w14:paraId="25F83A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EFBE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Project-scope checks.</w:t>
      </w:r>
    </w:p>
    <w:p w14:paraId="0E7616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4480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License traceability.</w:t>
      </w:r>
    </w:p>
    <w:p w14:paraId="561190E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D983970">
          <v:rect id="_x0000_i1057" style="width:0;height:1.5pt" o:hralign="center" o:hrstd="t" o:hr="t" fillcolor="#a0a0a0" stroked="f"/>
        </w:pict>
      </w:r>
    </w:p>
    <w:p w14:paraId="7AEFF0B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19.34 Recovery Readiness</w:t>
      </w:r>
    </w:p>
    <w:p w14:paraId="61F2625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Recovery Readiness measures whether the workflow can be stopped and its effects addressed.</w:t>
      </w:r>
    </w:p>
    <w:p w14:paraId="2AB27BF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evidence:</w:t>
      </w:r>
    </w:p>
    <w:p w14:paraId="1C4B8C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Pause works.</w:t>
      </w:r>
    </w:p>
    <w:p w14:paraId="1957F51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61461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 works.</w:t>
      </w:r>
    </w:p>
    <w:p w14:paraId="54CBEE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8CD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Credentials can be revoked.</w:t>
      </w:r>
    </w:p>
    <w:p w14:paraId="36FDD5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FAB1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action can be corrected.</w:t>
      </w:r>
    </w:p>
    <w:p w14:paraId="268A87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87D3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Duplicate action can be prevented.</w:t>
      </w:r>
    </w:p>
    <w:p w14:paraId="14D653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4DDC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Affected customers can be identified.</w:t>
      </w:r>
    </w:p>
    <w:p w14:paraId="2F185C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B1B5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Fallback level is functional.</w:t>
      </w:r>
    </w:p>
    <w:p w14:paraId="409A708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3E06F80">
          <v:rect id="_x0000_i1058" style="width:0;height:1.5pt" o:hralign="center" o:hrstd="t" o:hr="t" fillcolor="#a0a0a0" stroked="f"/>
        </w:pict>
      </w:r>
    </w:p>
    <w:p w14:paraId="7FDB6F9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19.35 The Trust Score Is Composite</w:t>
      </w:r>
    </w:p>
    <w:p w14:paraId="2055B6F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total Trust Score may combine dimension scores.</w:t>
      </w:r>
    </w:p>
    <w:p w14:paraId="135844B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conceptual structure may be:</w:t>
      </w:r>
    </w:p>
    <w:p w14:paraId="3C521D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Positive Evidence</w:t>
      </w:r>
    </w:p>
    <w:p w14:paraId="3539974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7D6DC6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Risk-Weighted Corrections</w:t>
      </w:r>
    </w:p>
    <w:p w14:paraId="776CB2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200A5F8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Penalties</w:t>
      </w:r>
    </w:p>
    <w:p w14:paraId="48FFA0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11BFFB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Penalties</w:t>
      </w:r>
    </w:p>
    <w:p w14:paraId="0D2AA2A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t>
      </w:r>
    </w:p>
    <w:p w14:paraId="37AE1A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Instability Penalties</w:t>
      </w:r>
    </w:p>
    <w:p w14:paraId="2D3CD30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exact formula should remain implementation-specific.</w:t>
      </w:r>
    </w:p>
    <w:p w14:paraId="1177DA6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4227E55">
          <v:rect id="_x0000_i1059" style="width:0;height:1.5pt" o:hralign="center" o:hrstd="t" o:hr="t" fillcolor="#a0a0a0" stroked="f"/>
        </w:pict>
      </w:r>
    </w:p>
    <w:p w14:paraId="3E018F3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19.36 Scores Should Not Imply False Precision</w:t>
      </w:r>
    </w:p>
    <w:p w14:paraId="5CE0BC0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numerical score may support internal comparison.</w:t>
      </w:r>
    </w:p>
    <w:p w14:paraId="349A1A1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imply scientific certainty where the evidence is limited.</w:t>
      </w:r>
    </w:p>
    <w:p w14:paraId="16E8552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human-facing system may use bands such as:</w:t>
      </w:r>
    </w:p>
    <w:p w14:paraId="6A1871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Unproven.</w:t>
      </w:r>
    </w:p>
    <w:p w14:paraId="46BD45D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2C4B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 Trust.</w:t>
      </w:r>
    </w:p>
    <w:p w14:paraId="4C4BE4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861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Developing Trust.</w:t>
      </w:r>
    </w:p>
    <w:p w14:paraId="234BB2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064D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Operationally Reliable.</w:t>
      </w:r>
    </w:p>
    <w:p w14:paraId="4EDA54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E855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Trust.</w:t>
      </w:r>
    </w:p>
    <w:p w14:paraId="741356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F2B4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Mature Trust.</w:t>
      </w:r>
    </w:p>
    <w:p w14:paraId="0E11BBB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A554DE2">
          <v:rect id="_x0000_i1060" style="width:0;height:1.5pt" o:hralign="center" o:hrstd="t" o:hr="t" fillcolor="#a0a0a0" stroked="f"/>
        </w:pict>
      </w:r>
    </w:p>
    <w:p w14:paraId="595BE44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19.37 Suggested Trust Bands</w:t>
      </w:r>
    </w:p>
    <w:p w14:paraId="35514E7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conceptual Trust Score scale may use 0–100.</w:t>
      </w:r>
    </w:p>
    <w:p w14:paraId="0B3CCAF5"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0–19 — Untrusted</w:t>
      </w:r>
    </w:p>
    <w:p w14:paraId="3642DFA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Insufficient or strongly negative evidence.</w:t>
      </w:r>
    </w:p>
    <w:p w14:paraId="3E8B3B40"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20–39 — Low Trust</w:t>
      </w:r>
    </w:p>
    <w:p w14:paraId="7E6CCC7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Limited reliability or material weaknesses.</w:t>
      </w:r>
    </w:p>
    <w:p w14:paraId="2EEC85E9"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40–59 — Developing Trust</w:t>
      </w:r>
    </w:p>
    <w:p w14:paraId="42DA1A9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Useful behavior but meaningful correction or stability issues remain.</w:t>
      </w:r>
    </w:p>
    <w:p w14:paraId="443A7EED"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60–74 — Operationally Reliable</w:t>
      </w:r>
    </w:p>
    <w:p w14:paraId="132417C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Reliable within current internal or preparation scope.</w:t>
      </w:r>
    </w:p>
    <w:p w14:paraId="6AB1D4CF"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75–89 — High Trust</w:t>
      </w:r>
    </w:p>
    <w:p w14:paraId="433DF20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Strong evidence for narrow external autonomy consideration.</w:t>
      </w:r>
    </w:p>
    <w:p w14:paraId="3A7AAE71"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90–100 — Mature Trust</w:t>
      </w:r>
    </w:p>
    <w:p w14:paraId="0F82EBD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Sustained high-quality behavior with strong controls and business value.</w:t>
      </w:r>
    </w:p>
    <w:p w14:paraId="2C9F235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These bands should not directly authorize autonomy.</w:t>
      </w:r>
    </w:p>
    <w:p w14:paraId="701BF1A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599AA20">
          <v:rect id="_x0000_i1061" style="width:0;height:1.5pt" o:hralign="center" o:hrstd="t" o:hr="t" fillcolor="#a0a0a0" stroked="f"/>
        </w:pict>
      </w:r>
    </w:p>
    <w:p w14:paraId="7B12C28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19.38 Trust Band Is Not Autonomy Level</w:t>
      </w:r>
    </w:p>
    <w:p w14:paraId="19BE731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Mature Trust score does not automatically produce L5 or L6 authority.</w:t>
      </w:r>
    </w:p>
    <w:p w14:paraId="3A52FBE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still depends on:</w:t>
      </w:r>
    </w:p>
    <w:p w14:paraId="1C9765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Damage class.</w:t>
      </w:r>
    </w:p>
    <w:p w14:paraId="771049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E1C1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w:t>
      </w:r>
    </w:p>
    <w:p w14:paraId="5DC420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2435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sensitivity.</w:t>
      </w:r>
    </w:p>
    <w:p w14:paraId="302CE7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C839A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w:t>
      </w:r>
    </w:p>
    <w:p w14:paraId="2D591E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440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w:t>
      </w:r>
    </w:p>
    <w:p w14:paraId="713385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924B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need.</w:t>
      </w:r>
    </w:p>
    <w:p w14:paraId="675496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128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Approving authority.</w:t>
      </w:r>
    </w:p>
    <w:p w14:paraId="1A25DD3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3204AFF">
          <v:rect id="_x0000_i1062" style="width:0;height:1.5pt" o:hralign="center" o:hrstd="t" o:hr="t" fillcolor="#a0a0a0" stroked="f"/>
        </w:pict>
      </w:r>
    </w:p>
    <w:p w14:paraId="39A4640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19.39 Minimum Floors</w:t>
      </w:r>
    </w:p>
    <w:p w14:paraId="729EC46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Promotion should require minimum scores in critical dimensions.</w:t>
      </w:r>
    </w:p>
    <w:p w14:paraId="4FE1650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14EEA8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Overall Trust:</w:t>
      </w:r>
    </w:p>
    <w:p w14:paraId="22C005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85.</w:t>
      </w:r>
    </w:p>
    <w:p w14:paraId="3B8D0C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2163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Compliance:</w:t>
      </w:r>
    </w:p>
    <w:p w14:paraId="74EEF8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100.</w:t>
      </w:r>
    </w:p>
    <w:p w14:paraId="0EB971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FA3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Integrity:</w:t>
      </w:r>
    </w:p>
    <w:p w14:paraId="39464A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100.</w:t>
      </w:r>
    </w:p>
    <w:p w14:paraId="589AB0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6C03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Readiness:</w:t>
      </w:r>
    </w:p>
    <w:p w14:paraId="67DF5A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95.</w:t>
      </w:r>
    </w:p>
    <w:p w14:paraId="7E9C5A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4E20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 Readiness:</w:t>
      </w:r>
    </w:p>
    <w:p w14:paraId="032F1C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90.</w:t>
      </w:r>
    </w:p>
    <w:p w14:paraId="416865E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 overall average should not hide failure in a critical category.</w:t>
      </w:r>
    </w:p>
    <w:p w14:paraId="5D195C3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8E9C30C">
          <v:rect id="_x0000_i1063" style="width:0;height:1.5pt" o:hralign="center" o:hrstd="t" o:hr="t" fillcolor="#a0a0a0" stroked="f"/>
        </w:pict>
      </w:r>
    </w:p>
    <w:p w14:paraId="30F3243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19.40 Hard Blockers</w:t>
      </w:r>
    </w:p>
    <w:p w14:paraId="7AC105F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Certain conditions should block promotion regardless of score.</w:t>
      </w:r>
    </w:p>
    <w:p w14:paraId="5A0F4A4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blockers:</w:t>
      </w:r>
    </w:p>
    <w:p w14:paraId="17A11C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Unresolved P0 violation.</w:t>
      </w:r>
    </w:p>
    <w:p w14:paraId="1ABDD0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E823B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Unresolved P1 violation.</w:t>
      </w:r>
    </w:p>
    <w:p w14:paraId="2AAE12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16B9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Cross-project failure.</w:t>
      </w:r>
    </w:p>
    <w:p w14:paraId="49C8B8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5F3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Missing rollback.</w:t>
      </w:r>
    </w:p>
    <w:p w14:paraId="6074BB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38EB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unavailable.</w:t>
      </w:r>
    </w:p>
    <w:p w14:paraId="17B5C1F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DEAE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Expired policy.</w:t>
      </w:r>
    </w:p>
    <w:p w14:paraId="23E287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87A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Invalid license.</w:t>
      </w:r>
    </w:p>
    <w:p w14:paraId="5CF323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9C3C7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Unknown workflow version.</w:t>
      </w:r>
    </w:p>
    <w:p w14:paraId="62C8A8D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0284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mode incompatibility.</w:t>
      </w:r>
    </w:p>
    <w:p w14:paraId="4696333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371E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data-quality gap.</w:t>
      </w:r>
    </w:p>
    <w:p w14:paraId="5CA70CD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AEC75DC">
          <v:rect id="_x0000_i1064" style="width:0;height:1.5pt" o:hralign="center" o:hrstd="t" o:hr="t" fillcolor="#a0a0a0" stroked="f"/>
        </w:pict>
      </w:r>
    </w:p>
    <w:p w14:paraId="0FA4CC8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19.41 Score Confidence</w:t>
      </w:r>
    </w:p>
    <w:p w14:paraId="40464B6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Every Trust Score should have a confidence level.</w:t>
      </w:r>
    </w:p>
    <w:p w14:paraId="63C68BE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levels:</w:t>
      </w:r>
    </w:p>
    <w:p w14:paraId="52F1D1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w:t>
      </w:r>
    </w:p>
    <w:p w14:paraId="21F422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ED49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Medium.</w:t>
      </w:r>
    </w:p>
    <w:p w14:paraId="033BA7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A155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w:t>
      </w:r>
    </w:p>
    <w:p w14:paraId="224EEE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1FCA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Insufficient Evidence.</w:t>
      </w:r>
    </w:p>
    <w:p w14:paraId="63B4572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Confidence should depend on:</w:t>
      </w:r>
    </w:p>
    <w:p w14:paraId="187FE8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Sample size.</w:t>
      </w:r>
    </w:p>
    <w:p w14:paraId="7DFA05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B0BC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Observation duration.</w:t>
      </w:r>
    </w:p>
    <w:p w14:paraId="46409B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A57C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completeness.</w:t>
      </w:r>
    </w:p>
    <w:p w14:paraId="62AA39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E97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Scenario diversity.</w:t>
      </w:r>
    </w:p>
    <w:p w14:paraId="28BC11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DC1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Measurement reliability.</w:t>
      </w:r>
    </w:p>
    <w:p w14:paraId="0EE509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B639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Workflow-version stability.</w:t>
      </w:r>
    </w:p>
    <w:p w14:paraId="00C7805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C722BDF">
          <v:rect id="_x0000_i1065" style="width:0;height:1.5pt" o:hralign="center" o:hrstd="t" o:hr="t" fillcolor="#a0a0a0" stroked="f"/>
        </w:pict>
      </w:r>
    </w:p>
    <w:p w14:paraId="0092877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19.42 Sample Size</w:t>
      </w:r>
    </w:p>
    <w:p w14:paraId="106359C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Small sample sizes should limit confidence.</w:t>
      </w:r>
    </w:p>
    <w:p w14:paraId="4E7867E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7C368E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Five successful runs:</w:t>
      </w:r>
    </w:p>
    <w:p w14:paraId="540B5F5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Encouraging evidence.</w:t>
      </w:r>
    </w:p>
    <w:p w14:paraId="5355F2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52C2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Five hundred successful runs:</w:t>
      </w:r>
    </w:p>
    <w:p w14:paraId="39054D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Stronger evidence.</w:t>
      </w:r>
    </w:p>
    <w:p w14:paraId="1B7A67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ED61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Five hundred identical low-risk runs:</w:t>
      </w:r>
    </w:p>
    <w:p w14:paraId="4AB94B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Not necessarily evidence for broader action categories.</w:t>
      </w:r>
    </w:p>
    <w:p w14:paraId="41874AD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309F7A2">
          <v:rect id="_x0000_i1066" style="width:0;height:1.5pt" o:hralign="center" o:hrstd="t" o:hr="t" fillcolor="#a0a0a0" stroked="f"/>
        </w:pict>
      </w:r>
    </w:p>
    <w:p w14:paraId="7E4E9CA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19.43 Scenario Diversity</w:t>
      </w:r>
    </w:p>
    <w:p w14:paraId="28DC934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consider whether the workflow has operated across:</w:t>
      </w:r>
    </w:p>
    <w:p w14:paraId="3109DD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Normal cases.</w:t>
      </w:r>
    </w:p>
    <w:p w14:paraId="627CF2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8226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Edge cases.</w:t>
      </w:r>
    </w:p>
    <w:p w14:paraId="12035A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A9DE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Different sources.</w:t>
      </w:r>
    </w:p>
    <w:p w14:paraId="00C231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FB5D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Different times.</w:t>
      </w:r>
    </w:p>
    <w:p w14:paraId="2A3748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F4F4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Different volumes.</w:t>
      </w:r>
    </w:p>
    <w:p w14:paraId="414AA5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B595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Different content categories.</w:t>
      </w:r>
    </w:p>
    <w:p w14:paraId="3C4527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7C6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Failure conditions.</w:t>
      </w:r>
    </w:p>
    <w:p w14:paraId="1389359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Repeated identical cases produce narrower trust.</w:t>
      </w:r>
    </w:p>
    <w:p w14:paraId="11D8B87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06DD1CC">
          <v:rect id="_x0000_i1067" style="width:0;height:1.5pt" o:hralign="center" o:hrstd="t" o:hr="t" fillcolor="#a0a0a0" stroked="f"/>
        </w:pict>
      </w:r>
    </w:p>
    <w:p w14:paraId="4228ACC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19.44 Observation Duration</w:t>
      </w:r>
    </w:p>
    <w:p w14:paraId="2D7A27F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include sustained behavior over time.</w:t>
      </w:r>
    </w:p>
    <w:p w14:paraId="425AF88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short period of strong results may be suitable for a trial.</w:t>
      </w:r>
    </w:p>
    <w:p w14:paraId="36FC504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Longer sustained evidence is required for mature autonomy.</w:t>
      </w:r>
    </w:p>
    <w:p w14:paraId="08A1288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016780B">
          <v:rect id="_x0000_i1068" style="width:0;height:1.5pt" o:hralign="center" o:hrstd="t" o:hr="t" fillcolor="#a0a0a0" stroked="f"/>
        </w:pict>
      </w:r>
    </w:p>
    <w:p w14:paraId="299BE63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19.45 Recency</w:t>
      </w:r>
    </w:p>
    <w:p w14:paraId="5CDB571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Recent evidence should generally carry more weight than old evidence.</w:t>
      </w:r>
    </w:p>
    <w:p w14:paraId="65A822E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However, historical severe violations should not disappear merely because time passed.</w:t>
      </w:r>
    </w:p>
    <w:p w14:paraId="7E4F0DA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9081E48">
          <v:rect id="_x0000_i1069" style="width:0;height:1.5pt" o:hralign="center" o:hrstd="t" o:hr="t" fillcolor="#a0a0a0" stroked="f"/>
        </w:pict>
      </w:r>
    </w:p>
    <w:p w14:paraId="39CC439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19.46 Recency Weighting</w:t>
      </w:r>
    </w:p>
    <w:p w14:paraId="6C49FC6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conceptual model may weight:</w:t>
      </w:r>
    </w:p>
    <w:p w14:paraId="6D64E1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Recent normal runs:</w:t>
      </w:r>
    </w:p>
    <w:p w14:paraId="523061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Strongly.</w:t>
      </w:r>
    </w:p>
    <w:p w14:paraId="2511F7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5987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Older normal runs:</w:t>
      </w:r>
    </w:p>
    <w:p w14:paraId="2EA531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Moderately.</w:t>
      </w:r>
    </w:p>
    <w:p w14:paraId="12634A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3C2C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Severe historical incidents:</w:t>
      </w:r>
    </w:p>
    <w:p w14:paraId="4D85C1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Persistently.</w:t>
      </w:r>
    </w:p>
    <w:p w14:paraId="1F4B6F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0A1D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Old workflow versions:</w:t>
      </w:r>
    </w:p>
    <w:p w14:paraId="1B11AC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Weakly or separately.</w:t>
      </w:r>
    </w:p>
    <w:p w14:paraId="101BE1B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77E734C">
          <v:rect id="_x0000_i1070" style="width:0;height:1.5pt" o:hralign="center" o:hrstd="t" o:hr="t" fillcolor="#a0a0a0" stroked="f"/>
        </w:pict>
      </w:r>
    </w:p>
    <w:p w14:paraId="18AEFF4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19.47 Evidence Decay</w:t>
      </w:r>
    </w:p>
    <w:p w14:paraId="0C83F97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evidence should decay when:</w:t>
      </w:r>
    </w:p>
    <w:p w14:paraId="3E055C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is inactive.</w:t>
      </w:r>
    </w:p>
    <w:p w14:paraId="6EAD71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DE94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Model changes.</w:t>
      </w:r>
    </w:p>
    <w:p w14:paraId="0BFC23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D952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Provider changes.</w:t>
      </w:r>
    </w:p>
    <w:p w14:paraId="4649B1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1EE2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changes.</w:t>
      </w:r>
    </w:p>
    <w:p w14:paraId="7FD5596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3FA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mode changes.</w:t>
      </w:r>
    </w:p>
    <w:p w14:paraId="7D2C5D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013C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Audience changes.</w:t>
      </w:r>
    </w:p>
    <w:p w14:paraId="0C84AB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ABA3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source changes.</w:t>
      </w:r>
    </w:p>
    <w:p w14:paraId="4BB018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A899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changes.</w:t>
      </w:r>
    </w:p>
    <w:p w14:paraId="0824FDA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229A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Long time passes without validation.</w:t>
      </w:r>
    </w:p>
    <w:p w14:paraId="60853D4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919D47F">
          <v:rect id="_x0000_i1071" style="width:0;height:1.5pt" o:hralign="center" o:hrstd="t" o:hr="t" fillcolor="#a0a0a0" stroked="f"/>
        </w:pict>
      </w:r>
    </w:p>
    <w:p w14:paraId="728CC26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19.48 Trust Decay</w:t>
      </w:r>
    </w:p>
    <w:p w14:paraId="1D0BD68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may decline gradually without new evidence.</w:t>
      </w:r>
    </w:p>
    <w:p w14:paraId="6A32719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does not mean the workflow became bad.</w:t>
      </w:r>
    </w:p>
    <w:p w14:paraId="2C3C27D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means the organization has less current evidence that the workflow remains reliable.</w:t>
      </w:r>
    </w:p>
    <w:p w14:paraId="1AD20EB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EF9D439">
          <v:rect id="_x0000_i1072" style="width:0;height:1.5pt" o:hralign="center" o:hrstd="t" o:hr="t" fillcolor="#a0a0a0" stroked="f"/>
        </w:pict>
      </w:r>
    </w:p>
    <w:p w14:paraId="078C777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19.49 Inactivity</w:t>
      </w:r>
    </w:p>
    <w:p w14:paraId="32D03EB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inactive for a long period should not resume at full autonomy automatically.</w:t>
      </w:r>
    </w:p>
    <w:p w14:paraId="7A03B41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may require:</w:t>
      </w:r>
    </w:p>
    <w:p w14:paraId="7B2007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Revalidation.</w:t>
      </w:r>
    </w:p>
    <w:p w14:paraId="16CAE3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92C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Dry run.</w:t>
      </w:r>
    </w:p>
    <w:p w14:paraId="43A57D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D46C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 scale.</w:t>
      </w:r>
    </w:p>
    <w:p w14:paraId="76586D0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5B67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Updated policy check.</w:t>
      </w:r>
    </w:p>
    <w:p w14:paraId="02A92D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09F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license review.</w:t>
      </w:r>
    </w:p>
    <w:p w14:paraId="775A98A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14F3825">
          <v:rect id="_x0000_i1073" style="width:0;height:1.5pt" o:hralign="center" o:hrstd="t" o:hr="t" fillcolor="#a0a0a0" stroked="f"/>
        </w:pict>
      </w:r>
    </w:p>
    <w:p w14:paraId="699ED17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19.50 Workflow-Version Boundaries</w:t>
      </w:r>
    </w:p>
    <w:p w14:paraId="0CD6FF9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material workflow version change should create a new or inherited-but-reduced trust record.</w:t>
      </w:r>
    </w:p>
    <w:p w14:paraId="2F17847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new version may receive:</w:t>
      </w:r>
    </w:p>
    <w:p w14:paraId="3441AF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Historical reference.</w:t>
      </w:r>
    </w:p>
    <w:p w14:paraId="570265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F231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 initial trust.</w:t>
      </w:r>
    </w:p>
    <w:p w14:paraId="135EBD6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5B3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confidence.</w:t>
      </w:r>
    </w:p>
    <w:p w14:paraId="6E0592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DC2F4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Trial requirements.</w:t>
      </w:r>
    </w:p>
    <w:p w14:paraId="280DF0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DEFC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Stronger monitoring.</w:t>
      </w:r>
    </w:p>
    <w:p w14:paraId="3A7FD72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729A813">
          <v:rect id="_x0000_i1074" style="width:0;height:1.5pt" o:hralign="center" o:hrstd="t" o:hr="t" fillcolor="#a0a0a0" stroked="f"/>
        </w:pict>
      </w:r>
    </w:p>
    <w:p w14:paraId="556EAE7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19.51 Minor Version Change</w:t>
      </w:r>
    </w:p>
    <w:p w14:paraId="1227F2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minor change may preserve more trust.</w:t>
      </w:r>
    </w:p>
    <w:p w14:paraId="21859E7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1E1C7E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Formatting improvement.</w:t>
      </w:r>
    </w:p>
    <w:p w14:paraId="4637E8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E4A1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Non-material prompt clarification.</w:t>
      </w:r>
    </w:p>
    <w:p w14:paraId="030E3E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7522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 optimization without behavior change.</w:t>
      </w:r>
    </w:p>
    <w:p w14:paraId="2CAD685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still record the change.</w:t>
      </w:r>
    </w:p>
    <w:p w14:paraId="1389182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421C96E">
          <v:rect id="_x0000_i1075" style="width:0;height:1.5pt" o:hralign="center" o:hrstd="t" o:hr="t" fillcolor="#a0a0a0" stroked="f"/>
        </w:pict>
      </w:r>
    </w:p>
    <w:p w14:paraId="0D70EA7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19.52 Material Version Change</w:t>
      </w:r>
    </w:p>
    <w:p w14:paraId="3FDE82B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material change may include:</w:t>
      </w:r>
    </w:p>
    <w:p w14:paraId="564A3B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model.</w:t>
      </w:r>
    </w:p>
    <w:p w14:paraId="78C7D9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E39E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provider.</w:t>
      </w:r>
    </w:p>
    <w:p w14:paraId="284F86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EA6B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tool.</w:t>
      </w:r>
    </w:p>
    <w:p w14:paraId="7519AD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801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agent.</w:t>
      </w:r>
    </w:p>
    <w:p w14:paraId="1AC925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BEDB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prompt strategy.</w:t>
      </w:r>
    </w:p>
    <w:p w14:paraId="01EABD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7344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source type.</w:t>
      </w:r>
    </w:p>
    <w:p w14:paraId="521B1D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5488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output schema.</w:t>
      </w:r>
    </w:p>
    <w:p w14:paraId="470307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4B3F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destination.</w:t>
      </w:r>
    </w:p>
    <w:p w14:paraId="18B8D0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14CA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New policy behavior.</w:t>
      </w:r>
    </w:p>
    <w:p w14:paraId="0996E1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Material changes require stronger revalidation.</w:t>
      </w:r>
    </w:p>
    <w:p w14:paraId="7C503B1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F39436B">
          <v:rect id="_x0000_i1076" style="width:0;height:1.5pt" o:hralign="center" o:hrstd="t" o:hr="t" fillcolor="#a0a0a0" stroked="f"/>
        </w:pict>
      </w:r>
    </w:p>
    <w:p w14:paraId="2CF7FC2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19.53 Trust Inheritance</w:t>
      </w:r>
    </w:p>
    <w:p w14:paraId="40916EB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never transfer fully by default.</w:t>
      </w:r>
    </w:p>
    <w:p w14:paraId="2651105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inheritance levels:</w:t>
      </w:r>
    </w:p>
    <w:p w14:paraId="0EEC93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inheritance.</w:t>
      </w:r>
    </w:p>
    <w:p w14:paraId="24DEA5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7D92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Limited historical reference.</w:t>
      </w:r>
    </w:p>
    <w:p w14:paraId="485DB6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D9A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Partial inherited score with low confidence.</w:t>
      </w:r>
    </w:p>
    <w:p w14:paraId="60C9F1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45EC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Full inheritance only for verified non-material changes.</w:t>
      </w:r>
    </w:p>
    <w:p w14:paraId="1B85F8A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2DC6480">
          <v:rect id="_x0000_i1077" style="width:0;height:1.5pt" o:hralign="center" o:hrstd="t" o:hr="t" fillcolor="#a0a0a0" stroked="f"/>
        </w:pict>
      </w:r>
    </w:p>
    <w:p w14:paraId="7DA19DA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19.54 Cross-Project Trust</w:t>
      </w:r>
    </w:p>
    <w:p w14:paraId="3C29C7D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from one project should not automatically transfer to another.</w:t>
      </w:r>
    </w:p>
    <w:p w14:paraId="29E54BF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workflow may have similar technical behavior but different:</w:t>
      </w:r>
    </w:p>
    <w:p w14:paraId="5CA025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Customers.</w:t>
      </w:r>
    </w:p>
    <w:p w14:paraId="06B9B0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583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Brand.</w:t>
      </w:r>
    </w:p>
    <w:p w14:paraId="14A541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C970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Policies.</w:t>
      </w:r>
    </w:p>
    <w:p w14:paraId="24F128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AF43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w:t>
      </w:r>
    </w:p>
    <w:p w14:paraId="28CEE7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9B5B6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w:t>
      </w:r>
    </w:p>
    <w:p w14:paraId="770E39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C7E2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Channels.</w:t>
      </w:r>
    </w:p>
    <w:p w14:paraId="4A45CF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2EB2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profile.</w:t>
      </w:r>
    </w:p>
    <w:p w14:paraId="61788BE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C0822F1">
          <v:rect id="_x0000_i1078" style="width:0;height:1.5pt" o:hralign="center" o:hrstd="t" o:hr="t" fillcolor="#a0a0a0" stroked="f"/>
        </w:pict>
      </w:r>
    </w:p>
    <w:p w14:paraId="689BEA2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19.55 Template Trust</w:t>
      </w:r>
    </w:p>
    <w:p w14:paraId="407357E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template may accumulate design evidence.</w:t>
      </w:r>
    </w:p>
    <w:p w14:paraId="23FF079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That evidence may support:</w:t>
      </w:r>
    </w:p>
    <w:p w14:paraId="09D1FB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Recommended controls.</w:t>
      </w:r>
    </w:p>
    <w:p w14:paraId="57A37B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B5F6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Expected failure modes.</w:t>
      </w:r>
    </w:p>
    <w:p w14:paraId="20B7A7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97CE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Initial testing strategy.</w:t>
      </w:r>
    </w:p>
    <w:p w14:paraId="1ACFD6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0D1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template.</w:t>
      </w:r>
    </w:p>
    <w:p w14:paraId="47533D6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create active autonomy in a new project.</w:t>
      </w:r>
    </w:p>
    <w:p w14:paraId="5F66661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F316A58">
          <v:rect id="_x0000_i1079" style="width:0;height:1.5pt" o:hralign="center" o:hrstd="t" o:hr="t" fillcolor="#a0a0a0" stroked="f"/>
        </w:pict>
      </w:r>
    </w:p>
    <w:p w14:paraId="76674E8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19.56 Agent Trust</w:t>
      </w:r>
    </w:p>
    <w:p w14:paraId="743B96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Agent-level behavior may be measured.</w:t>
      </w:r>
    </w:p>
    <w:p w14:paraId="2CF6C13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However, autonomy should remain attached to the workflow context.</w:t>
      </w:r>
    </w:p>
    <w:p w14:paraId="115E2F0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An agent may perform well in one role and poorly in another.</w:t>
      </w:r>
    </w:p>
    <w:p w14:paraId="653EB1D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5C986EF">
          <v:rect id="_x0000_i1080" style="width:0;height:1.5pt" o:hralign="center" o:hrstd="t" o:hr="t" fillcolor="#a0a0a0" stroked="f"/>
        </w:pict>
      </w:r>
    </w:p>
    <w:p w14:paraId="3138D1C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19.57 Model Trust</w:t>
      </w:r>
    </w:p>
    <w:p w14:paraId="6BD4AF3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Model performance may inform workflow trust.</w:t>
      </w:r>
    </w:p>
    <w:p w14:paraId="595378D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remain separate because:</w:t>
      </w:r>
    </w:p>
    <w:p w14:paraId="7250E8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Prompts differ.</w:t>
      </w:r>
    </w:p>
    <w:p w14:paraId="24F014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0993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Tools differ.</w:t>
      </w:r>
    </w:p>
    <w:p w14:paraId="79E21B1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35E1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Context differs.</w:t>
      </w:r>
    </w:p>
    <w:p w14:paraId="1818C2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EA31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Output validation differs.</w:t>
      </w:r>
    </w:p>
    <w:p w14:paraId="1B70E1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7C90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differs.</w:t>
      </w:r>
    </w:p>
    <w:p w14:paraId="49BFC3E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F4A7E46">
          <v:rect id="_x0000_i1081" style="width:0;height:1.5pt" o:hralign="center" o:hrstd="t" o:hr="t" fillcolor="#a0a0a0" stroked="f"/>
        </w:pict>
      </w:r>
    </w:p>
    <w:p w14:paraId="5CCB737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19.58 Tool Trust</w:t>
      </w:r>
    </w:p>
    <w:p w14:paraId="0419BAC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Tool reliability may affect workflow trust.</w:t>
      </w:r>
    </w:p>
    <w:p w14:paraId="6A1F4B9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4DA4D8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API consistency.</w:t>
      </w:r>
    </w:p>
    <w:p w14:paraId="481BE3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0266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Idempotency.</w:t>
      </w:r>
    </w:p>
    <w:p w14:paraId="042D24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EC7D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Response correctness.</w:t>
      </w:r>
    </w:p>
    <w:p w14:paraId="559FB5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F8C4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Destination accuracy.</w:t>
      </w:r>
    </w:p>
    <w:p w14:paraId="648D6B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678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Authentication stability.</w:t>
      </w:r>
    </w:p>
    <w:p w14:paraId="161EE4C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Tool trust is not action authority.</w:t>
      </w:r>
    </w:p>
    <w:p w14:paraId="3A3C218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67DB4282">
          <v:rect id="_x0000_i1082" style="width:0;height:1.5pt" o:hralign="center" o:hrstd="t" o:hr="t" fillcolor="#a0a0a0" stroked="f"/>
        </w:pict>
      </w:r>
    </w:p>
    <w:p w14:paraId="2FDF137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19.59 Positive Trust Events</w:t>
      </w:r>
    </w:p>
    <w:p w14:paraId="1BFA3A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Positive events may include:</w:t>
      </w:r>
    </w:p>
    <w:p w14:paraId="699221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Successful run.</w:t>
      </w:r>
    </w:p>
    <w:p w14:paraId="2609B9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1580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Unchanged approval.</w:t>
      </w:r>
    </w:p>
    <w:p w14:paraId="7A00F8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412A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Accurate escalation.</w:t>
      </w:r>
    </w:p>
    <w:p w14:paraId="690A92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9C8D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refusal.</w:t>
      </w:r>
    </w:p>
    <w:p w14:paraId="71E606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8173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project-scope detection.</w:t>
      </w:r>
    </w:p>
    <w:p w14:paraId="213EFA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3A85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Successful rollback.</w:t>
      </w:r>
    </w:p>
    <w:p w14:paraId="5AFE2E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DD2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Reliable incident containment.</w:t>
      </w:r>
    </w:p>
    <w:p w14:paraId="188631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229A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Business-value milestone.</w:t>
      </w:r>
    </w:p>
    <w:p w14:paraId="1D8E2F6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1935176">
          <v:rect id="_x0000_i1083" style="width:0;height:1.5pt" o:hralign="center" o:hrstd="t" o:hr="t" fillcolor="#a0a0a0" stroked="f"/>
        </w:pict>
      </w:r>
    </w:p>
    <w:p w14:paraId="72BCD1C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19.60 Negative Trust Events</w:t>
      </w:r>
    </w:p>
    <w:p w14:paraId="50C910A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Negative events may include:</w:t>
      </w:r>
    </w:p>
    <w:p w14:paraId="4C9050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Failure.</w:t>
      </w:r>
    </w:p>
    <w:p w14:paraId="5776A2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87CA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Material correction.</w:t>
      </w:r>
    </w:p>
    <w:p w14:paraId="7B13DB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C58D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Rejection.</w:t>
      </w:r>
    </w:p>
    <w:p w14:paraId="0CC8D3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537F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violation.</w:t>
      </w:r>
    </w:p>
    <w:p w14:paraId="114BEC3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B294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failure.</w:t>
      </w:r>
    </w:p>
    <w:p w14:paraId="6601C3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C703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Near miss.</w:t>
      </w:r>
    </w:p>
    <w:p w14:paraId="29D328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20A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Duplicate action.</w:t>
      </w:r>
    </w:p>
    <w:p w14:paraId="28E522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648F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Wrong destination.</w:t>
      </w:r>
    </w:p>
    <w:p w14:paraId="21DD08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A874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failure.</w:t>
      </w:r>
    </w:p>
    <w:p w14:paraId="5481714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E488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Hidden side effect.</w:t>
      </w:r>
    </w:p>
    <w:p w14:paraId="4E66439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BA90CB5">
          <v:rect id="_x0000_i1084" style="width:0;height:1.5pt" o:hralign="center" o:hrstd="t" o:hr="t" fillcolor="#a0a0a0" stroked="f"/>
        </w:pict>
      </w:r>
    </w:p>
    <w:p w14:paraId="443BE0F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19.61 Correct Refusal as Positive Evidence</w:t>
      </w:r>
    </w:p>
    <w:p w14:paraId="4832D0F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should gain trust when it correctly refuses or escalates an action beyond its authority.</w:t>
      </w:r>
    </w:p>
    <w:p w14:paraId="6086FD5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maturity includes knowing when not to act.</w:t>
      </w:r>
    </w:p>
    <w:p w14:paraId="35B14D7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4F596AB9">
          <v:rect id="_x0000_i1085" style="width:0;height:1.5pt" o:hralign="center" o:hrstd="t" o:hr="t" fillcolor="#a0a0a0" stroked="f"/>
        </w:pict>
      </w:r>
    </w:p>
    <w:p w14:paraId="6DF4BE4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19.62 Correct Escalation</w:t>
      </w:r>
    </w:p>
    <w:p w14:paraId="61351FB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correct escalation may be more trustworthy than a confident answer.</w:t>
      </w:r>
    </w:p>
    <w:p w14:paraId="4E0E422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140C1B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Sensitive customer complaint.</w:t>
      </w:r>
    </w:p>
    <w:p w14:paraId="2F80F4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2259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Unsupported news claim.</w:t>
      </w:r>
    </w:p>
    <w:p w14:paraId="1DD330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E904C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Budget beyond mandate.</w:t>
      </w:r>
    </w:p>
    <w:p w14:paraId="0B6A0A0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0F46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Project-scope ambiguity.</w:t>
      </w:r>
    </w:p>
    <w:p w14:paraId="2B0B7B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8292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Health-adjacent question.</w:t>
      </w:r>
    </w:p>
    <w:p w14:paraId="163052C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460157F">
          <v:rect id="_x0000_i1086" style="width:0;height:1.5pt" o:hralign="center" o:hrstd="t" o:hr="t" fillcolor="#a0a0a0" stroked="f"/>
        </w:pict>
      </w:r>
    </w:p>
    <w:p w14:paraId="56E3528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19.63 False Escalation</w:t>
      </w:r>
    </w:p>
    <w:p w14:paraId="69E13F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Excessive escalation may create:</w:t>
      </w:r>
    </w:p>
    <w:p w14:paraId="014889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w:t>
      </w:r>
    </w:p>
    <w:p w14:paraId="56C0C5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5626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Execution delay.</w:t>
      </w:r>
    </w:p>
    <w:p w14:paraId="500926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06A4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 throughput.</w:t>
      </w:r>
    </w:p>
    <w:p w14:paraId="3BE6AC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7E09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 autonomy value.</w:t>
      </w:r>
    </w:p>
    <w:p w14:paraId="4D46407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False escalation should reduce efficiency evidence but not as severely as unsafe action.</w:t>
      </w:r>
    </w:p>
    <w:p w14:paraId="1B22D59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5257E41">
          <v:rect id="_x0000_i1087" style="width:0;height:1.5pt" o:hralign="center" o:hrstd="t" o:hr="t" fillcolor="#a0a0a0" stroked="f"/>
        </w:pict>
      </w:r>
    </w:p>
    <w:p w14:paraId="2267DD1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19.64 False Allow</w:t>
      </w:r>
    </w:p>
    <w:p w14:paraId="059984C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false allow occurs when the workflow acts autonomously when approval or denial was required.</w:t>
      </w:r>
    </w:p>
    <w:p w14:paraId="6D87ED2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should carry a strong penalty.</w:t>
      </w:r>
    </w:p>
    <w:p w14:paraId="12A2051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A696AA3">
          <v:rect id="_x0000_i1088" style="width:0;height:1.5pt" o:hralign="center" o:hrstd="t" o:hr="t" fillcolor="#a0a0a0" stroked="f"/>
        </w:pict>
      </w:r>
    </w:p>
    <w:p w14:paraId="6CA9992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19.65 False Denial</w:t>
      </w:r>
    </w:p>
    <w:p w14:paraId="4165FCB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false denial occurs when safe permitted work is blocked.</w:t>
      </w:r>
    </w:p>
    <w:p w14:paraId="009C8FC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may reduce:</w:t>
      </w:r>
    </w:p>
    <w:p w14:paraId="1144D8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Operational usefulness.</w:t>
      </w:r>
    </w:p>
    <w:p w14:paraId="192AEA5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6D3E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leverage.</w:t>
      </w:r>
    </w:p>
    <w:p w14:paraId="60092E1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3B4C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throughput.</w:t>
      </w:r>
    </w:p>
    <w:p w14:paraId="0CE7C0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influence calibration without being treated like a safety violation.</w:t>
      </w:r>
    </w:p>
    <w:p w14:paraId="31C77B7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92CE60D">
          <v:rect id="_x0000_i1089" style="width:0;height:1.5pt" o:hralign="center" o:hrstd="t" o:hr="t" fillcolor="#a0a0a0" stroked="f"/>
        </w:pict>
      </w:r>
    </w:p>
    <w:p w14:paraId="4CD9709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19.66 Policy Violation Penalties</w:t>
      </w:r>
    </w:p>
    <w:p w14:paraId="4CC1D0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Violation penalties should reflect severity.</w:t>
      </w:r>
    </w:p>
    <w:p w14:paraId="4263426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Conceptually:</w:t>
      </w:r>
    </w:p>
    <w:p w14:paraId="74F708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P3:</w:t>
      </w:r>
    </w:p>
    <w:p w14:paraId="441CD1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Small penalty.</w:t>
      </w:r>
    </w:p>
    <w:p w14:paraId="2099DC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BDED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P2:</w:t>
      </w:r>
    </w:p>
    <w:p w14:paraId="1658D3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Meaningful penalty.</w:t>
      </w:r>
    </w:p>
    <w:p w14:paraId="68A469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6458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P1:</w:t>
      </w:r>
    </w:p>
    <w:p w14:paraId="52AD1F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Large penalty and likely suspension.</w:t>
      </w:r>
    </w:p>
    <w:p w14:paraId="56A33C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57D2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P0:</w:t>
      </w:r>
    </w:p>
    <w:p w14:paraId="773294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collapse for the affected scope and immediate revocation review.</w:t>
      </w:r>
    </w:p>
    <w:p w14:paraId="6A87EC3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A825DB5">
          <v:rect id="_x0000_i1090" style="width:0;height:1.5pt" o:hralign="center" o:hrstd="t" o:hr="t" fillcolor="#a0a0a0" stroked="f"/>
        </w:pict>
      </w:r>
    </w:p>
    <w:p w14:paraId="7B7DC29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19.67 Violations Should Not Average Away</w:t>
      </w:r>
    </w:p>
    <w:p w14:paraId="229ECEB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severe violation should not disappear because the workflow later completes many easy runs.</w:t>
      </w:r>
    </w:p>
    <w:p w14:paraId="416CC3E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preserve:</w:t>
      </w:r>
    </w:p>
    <w:p w14:paraId="04A460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Severity memory.</w:t>
      </w:r>
    </w:p>
    <w:p w14:paraId="31063C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4329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Incident status.</w:t>
      </w:r>
    </w:p>
    <w:p w14:paraId="46ACB4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8AFF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Remediation status.</w:t>
      </w:r>
    </w:p>
    <w:p w14:paraId="7171B5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5FBC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Post-remediation evidence.</w:t>
      </w:r>
    </w:p>
    <w:p w14:paraId="1DDD8A8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651D28D">
          <v:rect id="_x0000_i1091" style="width:0;height:1.5pt" o:hralign="center" o:hrstd="t" o:hr="t" fillcolor="#a0a0a0" stroked="f"/>
        </w:pict>
      </w:r>
    </w:p>
    <w:p w14:paraId="571957B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19.68 Near-Miss Penalties</w:t>
      </w:r>
    </w:p>
    <w:p w14:paraId="02477B3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Near misses should reduce trust based on:</w:t>
      </w:r>
    </w:p>
    <w:p w14:paraId="0B4F0E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Potential damage.</w:t>
      </w:r>
    </w:p>
    <w:p w14:paraId="72F89B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949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Why harm was avoided.</w:t>
      </w:r>
    </w:p>
    <w:p w14:paraId="360C5C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592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Whether the workflow detected the issue.</w:t>
      </w:r>
    </w:p>
    <w:p w14:paraId="54F00C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2C44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Whether an external control detected it.</w:t>
      </w:r>
    </w:p>
    <w:p w14:paraId="755368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D3636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Likelihood of recurrence.</w:t>
      </w:r>
    </w:p>
    <w:p w14:paraId="179A0FF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near miss caught by the workflow itself is different from one caught only by the founder.</w:t>
      </w:r>
    </w:p>
    <w:p w14:paraId="0C630F2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C075758">
          <v:rect id="_x0000_i1092" style="width:0;height:1.5pt" o:hralign="center" o:hrstd="t" o:hr="t" fillcolor="#a0a0a0" stroked="f"/>
        </w:pict>
      </w:r>
    </w:p>
    <w:p w14:paraId="4F49539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19.69 Self-Detected Near Miss</w:t>
      </w:r>
    </w:p>
    <w:p w14:paraId="4B197EF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Self-detection may demonstrate:</w:t>
      </w:r>
    </w:p>
    <w:p w14:paraId="2C285D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Boundary awareness.</w:t>
      </w:r>
    </w:p>
    <w:p w14:paraId="239562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FA9AD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quality.</w:t>
      </w:r>
    </w:p>
    <w:p w14:paraId="0D133F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E25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escalation.</w:t>
      </w:r>
    </w:p>
    <w:p w14:paraId="2071FA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AD10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 capability.</w:t>
      </w:r>
    </w:p>
    <w:p w14:paraId="3D6F66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still reveals a failure path but may preserve more trust.</w:t>
      </w:r>
    </w:p>
    <w:p w14:paraId="75B6A07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0AEA902">
          <v:rect id="_x0000_i1093" style="width:0;height:1.5pt" o:hralign="center" o:hrstd="t" o:hr="t" fillcolor="#a0a0a0" stroked="f"/>
        </w:pict>
      </w:r>
    </w:p>
    <w:p w14:paraId="7A3745F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19.70 Externally Detected Near Miss</w:t>
      </w:r>
    </w:p>
    <w:p w14:paraId="358489F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near miss detected only through founder or external review indicates weaker autonomous control.</w:t>
      </w:r>
    </w:p>
    <w:p w14:paraId="38ADDC9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79663A1">
          <v:rect id="_x0000_i1094" style="width:0;height:1.5pt" o:hralign="center" o:hrstd="t" o:hr="t" fillcolor="#a0a0a0" stroked="f"/>
        </w:pict>
      </w:r>
    </w:p>
    <w:p w14:paraId="00F3689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19.71 Hidden Incident</w:t>
      </w:r>
    </w:p>
    <w:p w14:paraId="150122E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Failure to report an incident should carry a stronger penalty than the underlying operational error alone.</w:t>
      </w:r>
    </w:p>
    <w:p w14:paraId="67A3F56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Transparency is a trust requirement.</w:t>
      </w:r>
    </w:p>
    <w:p w14:paraId="1809F90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F78F047">
          <v:rect id="_x0000_i1095" style="width:0;height:1.5pt" o:hralign="center" o:hrstd="t" o:hr="t" fillcolor="#a0a0a0" stroked="f"/>
        </w:pict>
      </w:r>
    </w:p>
    <w:p w14:paraId="51A233F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19.72 Incident Recovery</w:t>
      </w:r>
    </w:p>
    <w:p w14:paraId="56AF6E3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may recover when:</w:t>
      </w:r>
    </w:p>
    <w:p w14:paraId="2323AF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Root cause is understood.</w:t>
      </w:r>
    </w:p>
    <w:p w14:paraId="2B2145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6127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Controls are improved.</w:t>
      </w:r>
    </w:p>
    <w:p w14:paraId="483F02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4F3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Tests pass.</w:t>
      </w:r>
    </w:p>
    <w:p w14:paraId="3A197E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C80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workflow operates safely under reduced scope.</w:t>
      </w:r>
    </w:p>
    <w:p w14:paraId="036FBC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B1E4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recurrence appears.</w:t>
      </w:r>
    </w:p>
    <w:p w14:paraId="73A6D4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2F11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is completed.</w:t>
      </w:r>
    </w:p>
    <w:p w14:paraId="42B2567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DA6C277">
          <v:rect id="_x0000_i1096" style="width:0;height:1.5pt" o:hralign="center" o:hrstd="t" o:hr="t" fillcolor="#a0a0a0" stroked="f"/>
        </w:pict>
      </w:r>
    </w:p>
    <w:p w14:paraId="4EAB134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19.73 Trust Recovery</w:t>
      </w:r>
    </w:p>
    <w:p w14:paraId="140E752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be recoverable.</w:t>
      </w:r>
    </w:p>
    <w:p w14:paraId="09B189D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single incident should not necessarily permanently destroy a workflow’s future value.</w:t>
      </w:r>
    </w:p>
    <w:p w14:paraId="7B022F8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Recovery must require evidence, not time alone.</w:t>
      </w:r>
    </w:p>
    <w:p w14:paraId="1DE57AB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17F0DA5">
          <v:rect id="_x0000_i1097" style="width:0;height:1.5pt" o:hralign="center" o:hrstd="t" o:hr="t" fillcolor="#a0a0a0" stroked="f"/>
        </w:pict>
      </w:r>
    </w:p>
    <w:p w14:paraId="07A1E5A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19.74 Recovery Stages</w:t>
      </w:r>
    </w:p>
    <w:p w14:paraId="68F3CDF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conceptual recovery path may be:</w:t>
      </w:r>
    </w:p>
    <w:p w14:paraId="6C328E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Suspended.</w:t>
      </w:r>
    </w:p>
    <w:p w14:paraId="6A8E96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2EDC7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Observed.</w:t>
      </w:r>
    </w:p>
    <w:p w14:paraId="4FCBE8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9E27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Dry Run.</w:t>
      </w:r>
    </w:p>
    <w:p w14:paraId="3A6412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311F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Prepare Only.</w:t>
      </w:r>
    </w:p>
    <w:p w14:paraId="738CAF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2F68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Internal Execution.</w:t>
      </w:r>
    </w:p>
    <w:p w14:paraId="70D49C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8C4E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Limited External Trial.</w:t>
      </w:r>
    </w:p>
    <w:p w14:paraId="4CA1E0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385C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Restored License.</w:t>
      </w:r>
    </w:p>
    <w:p w14:paraId="0244550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23B588C">
          <v:rect id="_x0000_i1098" style="width:0;height:1.5pt" o:hralign="center" o:hrstd="t" o:hr="t" fillcolor="#a0a0a0" stroked="f"/>
        </w:pict>
      </w:r>
    </w:p>
    <w:p w14:paraId="127F07D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19.75 Trust Recovery Is Scope-Specific</w:t>
      </w:r>
    </w:p>
    <w:p w14:paraId="2E5BDD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recover trust for one action category while remaining restricted for another.</w:t>
      </w:r>
    </w:p>
    <w:p w14:paraId="153C43C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9C0B207">
          <v:rect id="_x0000_i1099" style="width:0;height:1.5pt" o:hralign="center" o:hrstd="t" o:hr="t" fillcolor="#a0a0a0" stroked="f"/>
        </w:pict>
      </w:r>
    </w:p>
    <w:p w14:paraId="4401973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19.76 Trust Score Update Frequency</w:t>
      </w:r>
    </w:p>
    <w:p w14:paraId="0C12017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may update:</w:t>
      </w:r>
    </w:p>
    <w:p w14:paraId="29CF74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After each material run.</w:t>
      </w:r>
    </w:p>
    <w:p w14:paraId="16B5EB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8EC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After each approval.</w:t>
      </w:r>
    </w:p>
    <w:p w14:paraId="290942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4D27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After each violation.</w:t>
      </w:r>
    </w:p>
    <w:p w14:paraId="21FBAD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322D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Daily for active workflows.</w:t>
      </w:r>
    </w:p>
    <w:p w14:paraId="530157B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8DDD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At review boundaries.</w:t>
      </w:r>
    </w:p>
    <w:p w14:paraId="5E8758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EFE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After workflow changes.</w:t>
      </w:r>
    </w:p>
    <w:p w14:paraId="3691143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interface need not show constant minor fluctuations.</w:t>
      </w:r>
    </w:p>
    <w:p w14:paraId="76C1B92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07A6EBD">
          <v:rect id="_x0000_i1100" style="width:0;height:1.5pt" o:hralign="center" o:hrstd="t" o:hr="t" fillcolor="#a0a0a0" stroked="f"/>
        </w:pict>
      </w:r>
    </w:p>
    <w:p w14:paraId="00E9F7D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19.77 Score Smoothing</w:t>
      </w:r>
    </w:p>
    <w:p w14:paraId="2AD5128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should avoid extreme movement from one ordinary event.</w:t>
      </w:r>
    </w:p>
    <w:p w14:paraId="4B34735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Smoothing may be useful for:</w:t>
      </w:r>
    </w:p>
    <w:p w14:paraId="363A0C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Normal successes.</w:t>
      </w:r>
    </w:p>
    <w:p w14:paraId="6BFB10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2CE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Minor edits.</w:t>
      </w:r>
    </w:p>
    <w:p w14:paraId="15D375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6156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Routine latency changes.</w:t>
      </w:r>
    </w:p>
    <w:p w14:paraId="6D48064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Severe events should bypass smoothing.</w:t>
      </w:r>
    </w:p>
    <w:p w14:paraId="7F26290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3F72B57">
          <v:rect id="_x0000_i1101" style="width:0;height:1.5pt" o:hralign="center" o:hrstd="t" o:hr="t" fillcolor="#a0a0a0" stroked="f"/>
        </w:pict>
      </w:r>
    </w:p>
    <w:p w14:paraId="76021F1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19.78 Event Weighting</w:t>
      </w:r>
    </w:p>
    <w:p w14:paraId="4A7035F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Events should be weighted by:</w:t>
      </w:r>
    </w:p>
    <w:p w14:paraId="4DD3E3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Severity.</w:t>
      </w:r>
    </w:p>
    <w:p w14:paraId="54B985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47E4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Relevance.</w:t>
      </w:r>
    </w:p>
    <w:p w14:paraId="1D2258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9ADB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Recency.</w:t>
      </w:r>
    </w:p>
    <w:p w14:paraId="54DFBE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9B9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583DD9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7D0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0D5938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D908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potential.</w:t>
      </w:r>
    </w:p>
    <w:p w14:paraId="4B3452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474B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Detection source.</w:t>
      </w:r>
    </w:p>
    <w:p w14:paraId="1737287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C468AEA">
          <v:rect id="_x0000_i1102" style="width:0;height:1.5pt" o:hralign="center" o:hrstd="t" o:hr="t" fillcolor="#a0a0a0" stroked="f"/>
        </w:pict>
      </w:r>
    </w:p>
    <w:p w14:paraId="3A1857B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19.79 Baseline</w:t>
      </w:r>
    </w:p>
    <w:p w14:paraId="52EAC6D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new workflow should begin with:</w:t>
      </w:r>
    </w:p>
    <w:p w14:paraId="13DA6C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trust.</w:t>
      </w:r>
    </w:p>
    <w:p w14:paraId="3D7AF7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704F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Not distrust.</w:t>
      </w:r>
    </w:p>
    <w:p w14:paraId="3C9E1BE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initial state should be:</w:t>
      </w:r>
    </w:p>
    <w:p w14:paraId="18A04C5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Unproven.</w:t>
      </w:r>
    </w:p>
    <w:p w14:paraId="589DC25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avoids treating missing evidence as either safety or failure.</w:t>
      </w:r>
    </w:p>
    <w:p w14:paraId="3735F69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94BF279">
          <v:rect id="_x0000_i1103" style="width:0;height:1.5pt" o:hralign="center" o:hrstd="t" o:hr="t" fillcolor="#a0a0a0" stroked="f"/>
        </w:pict>
      </w:r>
    </w:p>
    <w:p w14:paraId="2C4227B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19.80 Cold Start</w:t>
      </w:r>
    </w:p>
    <w:p w14:paraId="00FB8DE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During cold start, the workflow may operate through:</w:t>
      </w:r>
    </w:p>
    <w:p w14:paraId="4D7F7D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L0 observation.</w:t>
      </w:r>
    </w:p>
    <w:p w14:paraId="2EF60C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5D6F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L1 recommendation.</w:t>
      </w:r>
    </w:p>
    <w:p w14:paraId="0B95D0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4FD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L2 preparation.</w:t>
      </w:r>
    </w:p>
    <w:p w14:paraId="766B72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23F8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Dry runs.</w:t>
      </w:r>
    </w:p>
    <w:p w14:paraId="660279E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0BA6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Human approvals.</w:t>
      </w:r>
    </w:p>
    <w:p w14:paraId="420BDB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00BC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Shadow-mode comparison.</w:t>
      </w:r>
    </w:p>
    <w:p w14:paraId="234AB88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1A1E006">
          <v:rect id="_x0000_i1104" style="width:0;height:1.5pt" o:hralign="center" o:hrstd="t" o:hr="t" fillcolor="#a0a0a0" stroked="f"/>
        </w:pict>
      </w:r>
    </w:p>
    <w:p w14:paraId="0496260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19.81 Cold-Start Evidence</w:t>
      </w:r>
    </w:p>
    <w:p w14:paraId="0F3EA91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Early evidence may include:</w:t>
      </w:r>
    </w:p>
    <w:p w14:paraId="71E9FE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Historical replay.</w:t>
      </w:r>
    </w:p>
    <w:p w14:paraId="38E476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B87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Simulation.</w:t>
      </w:r>
    </w:p>
    <w:p w14:paraId="628683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77EA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Test cases.</w:t>
      </w:r>
    </w:p>
    <w:p w14:paraId="5C5B0E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72DA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Adversarial tests.</w:t>
      </w:r>
    </w:p>
    <w:p w14:paraId="41AFE0A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B01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Human-reviewed drafts.</w:t>
      </w:r>
    </w:p>
    <w:p w14:paraId="3F8080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BBDF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Safe internal execution.</w:t>
      </w:r>
    </w:p>
    <w:p w14:paraId="257A781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Simulation should not count as strongly as real production behavior.</w:t>
      </w:r>
    </w:p>
    <w:p w14:paraId="665CBEA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A1C3EBE">
          <v:rect id="_x0000_i1105" style="width:0;height:1.5pt" o:hralign="center" o:hrstd="t" o:hr="t" fillcolor="#a0a0a0" stroked="f"/>
        </w:pict>
      </w:r>
    </w:p>
    <w:p w14:paraId="0F09DE8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19.82 Shadow Mode</w:t>
      </w:r>
    </w:p>
    <w:p w14:paraId="08AB028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In shadow mode, the workflow predicts what it would do.</w:t>
      </w:r>
    </w:p>
    <w:p w14:paraId="238C462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Its decisions can be compared with human decisions.</w:t>
      </w:r>
    </w:p>
    <w:p w14:paraId="576B91C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Metrics may include:</w:t>
      </w:r>
    </w:p>
    <w:p w14:paraId="54C4F3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Agreement rate.</w:t>
      </w:r>
    </w:p>
    <w:p w14:paraId="22CC13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26CA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False allows.</w:t>
      </w:r>
    </w:p>
    <w:p w14:paraId="0D3E7B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2702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False denials.</w:t>
      </w:r>
    </w:p>
    <w:p w14:paraId="409523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775B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classification accuracy.</w:t>
      </w:r>
    </w:p>
    <w:p w14:paraId="61FED96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E727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Escalation accuracy.</w:t>
      </w:r>
    </w:p>
    <w:p w14:paraId="26DC6C0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89FBC77">
          <v:rect id="_x0000_i1106" style="width:0;height:1.5pt" o:hralign="center" o:hrstd="t" o:hr="t" fillcolor="#a0a0a0" stroked="f"/>
        </w:pict>
      </w:r>
    </w:p>
    <w:p w14:paraId="7128157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19.83 Historical Replay</w:t>
      </w:r>
    </w:p>
    <w:p w14:paraId="29CC4B6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Historical cases can test:</w:t>
      </w:r>
    </w:p>
    <w:p w14:paraId="1D765C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interpretation.</w:t>
      </w:r>
    </w:p>
    <w:p w14:paraId="60BFEF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59D9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decisions.</w:t>
      </w:r>
    </w:p>
    <w:p w14:paraId="17F112B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67F0D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Output quality.</w:t>
      </w:r>
    </w:p>
    <w:p w14:paraId="2C8F33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B12B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Edge-case handling.</w:t>
      </w:r>
    </w:p>
    <w:p w14:paraId="03EA55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D37D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Failure detection.</w:t>
      </w:r>
    </w:p>
    <w:p w14:paraId="7F8D764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Replay evidence should be marked as simulated evidence.</w:t>
      </w:r>
    </w:p>
    <w:p w14:paraId="7100C34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30DF8F9">
          <v:rect id="_x0000_i1107" style="width:0;height:1.5pt" o:hralign="center" o:hrstd="t" o:hr="t" fillcolor="#a0a0a0" stroked="f"/>
        </w:pict>
      </w:r>
    </w:p>
    <w:p w14:paraId="4550BAD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19.84 Test Evidence vs Production Evidence</w:t>
      </w:r>
    </w:p>
    <w:p w14:paraId="451C6C3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mature score should distinguish:</w:t>
      </w:r>
    </w:p>
    <w:p w14:paraId="6E6FACC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Unit-test evidence.</w:t>
      </w:r>
    </w:p>
    <w:p w14:paraId="4D4531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7E68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Simulation evidence.</w:t>
      </w:r>
    </w:p>
    <w:p w14:paraId="767D7A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D56B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Shadow-mode evidence.</w:t>
      </w:r>
    </w:p>
    <w:p w14:paraId="048B88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F676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Human-approved production evidence.</w:t>
      </w:r>
    </w:p>
    <w:p w14:paraId="4534E2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EEE0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Autonomous production evidence.</w:t>
      </w:r>
    </w:p>
    <w:p w14:paraId="1F29F6B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Production evidence should generally carry more weight.</w:t>
      </w:r>
    </w:p>
    <w:p w14:paraId="27E999E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A1536D5">
          <v:rect id="_x0000_i1108" style="width:0;height:1.5pt" o:hralign="center" o:hrstd="t" o:hr="t" fillcolor="#a0a0a0" stroked="f"/>
        </w:pict>
      </w:r>
    </w:p>
    <w:p w14:paraId="47C0FB5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19.85 Approval History</w:t>
      </w:r>
    </w:p>
    <w:p w14:paraId="517738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Approval history should preserve:</w:t>
      </w:r>
    </w:p>
    <w:p w14:paraId="65AE70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Approver.</w:t>
      </w:r>
    </w:p>
    <w:p w14:paraId="7011D7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84ED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Decision.</w:t>
      </w:r>
    </w:p>
    <w:p w14:paraId="419C8F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26F3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Edits.</w:t>
      </w:r>
    </w:p>
    <w:p w14:paraId="275E22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6960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Rejection reason.</w:t>
      </w:r>
    </w:p>
    <w:p w14:paraId="22967C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FD4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Response time.</w:t>
      </w:r>
    </w:p>
    <w:p w14:paraId="65C2DD9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BB89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class.</w:t>
      </w:r>
    </w:p>
    <w:p w14:paraId="588D51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71734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5B609C3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AE56311">
          <v:rect id="_x0000_i1109" style="width:0;height:1.5pt" o:hralign="center" o:hrstd="t" o:hr="t" fillcolor="#a0a0a0" stroked="f"/>
        </w:pict>
      </w:r>
    </w:p>
    <w:p w14:paraId="2456155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19.86 Approver Consistency</w:t>
      </w:r>
    </w:p>
    <w:p w14:paraId="157D944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Different approvers may apply different standards.</w:t>
      </w:r>
    </w:p>
    <w:p w14:paraId="0DAD5FC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account for:</w:t>
      </w:r>
    </w:p>
    <w:p w14:paraId="4F40FB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Approver role.</w:t>
      </w:r>
    </w:p>
    <w:p w14:paraId="0AF5FC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E8D0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expertise.</w:t>
      </w:r>
    </w:p>
    <w:p w14:paraId="13986F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05F7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authority.</w:t>
      </w:r>
    </w:p>
    <w:p w14:paraId="3206BF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EA77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Historical consistency.</w:t>
      </w:r>
    </w:p>
    <w:p w14:paraId="299B38A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D166D47">
          <v:rect id="_x0000_i1110" style="width:0;height:1.5pt" o:hralign="center" o:hrstd="t" o:hr="t" fillcolor="#a0a0a0" stroked="f"/>
        </w:pict>
      </w:r>
    </w:p>
    <w:p w14:paraId="42D92FE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19.87 Founder Approval Signal</w:t>
      </w:r>
    </w:p>
    <w:p w14:paraId="210F13C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approvals are important but should not become the only quality signal.</w:t>
      </w:r>
    </w:p>
    <w:p w14:paraId="5A76538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founder may approve quickly due to:</w:t>
      </w:r>
    </w:p>
    <w:p w14:paraId="086EDE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Time pressure.</w:t>
      </w:r>
    </w:p>
    <w:p w14:paraId="2066FF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60AF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w:t>
      </w:r>
    </w:p>
    <w:p w14:paraId="5A2ADB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273F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 attention.</w:t>
      </w:r>
    </w:p>
    <w:p w14:paraId="31CBC3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541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 materiality.</w:t>
      </w:r>
    </w:p>
    <w:p w14:paraId="577DE2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53C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workload.</w:t>
      </w:r>
    </w:p>
    <w:p w14:paraId="2DD4BB9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Unchanged approval should be interpreted with context.</w:t>
      </w:r>
    </w:p>
    <w:p w14:paraId="552C8EE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06AF810">
          <v:rect id="_x0000_i1111" style="width:0;height:1.5pt" o:hralign="center" o:hrstd="t" o:hr="t" fillcolor="#a0a0a0" stroked="f"/>
        </w:pict>
      </w:r>
    </w:p>
    <w:p w14:paraId="29731CF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19.88 Founder Corrections</w:t>
      </w:r>
    </w:p>
    <w:p w14:paraId="402B22E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corrections may reveal:</w:t>
      </w:r>
    </w:p>
    <w:p w14:paraId="51E68B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Preference mismatch.</w:t>
      </w:r>
    </w:p>
    <w:p w14:paraId="1495A9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965F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Strategic mismatch.</w:t>
      </w:r>
    </w:p>
    <w:p w14:paraId="3FED37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B5F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Quality problem.</w:t>
      </w:r>
    </w:p>
    <w:p w14:paraId="3A0D4B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1E54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issue.</w:t>
      </w:r>
    </w:p>
    <w:p w14:paraId="459860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CAA9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Missing context.</w:t>
      </w:r>
    </w:p>
    <w:p w14:paraId="56DB51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DC8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weakness.</w:t>
      </w:r>
    </w:p>
    <w:p w14:paraId="7569070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Not all founder edits indicate workflow unreliability.</w:t>
      </w:r>
    </w:p>
    <w:p w14:paraId="593F00B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2BB4B4A">
          <v:rect id="_x0000_i1112" style="width:0;height:1.5pt" o:hralign="center" o:hrstd="t" o:hr="t" fillcolor="#a0a0a0" stroked="f"/>
        </w:pict>
      </w:r>
    </w:p>
    <w:p w14:paraId="610A50D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19.89 Preference Corrections</w:t>
      </w:r>
    </w:p>
    <w:p w14:paraId="63CCB12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Stable preference corrections may suggest that the workflow needs better personalization.</w:t>
      </w:r>
    </w:p>
    <w:p w14:paraId="3EB43B7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They should not carry the same penalty as factual or policy corrections.</w:t>
      </w:r>
    </w:p>
    <w:p w14:paraId="235952F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64428AD">
          <v:rect id="_x0000_i1113" style="width:0;height:1.5pt" o:hralign="center" o:hrstd="t" o:hr="t" fillcolor="#a0a0a0" stroked="f"/>
        </w:pict>
      </w:r>
    </w:p>
    <w:p w14:paraId="34CFA8D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19.90 Strategy Corrections</w:t>
      </w:r>
    </w:p>
    <w:p w14:paraId="1D8C156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Repeated strategy corrections indicate the workflow may not understand project direction.</w:t>
      </w:r>
    </w:p>
    <w:p w14:paraId="221E8C4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should affect Executive trust more strongly.</w:t>
      </w:r>
    </w:p>
    <w:p w14:paraId="08F7600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FD96A0A">
          <v:rect id="_x0000_i1114" style="width:0;height:1.5pt" o:hralign="center" o:hrstd="t" o:hr="t" fillcolor="#a0a0a0" stroked="f"/>
        </w:pict>
      </w:r>
    </w:p>
    <w:p w14:paraId="152C7C5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19.91 Manual Trust Adjustment</w:t>
      </w:r>
    </w:p>
    <w:p w14:paraId="66A9B54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founder may manually adjust trust evidence.</w:t>
      </w:r>
    </w:p>
    <w:p w14:paraId="179BF85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Manual adjustment should:</w:t>
      </w:r>
    </w:p>
    <w:p w14:paraId="559357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Preserve the original computed score.</w:t>
      </w:r>
    </w:p>
    <w:p w14:paraId="109D56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126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Record the adjustment.</w:t>
      </w:r>
    </w:p>
    <w:p w14:paraId="50017E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6BC2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Record the reason.</w:t>
      </w:r>
    </w:p>
    <w:p w14:paraId="151D95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EC1E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Record duration.</w:t>
      </w:r>
    </w:p>
    <w:p w14:paraId="3F632A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54BB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Trigger review where material.</w:t>
      </w:r>
    </w:p>
    <w:p w14:paraId="7F9EE46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2C5B868">
          <v:rect id="_x0000_i1115" style="width:0;height:1.5pt" o:hralign="center" o:hrstd="t" o:hr="t" fillcolor="#a0a0a0" stroked="f"/>
        </w:pict>
      </w:r>
    </w:p>
    <w:p w14:paraId="0DAE135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19.92 Manual Adjustment Is Not Authority</w:t>
      </w:r>
    </w:p>
    <w:p w14:paraId="6A28160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Increasing a Trust Score manually does not grant autonomy.</w:t>
      </w:r>
    </w:p>
    <w:p w14:paraId="1EE1808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license decision remains necessary.</w:t>
      </w:r>
    </w:p>
    <w:p w14:paraId="4C0BA1A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6403F28">
          <v:rect id="_x0000_i1116" style="width:0;height:1.5pt" o:hralign="center" o:hrstd="t" o:hr="t" fillcolor="#a0a0a0" stroked="f"/>
        </w:pict>
      </w:r>
    </w:p>
    <w:p w14:paraId="7545D79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19.93 Trust Override</w:t>
      </w:r>
    </w:p>
    <w:p w14:paraId="136BA33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founder may state that the score overstates or understates trust.</w:t>
      </w:r>
    </w:p>
    <w:p w14:paraId="2361C1E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use the feedback to:</w:t>
      </w:r>
    </w:p>
    <w:p w14:paraId="7858D9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data.</w:t>
      </w:r>
    </w:p>
    <w:p w14:paraId="0395D1D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F0D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weighting.</w:t>
      </w:r>
    </w:p>
    <w:p w14:paraId="61CB3C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E7FF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context.</w:t>
      </w:r>
    </w:p>
    <w:p w14:paraId="7B4598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ECD3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Create a temporary interpretation note.</w:t>
      </w:r>
    </w:p>
    <w:p w14:paraId="138992F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silently rewrite history.</w:t>
      </w:r>
    </w:p>
    <w:p w14:paraId="1FD6FB7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9C39F0C">
          <v:rect id="_x0000_i1117" style="width:0;height:1.5pt" o:hralign="center" o:hrstd="t" o:hr="t" fillcolor="#a0a0a0" stroked="f"/>
        </w:pict>
      </w:r>
    </w:p>
    <w:p w14:paraId="157A153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19.94 Score Transparency</w:t>
      </w:r>
    </w:p>
    <w:p w14:paraId="078CCB0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founder should be able to inspect:</w:t>
      </w:r>
    </w:p>
    <w:p w14:paraId="3F55A2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score.</w:t>
      </w:r>
    </w:p>
    <w:p w14:paraId="534937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D708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66801E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AC9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70881A4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6548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Dimension scores.</w:t>
      </w:r>
    </w:p>
    <w:p w14:paraId="38AC51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D3A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Positive evidence.</w:t>
      </w:r>
    </w:p>
    <w:p w14:paraId="077E55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9D40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Negative evidence.</w:t>
      </w:r>
    </w:p>
    <w:p w14:paraId="6FAD25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910A1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373CC0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A5D5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Sample size.</w:t>
      </w:r>
    </w:p>
    <w:p w14:paraId="64F283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296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666456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8B8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blockers.</w:t>
      </w:r>
    </w:p>
    <w:p w14:paraId="76840C4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0B96E12">
          <v:rect id="_x0000_i1118" style="width:0;height:1.5pt" o:hralign="center" o:hrstd="t" o:hr="t" fillcolor="#a0a0a0" stroked="f"/>
        </w:pict>
      </w:r>
    </w:p>
    <w:p w14:paraId="42D866B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19.95 Explainable Trust</w:t>
      </w:r>
    </w:p>
    <w:p w14:paraId="02E99A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Atlas should be able to answer:</w:t>
      </w:r>
    </w:p>
    <w:p w14:paraId="56C5E7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Why is this score high?</w:t>
      </w:r>
    </w:p>
    <w:p w14:paraId="0142F9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6D64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Why did it fall?</w:t>
      </w:r>
    </w:p>
    <w:p w14:paraId="5CC001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753D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Why is promotion blocked?</w:t>
      </w:r>
    </w:p>
    <w:p w14:paraId="475847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B554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evidence matters most?</w:t>
      </w:r>
    </w:p>
    <w:p w14:paraId="678157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158F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What would improve trust?</w:t>
      </w:r>
    </w:p>
    <w:p w14:paraId="1E25B1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08931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would cause demotion?</w:t>
      </w:r>
    </w:p>
    <w:p w14:paraId="0EFF558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4C072CC">
          <v:rect id="_x0000_i1119" style="width:0;height:1.5pt" o:hralign="center" o:hrstd="t" o:hr="t" fillcolor="#a0a0a0" stroked="f"/>
        </w:pict>
      </w:r>
    </w:p>
    <w:p w14:paraId="7481387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19.96 Trust Score Summary</w:t>
      </w:r>
    </w:p>
    <w:p w14:paraId="1C611DC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human-readable summary may look like:</w:t>
      </w:r>
    </w:p>
    <w:p w14:paraId="54C12E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w:t>
      </w:r>
    </w:p>
    <w:p w14:paraId="1215FD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82 — High Trust.</w:t>
      </w:r>
    </w:p>
    <w:p w14:paraId="709D4B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8374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1C4CCC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Medium.</w:t>
      </w:r>
    </w:p>
    <w:p w14:paraId="493ADA7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DCD9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Strengths:</w:t>
      </w:r>
    </w:p>
    <w:p w14:paraId="40A353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 approval alignment, stable output, no policy violations.</w:t>
      </w:r>
    </w:p>
    <w:p w14:paraId="54CAA6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6D72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Weaknesses:</w:t>
      </w:r>
    </w:p>
    <w:p w14:paraId="6AD00C3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Limited production sample and untested rollback at higher volume.</w:t>
      </w:r>
    </w:p>
    <w:p w14:paraId="4A70C1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CD04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Recommendation:</w:t>
      </w:r>
    </w:p>
    <w:p w14:paraId="6E216E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Maintain L3 and begin a small L4 trial.</w:t>
      </w:r>
    </w:p>
    <w:p w14:paraId="138D373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600AFCF">
          <v:rect id="_x0000_i1120" style="width:0;height:1.5pt" o:hralign="center" o:hrstd="t" o:hr="t" fillcolor="#a0a0a0" stroked="f"/>
        </w:pict>
      </w:r>
    </w:p>
    <w:p w14:paraId="2B8C756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19.97 Trust Score Card</w:t>
      </w:r>
    </w:p>
    <w:p w14:paraId="4681A9C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card may show:</w:t>
      </w:r>
    </w:p>
    <w:p w14:paraId="775AB5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6DFFF4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554B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score.</w:t>
      </w:r>
    </w:p>
    <w:p w14:paraId="56478A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9429E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7C17DF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DF68A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27BE2E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0027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autonomy.</w:t>
      </w:r>
    </w:p>
    <w:p w14:paraId="0F09C7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2CB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readiness.</w:t>
      </w:r>
    </w:p>
    <w:p w14:paraId="08AB34A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0EE6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Blocking issue.</w:t>
      </w:r>
    </w:p>
    <w:p w14:paraId="759C20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A5BB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Next review.</w:t>
      </w:r>
    </w:p>
    <w:p w14:paraId="4E19782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3657EC7">
          <v:rect id="_x0000_i1121" style="width:0;height:1.5pt" o:hralign="center" o:hrstd="t" o:hr="t" fillcolor="#a0a0a0" stroked="f"/>
        </w:pict>
      </w:r>
    </w:p>
    <w:p w14:paraId="4222444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19.98 Dimension View</w:t>
      </w:r>
    </w:p>
    <w:p w14:paraId="37A26F9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detailed view may show:</w:t>
      </w:r>
    </w:p>
    <w:p w14:paraId="6DA01A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Reliability:</w:t>
      </w:r>
    </w:p>
    <w:p w14:paraId="322832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w:t>
      </w:r>
    </w:p>
    <w:p w14:paraId="4B2BDB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8EC0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Quality:</w:t>
      </w:r>
    </w:p>
    <w:p w14:paraId="3B6D03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w:t>
      </w:r>
    </w:p>
    <w:p w14:paraId="603040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35BC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 Alignment:</w:t>
      </w:r>
    </w:p>
    <w:p w14:paraId="469F70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w:t>
      </w:r>
    </w:p>
    <w:p w14:paraId="6D989E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7CB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Compliance:</w:t>
      </w:r>
    </w:p>
    <w:p w14:paraId="474F9A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Perfect.</w:t>
      </w:r>
    </w:p>
    <w:p w14:paraId="53D8AB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3CBF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Integrity:</w:t>
      </w:r>
    </w:p>
    <w:p w14:paraId="477C98E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Perfect.</w:t>
      </w:r>
    </w:p>
    <w:p w14:paraId="12026F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7B26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w:t>
      </w:r>
    </w:p>
    <w:p w14:paraId="4971E0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Moderate.</w:t>
      </w:r>
    </w:p>
    <w:p w14:paraId="30AB6C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B1E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 Readiness:</w:t>
      </w:r>
    </w:p>
    <w:p w14:paraId="177D5E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Developing.</w:t>
      </w:r>
    </w:p>
    <w:p w14:paraId="3F92CA1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7BD6552">
          <v:rect id="_x0000_i1122" style="width:0;height:1.5pt" o:hralign="center" o:hrstd="t" o:hr="t" fillcolor="#a0a0a0" stroked="f"/>
        </w:pict>
      </w:r>
    </w:p>
    <w:p w14:paraId="7D60148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19.99 Promotion Readiness</w:t>
      </w:r>
    </w:p>
    <w:p w14:paraId="6A01152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Promotion readiness should be a separate conclusion.</w:t>
      </w:r>
    </w:p>
    <w:p w14:paraId="469642C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statuses:</w:t>
      </w:r>
    </w:p>
    <w:p w14:paraId="0D8CA7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Not Eligible.</w:t>
      </w:r>
    </w:p>
    <w:p w14:paraId="6804D5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81F3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 Developing.</w:t>
      </w:r>
    </w:p>
    <w:p w14:paraId="4066FE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F9A7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Eligible for Trial.</w:t>
      </w:r>
    </w:p>
    <w:p w14:paraId="1F45B1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BF248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Eligible for Narrow Promotion.</w:t>
      </w:r>
    </w:p>
    <w:p w14:paraId="72E821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62FDF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Eligible for Renewal.</w:t>
      </w:r>
    </w:p>
    <w:p w14:paraId="46B5D0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054F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Blocked by Governance.</w:t>
      </w:r>
    </w:p>
    <w:p w14:paraId="0ED705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F2E6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Blocked by Risk.</w:t>
      </w:r>
    </w:p>
    <w:p w14:paraId="268D87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A1FC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Blocked by Missing Controls.</w:t>
      </w:r>
    </w:p>
    <w:p w14:paraId="474DA09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7E4CA24">
          <v:rect id="_x0000_i1123" style="width:0;height:1.5pt" o:hralign="center" o:hrstd="t" o:hr="t" fillcolor="#a0a0a0" stroked="f"/>
        </w:pict>
      </w:r>
    </w:p>
    <w:p w14:paraId="0816556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19.100 Promotion Is a Decision Package</w:t>
      </w:r>
    </w:p>
    <w:p w14:paraId="5BD687F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promotion recommendation should include:</w:t>
      </w:r>
    </w:p>
    <w:p w14:paraId="502ACF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level.</w:t>
      </w:r>
    </w:p>
    <w:p w14:paraId="157185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1C07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Requested level.</w:t>
      </w:r>
    </w:p>
    <w:p w14:paraId="316023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874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w:t>
      </w:r>
    </w:p>
    <w:p w14:paraId="20E3FA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FFEB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48F5B9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719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w:t>
      </w:r>
    </w:p>
    <w:p w14:paraId="5DBD32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4B2FB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dimensions.</w:t>
      </w:r>
    </w:p>
    <w:p w14:paraId="657142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E91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5AFCAB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0F7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w:t>
      </w:r>
    </w:p>
    <w:p w14:paraId="1963F5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C41C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 reduction.</w:t>
      </w:r>
    </w:p>
    <w:p w14:paraId="4078A2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F9AB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analysis.</w:t>
      </w:r>
    </w:p>
    <w:p w14:paraId="7B2F15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57C0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Controls.</w:t>
      </w:r>
    </w:p>
    <w:p w14:paraId="397992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F835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Trial proposal.</w:t>
      </w:r>
    </w:p>
    <w:p w14:paraId="581995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8C7A5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Fallback.</w:t>
      </w:r>
    </w:p>
    <w:p w14:paraId="703EA6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5244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date.</w:t>
      </w:r>
    </w:p>
    <w:p w14:paraId="2A9DEBD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F2B8845">
          <v:rect id="_x0000_i1124" style="width:0;height:1.5pt" o:hralign="center" o:hrstd="t" o:hr="t" fillcolor="#a0a0a0" stroked="f"/>
        </w:pict>
      </w:r>
    </w:p>
    <w:p w14:paraId="076DA9D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19.101 Promotion Thresholds</w:t>
      </w:r>
    </w:p>
    <w:p w14:paraId="1518836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Thresholds may vary by transition.</w:t>
      </w:r>
    </w:p>
    <w:p w14:paraId="6876D7E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32454A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L1 → L2:</w:t>
      </w:r>
    </w:p>
    <w:p w14:paraId="273D6B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Moderate evidence may be sufficient.</w:t>
      </w:r>
    </w:p>
    <w:p w14:paraId="7A4B9B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8765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L2 → L3:</w:t>
      </w:r>
    </w:p>
    <w:p w14:paraId="023ECF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 internal reliability required.</w:t>
      </w:r>
    </w:p>
    <w:p w14:paraId="3EBA4D2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2F67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L3 → L4:</w:t>
      </w:r>
    </w:p>
    <w:p w14:paraId="11A94E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 policy, scope, monitoring, and rollback evidence required.</w:t>
      </w:r>
    </w:p>
    <w:p w14:paraId="273F4C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63FDA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L4 → L5:</w:t>
      </w:r>
    </w:p>
    <w:p w14:paraId="110642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Sustained business value and mature operational control required.</w:t>
      </w:r>
    </w:p>
    <w:p w14:paraId="383A1A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99C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L5 → L6:</w:t>
      </w:r>
    </w:p>
    <w:p w14:paraId="799B1E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Constitutional mandate and extensive strategic evidence required.</w:t>
      </w:r>
    </w:p>
    <w:p w14:paraId="4EE8A70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4177398">
          <v:rect id="_x0000_i1125" style="width:0;height:1.5pt" o:hralign="center" o:hrstd="t" o:hr="t" fillcolor="#a0a0a0" stroked="f"/>
        </w:pict>
      </w:r>
    </w:p>
    <w:p w14:paraId="4E5BCDA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19.102 Promotion Thresholds Are Contextual</w:t>
      </w:r>
    </w:p>
    <w:p w14:paraId="32EE001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low-risk internal workflow may progress faster than a customer-sensitive or financial workflow.</w:t>
      </w:r>
    </w:p>
    <w:p w14:paraId="6F85A26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2BA4E5B">
          <v:rect id="_x0000_i1126" style="width:0;height:1.5pt" o:hralign="center" o:hrstd="t" o:hr="t" fillcolor="#a0a0a0" stroked="f"/>
        </w:pict>
      </w:r>
    </w:p>
    <w:p w14:paraId="74B450E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19.103 Promotion Requires Business Need</w:t>
      </w:r>
    </w:p>
    <w:p w14:paraId="448FFDE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should not receive higher autonomy merely because it qualifies technically.</w:t>
      </w:r>
    </w:p>
    <w:p w14:paraId="630BDD2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ask:</w:t>
      </w:r>
    </w:p>
    <w:p w14:paraId="593127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Will broader autonomy create meaningful value?</w:t>
      </w:r>
    </w:p>
    <w:p w14:paraId="4DBB673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728B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Will it reduce a real bottleneck?</w:t>
      </w:r>
    </w:p>
    <w:p w14:paraId="2A580F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4910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Will it reduce founder burden?</w:t>
      </w:r>
    </w:p>
    <w:p w14:paraId="011A0B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9D65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Will it improve customer outcomes?</w:t>
      </w:r>
    </w:p>
    <w:p w14:paraId="2EB109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C43C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the benefit justify governance cost?</w:t>
      </w:r>
    </w:p>
    <w:p w14:paraId="7B4065D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05CE57B">
          <v:rect id="_x0000_i1127" style="width:0;height:1.5pt" o:hralign="center" o:hrstd="t" o:hr="t" fillcolor="#a0a0a0" stroked="f"/>
        </w:pict>
      </w:r>
    </w:p>
    <w:p w14:paraId="708F958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19.104 Promotion Requires Stable Scope</w:t>
      </w:r>
    </w:p>
    <w:p w14:paraId="4F689E0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with frequently changing purpose or output should not receive broad autonomy.</w:t>
      </w:r>
    </w:p>
    <w:p w14:paraId="7B837D1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Stable scope is necessary for meaningful evidence.</w:t>
      </w:r>
    </w:p>
    <w:p w14:paraId="7E62893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DC7328">
          <v:rect id="_x0000_i1128" style="width:0;height:1.5pt" o:hralign="center" o:hrstd="t" o:hr="t" fillcolor="#a0a0a0" stroked="f"/>
        </w:pict>
      </w:r>
    </w:p>
    <w:p w14:paraId="2536BCC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19.105 Promotion Requires Monitoring</w:t>
      </w:r>
    </w:p>
    <w:p w14:paraId="3FF3ED6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 score without functioning monitoring should not support promotion.</w:t>
      </w:r>
    </w:p>
    <w:p w14:paraId="0BE6CE6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23A8657">
          <v:rect id="_x0000_i1129" style="width:0;height:1.5pt" o:hralign="center" o:hrstd="t" o:hr="t" fillcolor="#a0a0a0" stroked="f"/>
        </w:pict>
      </w:r>
    </w:p>
    <w:p w14:paraId="3089EEC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19.106 Promotion Requires Rollback</w:t>
      </w:r>
    </w:p>
    <w:p w14:paraId="369B526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External autonomy should require proven fallback and rollback appropriate to the action.</w:t>
      </w:r>
    </w:p>
    <w:p w14:paraId="7FB596D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A40BC61">
          <v:rect id="_x0000_i1130" style="width:0;height:1.5pt" o:hralign="center" o:hrstd="t" o:hr="t" fillcolor="#a0a0a0" stroked="f"/>
        </w:pict>
      </w:r>
    </w:p>
    <w:p w14:paraId="7468398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19.107 Promotion Requires Policy Coverage</w:t>
      </w:r>
    </w:p>
    <w:p w14:paraId="5D74BDB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action category must have clear policy.</w:t>
      </w:r>
    </w:p>
    <w:p w14:paraId="629E500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cannot fill a governance gap.</w:t>
      </w:r>
    </w:p>
    <w:p w14:paraId="6E70C16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087A9FC">
          <v:rect id="_x0000_i1131" style="width:0;height:1.5pt" o:hralign="center" o:hrstd="t" o:hr="t" fillcolor="#a0a0a0" stroked="f"/>
        </w:pict>
      </w:r>
    </w:p>
    <w:p w14:paraId="76B89AB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19.108 Promotion Requires Damage Compatibility</w:t>
      </w:r>
    </w:p>
    <w:p w14:paraId="2313E93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requested autonomy must remain within the permitted Damage Boundary and authority.</w:t>
      </w:r>
    </w:p>
    <w:p w14:paraId="4DE5FC1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F90ECBB">
          <v:rect id="_x0000_i1132" style="width:0;height:1.5pt" o:hralign="center" o:hrstd="t" o:hr="t" fillcolor="#a0a0a0" stroked="f"/>
        </w:pict>
      </w:r>
    </w:p>
    <w:p w14:paraId="0B05629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19.109 Trial Recommendation</w:t>
      </w:r>
    </w:p>
    <w:p w14:paraId="68A3F8F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When evidence is promising but incomplete, the preferred outcome may be:</w:t>
      </w:r>
    </w:p>
    <w:p w14:paraId="759332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 not grant permanent autonomy.</w:t>
      </w:r>
    </w:p>
    <w:p w14:paraId="2AF92B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F6C8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Grant a narrow trial license.</w:t>
      </w:r>
    </w:p>
    <w:p w14:paraId="1D686B5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55D6A703">
          <v:rect id="_x0000_i1133" style="width:0;height:1.5pt" o:hralign="center" o:hrstd="t" o:hr="t" fillcolor="#a0a0a0" stroked="f"/>
        </w:pict>
      </w:r>
    </w:p>
    <w:p w14:paraId="49EB8C4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19.110 Trial Trust Threshold</w:t>
      </w:r>
    </w:p>
    <w:p w14:paraId="6C7244A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trial may tolerate:</w:t>
      </w:r>
    </w:p>
    <w:p w14:paraId="76C1B7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sample size.</w:t>
      </w:r>
    </w:p>
    <w:p w14:paraId="00B61A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1637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confidence.</w:t>
      </w:r>
    </w:p>
    <w:p w14:paraId="206710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E78B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Narrower audience.</w:t>
      </w:r>
    </w:p>
    <w:p w14:paraId="49CE01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17E5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scale.</w:t>
      </w:r>
    </w:p>
    <w:p w14:paraId="52B9B1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CF0C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Stronger monitoring.</w:t>
      </w:r>
    </w:p>
    <w:p w14:paraId="7A28EFD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8555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Shorter duration.</w:t>
      </w:r>
    </w:p>
    <w:p w14:paraId="093AA0A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D1F934">
          <v:rect id="_x0000_i1134" style="width:0;height:1.5pt" o:hralign="center" o:hrstd="t" o:hr="t" fillcolor="#a0a0a0" stroked="f"/>
        </w:pict>
      </w:r>
    </w:p>
    <w:p w14:paraId="2932CD9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19.111 Promotion Evidence Window</w:t>
      </w:r>
    </w:p>
    <w:p w14:paraId="1D05CAF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evidence window should match the action.</w:t>
      </w:r>
    </w:p>
    <w:p w14:paraId="02470BB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7A9849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High-frequency publishing:</w:t>
      </w:r>
    </w:p>
    <w:p w14:paraId="3F399F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Recent weeks may produce enough runs.</w:t>
      </w:r>
    </w:p>
    <w:p w14:paraId="20B34F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F2B4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Low-frequency budget decisions:</w:t>
      </w:r>
    </w:p>
    <w:p w14:paraId="0EF4B3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 longer period may be required.</w:t>
      </w:r>
    </w:p>
    <w:p w14:paraId="5C8980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2254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Rare crisis actions:</w:t>
      </w:r>
    </w:p>
    <w:p w14:paraId="1A0779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Simulation and adversarial testing may matter more.</w:t>
      </w:r>
    </w:p>
    <w:p w14:paraId="2BC6C0C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05214EF">
          <v:rect id="_x0000_i1135" style="width:0;height:1.5pt" o:hralign="center" o:hrstd="t" o:hr="t" fillcolor="#a0a0a0" stroked="f"/>
        </w:pict>
      </w:r>
    </w:p>
    <w:p w14:paraId="02DE07F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19.112 No Automatic Promotion</w:t>
      </w:r>
    </w:p>
    <w:p w14:paraId="1AE3F2E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Crossing a score threshold should create:</w:t>
      </w:r>
    </w:p>
    <w:p w14:paraId="35EB85C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 promotion candidate.</w:t>
      </w:r>
    </w:p>
    <w:p w14:paraId="2777202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activate a new license.</w:t>
      </w:r>
    </w:p>
    <w:p w14:paraId="2019F06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7F9F4E2">
          <v:rect id="_x0000_i1136" style="width:0;height:1.5pt" o:hralign="center" o:hrstd="t" o:hr="t" fillcolor="#a0a0a0" stroked="f"/>
        </w:pict>
      </w:r>
    </w:p>
    <w:p w14:paraId="1E28970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19.113 No Self-Promotion</w:t>
      </w:r>
    </w:p>
    <w:p w14:paraId="1635D74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workflow may report evidence and propose promotion.</w:t>
      </w:r>
    </w:p>
    <w:p w14:paraId="2A91B24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may not approve or activate the higher authority.</w:t>
      </w:r>
    </w:p>
    <w:p w14:paraId="32718A6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B3456B2">
          <v:rect id="_x0000_i1137" style="width:0;height:1.5pt" o:hralign="center" o:hrstd="t" o:hr="t" fillcolor="#a0a0a0" stroked="f"/>
        </w:pict>
      </w:r>
    </w:p>
    <w:p w14:paraId="48D6D91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19.114 Demotion Readiness</w:t>
      </w:r>
    </w:p>
    <w:p w14:paraId="755270F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also calculate demotion risk.</w:t>
      </w:r>
    </w:p>
    <w:p w14:paraId="76C47D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statuses:</w:t>
      </w:r>
    </w:p>
    <w:p w14:paraId="6AFCA84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Stable.</w:t>
      </w:r>
    </w:p>
    <w:p w14:paraId="79D114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15B2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Watch.</w:t>
      </w:r>
    </w:p>
    <w:p w14:paraId="0C70FE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D414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Recommended.</w:t>
      </w:r>
    </w:p>
    <w:p w14:paraId="142F2A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AFA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Restriction Recommended.</w:t>
      </w:r>
    </w:p>
    <w:p w14:paraId="1EC676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B74F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Immediate Suspension Required.</w:t>
      </w:r>
    </w:p>
    <w:p w14:paraId="19834E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855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Revocation Required.</w:t>
      </w:r>
    </w:p>
    <w:p w14:paraId="20D1F47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1EEC748">
          <v:rect id="_x0000_i1138" style="width:0;height:1.5pt" o:hralign="center" o:hrstd="t" o:hr="t" fillcolor="#a0a0a0" stroked="f"/>
        </w:pict>
      </w:r>
    </w:p>
    <w:p w14:paraId="319D3A9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19.115 Demotion Triggers</w:t>
      </w:r>
    </w:p>
    <w:p w14:paraId="77DDDB9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triggers:</w:t>
      </w:r>
    </w:p>
    <w:p w14:paraId="153E32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P0 violation.</w:t>
      </w:r>
    </w:p>
    <w:p w14:paraId="0E16FD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0AD07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P1 violation.</w:t>
      </w:r>
    </w:p>
    <w:p w14:paraId="70EC13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372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Repeated P2 violations.</w:t>
      </w:r>
    </w:p>
    <w:p w14:paraId="1E3B9F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6830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 failure.</w:t>
      </w:r>
    </w:p>
    <w:p w14:paraId="682A69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23753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failure.</w:t>
      </w:r>
    </w:p>
    <w:p w14:paraId="7153D6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6B30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 failure.</w:t>
      </w:r>
    </w:p>
    <w:p w14:paraId="033180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22AB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Sharp quality decline.</w:t>
      </w:r>
    </w:p>
    <w:p w14:paraId="560792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89EFA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Project-mode change.</w:t>
      </w:r>
    </w:p>
    <w:p w14:paraId="75BC14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784B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Workflow-version change.</w:t>
      </w:r>
    </w:p>
    <w:p w14:paraId="6104C7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79246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confidence collapse.</w:t>
      </w:r>
    </w:p>
    <w:p w14:paraId="3576680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05FB5C0">
          <v:rect id="_x0000_i1139" style="width:0;height:1.5pt" o:hralign="center" o:hrstd="t" o:hr="t" fillcolor="#a0a0a0" stroked="f"/>
        </w:pict>
      </w:r>
    </w:p>
    <w:p w14:paraId="1A826C0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19.116 Automatic Demotion</w:t>
      </w:r>
    </w:p>
    <w:p w14:paraId="18770FF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Automatic demotion may be appropriate when explicitly defined by policy.</w:t>
      </w:r>
    </w:p>
    <w:p w14:paraId="2AABBB1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193524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failure:</w:t>
      </w:r>
    </w:p>
    <w:p w14:paraId="26CE65A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L4 → L2.</w:t>
      </w:r>
    </w:p>
    <w:p w14:paraId="571DD9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E76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Budget threshold reached:</w:t>
      </w:r>
    </w:p>
    <w:p w14:paraId="0A5E5D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Disable spending action.</w:t>
      </w:r>
    </w:p>
    <w:p w14:paraId="614212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C741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enters Crisis:</w:t>
      </w:r>
    </w:p>
    <w:p w14:paraId="7D33D1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licenses suspended.</w:t>
      </w:r>
    </w:p>
    <w:p w14:paraId="47FBE3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544D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P1 violation:</w:t>
      </w:r>
    </w:p>
    <w:p w14:paraId="2E2F9A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Immediate suspension pending review.</w:t>
      </w:r>
    </w:p>
    <w:p w14:paraId="7342164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2CC611E">
          <v:rect id="_x0000_i1140" style="width:0;height:1.5pt" o:hralign="center" o:hrstd="t" o:hr="t" fillcolor="#a0a0a0" stroked="f"/>
        </w:pict>
      </w:r>
    </w:p>
    <w:p w14:paraId="495DDE5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19.117 Demotion Is Safer Than Promotion</w:t>
      </w:r>
    </w:p>
    <w:p w14:paraId="31267D3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Automatic restriction can reduce damage.</w:t>
      </w:r>
    </w:p>
    <w:p w14:paraId="2C9DFB1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Automatic authority expansion increases exposure.</w:t>
      </w:r>
    </w:p>
    <w:p w14:paraId="43B5D0C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Therefore:</w:t>
      </w:r>
    </w:p>
    <w:p w14:paraId="311864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Automatic demotion may be policy-driven.</w:t>
      </w:r>
    </w:p>
    <w:p w14:paraId="0FE495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5246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must remain governed.</w:t>
      </w:r>
    </w:p>
    <w:p w14:paraId="2266EB6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5B6889F">
          <v:rect id="_x0000_i1141" style="width:0;height:1.5pt" o:hralign="center" o:hrstd="t" o:hr="t" fillcolor="#a0a0a0" stroked="f"/>
        </w:pict>
      </w:r>
    </w:p>
    <w:p w14:paraId="6162690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19.118 Demotion Scope</w:t>
      </w:r>
    </w:p>
    <w:p w14:paraId="1764D0E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Demotion should remove only the affected authority where possible.</w:t>
      </w:r>
    </w:p>
    <w:p w14:paraId="11AEAB6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74F12E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Website publishing remains active.</w:t>
      </w:r>
    </w:p>
    <w:p w14:paraId="6395DB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FFA8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Social publishing is suspended.</w:t>
      </w:r>
    </w:p>
    <w:p w14:paraId="18EB64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6C5B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Newsletter preparation continues.</w:t>
      </w:r>
    </w:p>
    <w:p w14:paraId="6D10EB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30D0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Newsletter sending remains blocked.</w:t>
      </w:r>
    </w:p>
    <w:p w14:paraId="14AD88C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A43BF7">
          <v:rect id="_x0000_i1142" style="width:0;height:1.5pt" o:hralign="center" o:hrstd="t" o:hr="t" fillcolor="#a0a0a0" stroked="f"/>
        </w:pict>
      </w:r>
    </w:p>
    <w:p w14:paraId="6065581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19.119 Trust Collapse</w:t>
      </w:r>
    </w:p>
    <w:p w14:paraId="2AF158B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Trust Score may collapse for a specific scope after:</w:t>
      </w:r>
    </w:p>
    <w:p w14:paraId="07E5A06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violation.</w:t>
      </w:r>
    </w:p>
    <w:p w14:paraId="0F4758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0E78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Cross-project action.</w:t>
      </w:r>
    </w:p>
    <w:p w14:paraId="29239CA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3C6B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Hidden incident.</w:t>
      </w:r>
    </w:p>
    <w:p w14:paraId="66FAFB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8D48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Intentional policy bypass.</w:t>
      </w:r>
    </w:p>
    <w:p w14:paraId="5820CC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512B5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Irrecoverable external harm.</w:t>
      </w:r>
    </w:p>
    <w:p w14:paraId="2DF8FD0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should not necessarily erase unrelated internal trust evidence.</w:t>
      </w:r>
    </w:p>
    <w:p w14:paraId="440FCD9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59D4468">
          <v:rect id="_x0000_i1143" style="width:0;height:1.5pt" o:hralign="center" o:hrstd="t" o:hr="t" fillcolor="#a0a0a0" stroked="f"/>
        </w:pict>
      </w:r>
    </w:p>
    <w:p w14:paraId="2D4EB76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19.120 Trust Recovery Review</w:t>
      </w:r>
    </w:p>
    <w:p w14:paraId="3FDDCD7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recovery review should include:</w:t>
      </w:r>
    </w:p>
    <w:p w14:paraId="3B1F53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Original incident.</w:t>
      </w:r>
    </w:p>
    <w:p w14:paraId="3BD8DA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0A4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Root cause.</w:t>
      </w:r>
    </w:p>
    <w:p w14:paraId="75D5E5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C338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 changes.</w:t>
      </w:r>
    </w:p>
    <w:p w14:paraId="415355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139C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Test results.</w:t>
      </w:r>
    </w:p>
    <w:p w14:paraId="4C5907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9052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Reduced-scope performance.</w:t>
      </w:r>
    </w:p>
    <w:p w14:paraId="51C92D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EA23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evidence.</w:t>
      </w:r>
    </w:p>
    <w:p w14:paraId="0A6C8D8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D1E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Recommended restoration path.</w:t>
      </w:r>
    </w:p>
    <w:p w14:paraId="37F6953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D55FCCE">
          <v:rect id="_x0000_i1144" style="width:0;height:1.5pt" o:hralign="center" o:hrstd="t" o:hr="t" fillcolor="#a0a0a0" stroked="f"/>
        </w:pict>
      </w:r>
    </w:p>
    <w:p w14:paraId="09C642A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19.121 Score Trend Alerts</w:t>
      </w:r>
    </w:p>
    <w:p w14:paraId="15F8F6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Alerts may trigger when:</w:t>
      </w:r>
    </w:p>
    <w:p w14:paraId="0B0C35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declines materially.</w:t>
      </w:r>
    </w:p>
    <w:p w14:paraId="6E5F86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C680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One dimension falls below a floor.</w:t>
      </w:r>
    </w:p>
    <w:p w14:paraId="1729F3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755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decreases.</w:t>
      </w:r>
    </w:p>
    <w:p w14:paraId="7A57F1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E2941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 rate rises.</w:t>
      </w:r>
    </w:p>
    <w:p w14:paraId="01571B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D745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severity increases.</w:t>
      </w:r>
    </w:p>
    <w:p w14:paraId="2E8FBA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553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 disappears.</w:t>
      </w:r>
    </w:p>
    <w:p w14:paraId="10804AB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6D05F6C">
          <v:rect id="_x0000_i1145" style="width:0;height:1.5pt" o:hralign="center" o:hrstd="t" o:hr="t" fillcolor="#a0a0a0" stroked="f"/>
        </w:pict>
      </w:r>
    </w:p>
    <w:p w14:paraId="24C0268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19.122 Trust and Autonomy License Renewal</w:t>
      </w:r>
    </w:p>
    <w:p w14:paraId="7A93CCA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License renewal should consider:</w:t>
      </w:r>
    </w:p>
    <w:p w14:paraId="131F36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Trust Score.</w:t>
      </w:r>
    </w:p>
    <w:p w14:paraId="2F7215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3B2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confidence.</w:t>
      </w:r>
    </w:p>
    <w:p w14:paraId="110946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164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00D2B2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C08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1E9CCD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8F63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w:t>
      </w:r>
    </w:p>
    <w:p w14:paraId="17F4DE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5D0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 health.</w:t>
      </w:r>
    </w:p>
    <w:p w14:paraId="67DDA2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AB45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mode.</w:t>
      </w:r>
    </w:p>
    <w:p w14:paraId="11A06A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3340E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134D648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2E9A459">
          <v:rect id="_x0000_i1146" style="width:0;height:1.5pt" o:hralign="center" o:hrstd="t" o:hr="t" fillcolor="#a0a0a0" stroked="f"/>
        </w:pict>
      </w:r>
    </w:p>
    <w:p w14:paraId="1B15CED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19.123 Stable Score, Weak Value</w:t>
      </w:r>
    </w:p>
    <w:p w14:paraId="2EAC81A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remain technically reliable while producing little value.</w:t>
      </w:r>
    </w:p>
    <w:p w14:paraId="2AF7511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recommendation may be:</w:t>
      </w:r>
    </w:p>
    <w:p w14:paraId="6CEFB7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 not reduce trust.</w:t>
      </w:r>
    </w:p>
    <w:p w14:paraId="43512E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73AEA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 not renew broad autonomy.</w:t>
      </w:r>
    </w:p>
    <w:p w14:paraId="1D0088A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8625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Retire or redesign the workflow.</w:t>
      </w:r>
    </w:p>
    <w:p w14:paraId="0D6A2A6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852DCAC">
          <v:rect id="_x0000_i1147" style="width:0;height:1.5pt" o:hralign="center" o:hrstd="t" o:hr="t" fillcolor="#a0a0a0" stroked="f"/>
        </w:pict>
      </w:r>
    </w:p>
    <w:p w14:paraId="3CEA60F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19.124 High Value, Weak Trust</w:t>
      </w:r>
    </w:p>
    <w:p w14:paraId="069643D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high-value workflow with weak trust may require:</w:t>
      </w:r>
    </w:p>
    <w:p w14:paraId="4DB44D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human review.</w:t>
      </w:r>
    </w:p>
    <w:p w14:paraId="191C06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25E5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Narrower scope.</w:t>
      </w:r>
    </w:p>
    <w:p w14:paraId="3FF3BA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3DFA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Stronger controls.</w:t>
      </w:r>
    </w:p>
    <w:p w14:paraId="58B470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4D20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preparation authority.</w:t>
      </w:r>
    </w:p>
    <w:p w14:paraId="32DE7F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D8A46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external autonomy yet.</w:t>
      </w:r>
    </w:p>
    <w:p w14:paraId="3E28A6B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DE8935D">
          <v:rect id="_x0000_i1148" style="width:0;height:1.5pt" o:hralign="center" o:hrstd="t" o:hr="t" fillcolor="#a0a0a0" stroked="f"/>
        </w:pict>
      </w:r>
    </w:p>
    <w:p w14:paraId="389182E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19.125 High Trust, High Value</w:t>
      </w:r>
    </w:p>
    <w:p w14:paraId="415743B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is the strongest autonomy-promotion candidate.</w:t>
      </w:r>
    </w:p>
    <w:p w14:paraId="4BCC8F2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still requires:</w:t>
      </w:r>
    </w:p>
    <w:p w14:paraId="019BB6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w:t>
      </w:r>
    </w:p>
    <w:p w14:paraId="4DC10A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BDA3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Authority.</w:t>
      </w:r>
    </w:p>
    <w:p w14:paraId="63241B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02D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compatibility.</w:t>
      </w:r>
    </w:p>
    <w:p w14:paraId="681EB8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9B01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w:t>
      </w:r>
    </w:p>
    <w:p w14:paraId="3EA18D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C930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w:t>
      </w:r>
    </w:p>
    <w:p w14:paraId="7F4B59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B305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review.</w:t>
      </w:r>
    </w:p>
    <w:p w14:paraId="56D4308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E6A51AB">
          <v:rect id="_x0000_i1149" style="width:0;height:1.5pt" o:hralign="center" o:hrstd="t" o:hr="t" fillcolor="#a0a0a0" stroked="f"/>
        </w:pict>
      </w:r>
    </w:p>
    <w:p w14:paraId="2555E51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19.126 Low Trust, Low Value</w:t>
      </w:r>
    </w:p>
    <w:p w14:paraId="6B4157A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likely recommendation is:</w:t>
      </w:r>
    </w:p>
    <w:p w14:paraId="44CB73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Stop.</w:t>
      </w:r>
    </w:p>
    <w:p w14:paraId="4C1C23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8B43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Redesign.</w:t>
      </w:r>
    </w:p>
    <w:p w14:paraId="6F9B7A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C298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Retire.</w:t>
      </w:r>
    </w:p>
    <w:p w14:paraId="5671E4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67A1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Return to observation.</w:t>
      </w:r>
    </w:p>
    <w:p w14:paraId="24AD6F1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FCBE2C4">
          <v:rect id="_x0000_i1150" style="width:0;height:1.5pt" o:hralign="center" o:hrstd="t" o:hr="t" fillcolor="#a0a0a0" stroked="f"/>
        </w:pict>
      </w:r>
    </w:p>
    <w:p w14:paraId="2C8ADF0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19.127 High Trust, Low Founder Burden Reduction</w:t>
      </w:r>
    </w:p>
    <w:p w14:paraId="6699FE8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be reliable but not remove a meaningful bottleneck.</w:t>
      </w:r>
    </w:p>
    <w:p w14:paraId="3CC77B9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expansion may have low priority.</w:t>
      </w:r>
    </w:p>
    <w:p w14:paraId="4BDCCF7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BC74449">
          <v:rect id="_x0000_i1151" style="width:0;height:1.5pt" o:hralign="center" o:hrstd="t" o:hr="t" fillcolor="#a0a0a0" stroked="f"/>
        </w:pict>
      </w:r>
    </w:p>
    <w:p w14:paraId="71107F0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19.128 Trust Score and Project Modes</w:t>
      </w:r>
    </w:p>
    <w:p w14:paraId="20E6AF4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Project mode should affect score interpretation.</w:t>
      </w:r>
    </w:p>
    <w:p w14:paraId="4CDEE805"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Build operating mode</w:t>
      </w:r>
    </w:p>
    <w:p w14:paraId="1E77EE9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focuses on correctness, learning, and internal reliability.</w:t>
      </w:r>
    </w:p>
    <w:p w14:paraId="7A0A0554"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Growth operating mode</w:t>
      </w:r>
    </w:p>
    <w:p w14:paraId="6D7B50D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Business value, scale, and customer impact become more important.</w:t>
      </w:r>
    </w:p>
    <w:p w14:paraId="2EDA16F6"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Stabilize operating mode</w:t>
      </w:r>
    </w:p>
    <w:p w14:paraId="7FAFABC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Reliability, policy compliance, and variance receive greater weight.</w:t>
      </w:r>
    </w:p>
    <w:p w14:paraId="115D5439"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Learning operating mode</w:t>
      </w:r>
    </w:p>
    <w:p w14:paraId="4474D6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Experiment quality and uncertainty reduction matter.</w:t>
      </w:r>
    </w:p>
    <w:p w14:paraId="514CB416"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Maintenance operating mode</w:t>
      </w:r>
    </w:p>
    <w:p w14:paraId="06A5917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Consistency and low operating cost matter.</w:t>
      </w:r>
    </w:p>
    <w:p w14:paraId="18CAB4DD"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Crisis Mode</w:t>
      </w:r>
    </w:p>
    <w:p w14:paraId="338936F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progression pauses; containment and recovery dominate.</w:t>
      </w:r>
    </w:p>
    <w:p w14:paraId="320E497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6935825">
          <v:rect id="_x0000_i1152" style="width:0;height:1.5pt" o:hralign="center" o:hrstd="t" o:hr="t" fillcolor="#a0a0a0" stroked="f"/>
        </w:pict>
      </w:r>
    </w:p>
    <w:p w14:paraId="6924583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19.129 Lifecycle Mode</w:t>
      </w:r>
    </w:p>
    <w:p w14:paraId="3259A3A7"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Active</w:t>
      </w:r>
    </w:p>
    <w:p w14:paraId="33E81DC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Normal trust accumulation.</w:t>
      </w:r>
    </w:p>
    <w:p w14:paraId="6ACC1D08"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Observer</w:t>
      </w:r>
    </w:p>
    <w:p w14:paraId="3382BAC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Mostly observation and preparation evidence.</w:t>
      </w:r>
    </w:p>
    <w:p w14:paraId="3943923F"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Hibernate</w:t>
      </w:r>
    </w:p>
    <w:p w14:paraId="704E58B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may decay due to inactivity.</w:t>
      </w:r>
    </w:p>
    <w:p w14:paraId="08AD8E64"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Archived</w:t>
      </w:r>
    </w:p>
    <w:p w14:paraId="053C513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Operational trust becomes historical only.</w:t>
      </w:r>
    </w:p>
    <w:p w14:paraId="7603ADD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FD27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E1EDD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t>19.130 Mode Change Review</w:t>
      </w:r>
    </w:p>
    <w:p w14:paraId="246E00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11A1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 project-mode change should trigger review of:</w:t>
      </w:r>
    </w:p>
    <w:p w14:paraId="5E5BFC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EE2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weights.</w:t>
      </w:r>
    </w:p>
    <w:p w14:paraId="7E7AFC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2982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Relevant evidence.</w:t>
      </w:r>
    </w:p>
    <w:p w14:paraId="0672B5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96F95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autonomy.</w:t>
      </w:r>
    </w:p>
    <w:p w14:paraId="2FE7B8B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A572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candidates.</w:t>
      </w:r>
    </w:p>
    <w:p w14:paraId="513529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07F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validity.</w:t>
      </w:r>
    </w:p>
    <w:p w14:paraId="7FA5134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DA9630D">
          <v:rect id="_x0000_i1153" style="width:0;height:1.5pt" o:hralign="center" o:hrstd="t" o:hr="t" fillcolor="#a0a0a0" stroked="f"/>
        </w:pict>
      </w:r>
    </w:p>
    <w:p w14:paraId="7AE1316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19.131 Trust Score and Damage Profile</w:t>
      </w:r>
    </w:p>
    <w:p w14:paraId="2C30450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Different projects require different minimum floors.</w:t>
      </w:r>
    </w:p>
    <w:p w14:paraId="52D61CC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Prompt may emphasize:</w:t>
      </w:r>
    </w:p>
    <w:p w14:paraId="7B1BC1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Accuracy.</w:t>
      </w:r>
    </w:p>
    <w:p w14:paraId="72E7EE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BB7A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Source quality.</w:t>
      </w:r>
    </w:p>
    <w:p w14:paraId="215C0CA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5DB2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Brand consistency.</w:t>
      </w:r>
    </w:p>
    <w:p w14:paraId="1C86E7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760C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behavior.</w:t>
      </w:r>
    </w:p>
    <w:p w14:paraId="11D953A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Familje-Stunden may emphasize:</w:t>
      </w:r>
    </w:p>
    <w:p w14:paraId="596A28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Child sensitivity.</w:t>
      </w:r>
    </w:p>
    <w:p w14:paraId="589B99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A9D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trust.</w:t>
      </w:r>
    </w:p>
    <w:p w14:paraId="1D8AF5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F164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minimization.</w:t>
      </w:r>
    </w:p>
    <w:p w14:paraId="25BB10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717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Support escalation.</w:t>
      </w:r>
    </w:p>
    <w:p w14:paraId="1DAF541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GainPilot may emphasize:</w:t>
      </w:r>
    </w:p>
    <w:p w14:paraId="6A38FB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Safety.</w:t>
      </w:r>
    </w:p>
    <w:p w14:paraId="270B8F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8860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Injury escalation.</w:t>
      </w:r>
    </w:p>
    <w:p w14:paraId="67F8FC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F476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Health-claim avoidance.</w:t>
      </w:r>
    </w:p>
    <w:p w14:paraId="1E7FB2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F592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Conservative recommendations.</w:t>
      </w:r>
    </w:p>
    <w:p w14:paraId="1EFD415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649BAE0">
          <v:rect id="_x0000_i1154" style="width:0;height:1.5pt" o:hralign="center" o:hrstd="t" o:hr="t" fillcolor="#a0a0a0" stroked="f"/>
        </w:pict>
      </w:r>
    </w:p>
    <w:p w14:paraId="74BFB57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19.132 The Prompt Trust Profile</w:t>
      </w:r>
    </w:p>
    <w:p w14:paraId="79A1656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For low-risk short-news publishing, key evidence may include:</w:t>
      </w:r>
    </w:p>
    <w:p w14:paraId="3FBD06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Source validation.</w:t>
      </w:r>
    </w:p>
    <w:p w14:paraId="51B4F8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D48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Factual accuracy.</w:t>
      </w:r>
    </w:p>
    <w:p w14:paraId="60D34F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8DF8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Duplicate prevention.</w:t>
      </w:r>
    </w:p>
    <w:p w14:paraId="52841E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8D04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project publication.</w:t>
      </w:r>
    </w:p>
    <w:p w14:paraId="0A0065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3E4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rate.</w:t>
      </w:r>
    </w:p>
    <w:p w14:paraId="63A8AB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CCC6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SEO and brand quality.</w:t>
      </w:r>
    </w:p>
    <w:p w14:paraId="42E36C5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C08ED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Stale-content handling.</w:t>
      </w:r>
    </w:p>
    <w:p w14:paraId="5B3589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F37AC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w:t>
      </w:r>
    </w:p>
    <w:p w14:paraId="2ABAC65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592CBFC">
          <v:rect id="_x0000_i1155" style="width:0;height:1.5pt" o:hralign="center" o:hrstd="t" o:hr="t" fillcolor="#a0a0a0" stroked="f"/>
        </w:pict>
      </w:r>
    </w:p>
    <w:p w14:paraId="5A57D67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19.133 Familje-Stunden Trust Profile</w:t>
      </w:r>
    </w:p>
    <w:p w14:paraId="76CB6B6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For support drafting, key evidence may include:</w:t>
      </w:r>
    </w:p>
    <w:p w14:paraId="74E4E0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classification.</w:t>
      </w:r>
    </w:p>
    <w:p w14:paraId="0B7460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A388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Tone.</w:t>
      </w:r>
    </w:p>
    <w:p w14:paraId="3EBAF6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81D0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Sensitive-topic escalation.</w:t>
      </w:r>
    </w:p>
    <w:p w14:paraId="002D1B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0A8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unapproved promises.</w:t>
      </w:r>
    </w:p>
    <w:p w14:paraId="11AE10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AC82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child-sensitive overreach.</w:t>
      </w:r>
    </w:p>
    <w:p w14:paraId="3E190B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CEA0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Accurate account guidance.</w:t>
      </w:r>
    </w:p>
    <w:p w14:paraId="4EFACD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CA3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satisfaction.</w:t>
      </w:r>
    </w:p>
    <w:p w14:paraId="280BC97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BA86D9E">
          <v:rect id="_x0000_i1156" style="width:0;height:1.5pt" o:hralign="center" o:hrstd="t" o:hr="t" fillcolor="#a0a0a0" stroked="f"/>
        </w:pict>
      </w:r>
    </w:p>
    <w:p w14:paraId="673DBC1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19.134 GainPilot Trust Profile</w:t>
      </w:r>
    </w:p>
    <w:p w14:paraId="4666A07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For training recommendations, key evidence may include:</w:t>
      </w:r>
    </w:p>
    <w:p w14:paraId="6A26DF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Injury detection.</w:t>
      </w:r>
    </w:p>
    <w:p w14:paraId="7060DA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AB3F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Conservative escalation.</w:t>
      </w:r>
    </w:p>
    <w:p w14:paraId="1AB8E4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13E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medical claims.</w:t>
      </w:r>
    </w:p>
    <w:p w14:paraId="2A8B4F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80D3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Training-context accuracy.</w:t>
      </w:r>
    </w:p>
    <w:p w14:paraId="123E84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61B8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Load progression safety.</w:t>
      </w:r>
    </w:p>
    <w:p w14:paraId="56FA32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632B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User feedback.</w:t>
      </w:r>
    </w:p>
    <w:p w14:paraId="1288E13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78235E5">
          <v:rect id="_x0000_i1157" style="width:0;height:1.5pt" o:hralign="center" o:hrstd="t" o:hr="t" fillcolor="#a0a0a0" stroked="f"/>
        </w:pict>
      </w:r>
    </w:p>
    <w:p w14:paraId="2833A27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19.135 Omnira Platform Trust Profile</w:t>
      </w:r>
    </w:p>
    <w:p w14:paraId="5FEB7EC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For platform workflows, key evidence may include:</w:t>
      </w:r>
    </w:p>
    <w:p w14:paraId="686B54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isolation.</w:t>
      </w:r>
    </w:p>
    <w:p w14:paraId="78A266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6885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Authorization correctness.</w:t>
      </w:r>
    </w:p>
    <w:p w14:paraId="71E886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8F39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Migration safety.</w:t>
      </w:r>
    </w:p>
    <w:p w14:paraId="1191661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0551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 integrity.</w:t>
      </w:r>
    </w:p>
    <w:p w14:paraId="7107F6C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927D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w:t>
      </w:r>
    </w:p>
    <w:p w14:paraId="63D26F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11F6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Production-impact containment.</w:t>
      </w:r>
    </w:p>
    <w:p w14:paraId="1B281D4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95A5075">
          <v:rect id="_x0000_i1158" style="width:0;height:1.5pt" o:hralign="center" o:hrstd="t" o:hr="t" fillcolor="#a0a0a0" stroked="f"/>
        </w:pict>
      </w:r>
    </w:p>
    <w:p w14:paraId="6CF8DB0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19.136 Trust Score and Governance</w:t>
      </w:r>
    </w:p>
    <w:p w14:paraId="21F877E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Governance should use Trust Score as one evidence source.</w:t>
      </w:r>
    </w:p>
    <w:p w14:paraId="541C042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never treat the score as a bypass around:</w:t>
      </w:r>
    </w:p>
    <w:p w14:paraId="51D8FB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w:t>
      </w:r>
    </w:p>
    <w:p w14:paraId="0C345B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B850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w:t>
      </w:r>
    </w:p>
    <w:p w14:paraId="6D061B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52F6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Boundary.</w:t>
      </w:r>
    </w:p>
    <w:p w14:paraId="6FCB35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C8D67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Constitutional rules.</w:t>
      </w:r>
    </w:p>
    <w:p w14:paraId="70D95B7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7C1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Authority.</w:t>
      </w:r>
    </w:p>
    <w:p w14:paraId="21EEAA1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8CD702C">
          <v:rect id="_x0000_i1159" style="width:0;height:1.5pt" o:hralign="center" o:hrstd="t" o:hr="t" fillcolor="#a0a0a0" stroked="f"/>
        </w:pict>
      </w:r>
    </w:p>
    <w:p w14:paraId="5C00522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19.137 Trust Score and Decision Ledger</w:t>
      </w:r>
    </w:p>
    <w:p w14:paraId="135C908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Material trust-based decisions should link to the Decision Ledger.</w:t>
      </w:r>
    </w:p>
    <w:p w14:paraId="6121C6F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67DABA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Autonomy promotion.</w:t>
      </w:r>
    </w:p>
    <w:p w14:paraId="4D310F3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20DD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demotion.</w:t>
      </w:r>
    </w:p>
    <w:p w14:paraId="7DDBD7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DC6E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renewal.</w:t>
      </w:r>
    </w:p>
    <w:p w14:paraId="24920C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F946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suspension.</w:t>
      </w:r>
    </w:p>
    <w:p w14:paraId="230835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000B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Trust-weight change.</w:t>
      </w:r>
    </w:p>
    <w:p w14:paraId="55C376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98349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Manual score override.</w:t>
      </w:r>
    </w:p>
    <w:p w14:paraId="58268C2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C550F64">
          <v:rect id="_x0000_i1160" style="width:0;height:1.5pt" o:hralign="center" o:hrstd="t" o:hr="t" fillcolor="#a0a0a0" stroked="f"/>
        </w:pict>
      </w:r>
    </w:p>
    <w:p w14:paraId="59DC75D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19.138 Trust Score and Performance Intelligence</w:t>
      </w:r>
    </w:p>
    <w:p w14:paraId="79A164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Performance Intelligence should provide:</w:t>
      </w:r>
    </w:p>
    <w:p w14:paraId="3F9050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Reliability metrics.</w:t>
      </w:r>
    </w:p>
    <w:p w14:paraId="1E5FE5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3DB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Quality outcomes.</w:t>
      </w:r>
    </w:p>
    <w:p w14:paraId="4376EF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C634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Revenue impact.</w:t>
      </w:r>
    </w:p>
    <w:p w14:paraId="02DA390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CA59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Cost.</w:t>
      </w:r>
    </w:p>
    <w:p w14:paraId="55C7E2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51EC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Latency.</w:t>
      </w:r>
    </w:p>
    <w:p w14:paraId="11EDAD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2029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results.</w:t>
      </w:r>
    </w:p>
    <w:p w14:paraId="7AE0B7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DB19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w:t>
      </w:r>
    </w:p>
    <w:p w14:paraId="056A80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920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 data.</w:t>
      </w:r>
    </w:p>
    <w:p w14:paraId="61B38E6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Executive Intelligence interprets the evidence.</w:t>
      </w:r>
    </w:p>
    <w:p w14:paraId="406AC02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63C4D23">
          <v:rect id="_x0000_i1161" style="width:0;height:1.5pt" o:hralign="center" o:hrstd="t" o:hr="t" fillcolor="#a0a0a0" stroked="f"/>
        </w:pict>
      </w:r>
    </w:p>
    <w:p w14:paraId="5A5ACE5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19.139 Trust Score and Memory</w:t>
      </w:r>
    </w:p>
    <w:p w14:paraId="68A9E91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Memory may preserve durable lessons such as:</w:t>
      </w:r>
    </w:p>
    <w:p w14:paraId="595F23B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This workflow becomes unstable above five publications per day.</w:t>
      </w:r>
    </w:p>
    <w:p w14:paraId="31EAFF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6A6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edits are usually stylistic, not factual.</w:t>
      </w:r>
    </w:p>
    <w:p w14:paraId="5A4EF5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3088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Two-source validation materially improves accuracy.</w:t>
      </w:r>
    </w:p>
    <w:p w14:paraId="3AFA56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E20E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Newsletter sending remains more sensitive than website publication.</w:t>
      </w:r>
    </w:p>
    <w:p w14:paraId="6B57395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Memory should not overwrite current trust evidence.</w:t>
      </w:r>
    </w:p>
    <w:p w14:paraId="0C404B3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2682171">
          <v:rect id="_x0000_i1162" style="width:0;height:1.5pt" o:hralign="center" o:hrstd="t" o:hr="t" fillcolor="#a0a0a0" stroked="f"/>
        </w:pict>
      </w:r>
    </w:p>
    <w:p w14:paraId="1992AA9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19.140 Trust Score and Knowledge</w:t>
      </w:r>
    </w:p>
    <w:p w14:paraId="2AA7376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Knowledge may define:</w:t>
      </w:r>
    </w:p>
    <w:p w14:paraId="6C0433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Domain quality standards.</w:t>
      </w:r>
    </w:p>
    <w:p w14:paraId="7839406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683C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categories.</w:t>
      </w:r>
    </w:p>
    <w:p w14:paraId="04ECBE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642F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Required validations.</w:t>
      </w:r>
    </w:p>
    <w:p w14:paraId="6377B4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670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Expected failure modes.</w:t>
      </w:r>
    </w:p>
    <w:p w14:paraId="492D3C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6734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Industry constraints.</w:t>
      </w:r>
    </w:p>
    <w:p w14:paraId="7D5F4D9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FD7AAEA">
          <v:rect id="_x0000_i1163" style="width:0;height:1.5pt" o:hralign="center" o:hrstd="t" o:hr="t" fillcolor="#a0a0a0" stroked="f"/>
        </w:pict>
      </w:r>
    </w:p>
    <w:p w14:paraId="4C2F86C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19.141 Trust Score and AI Intelligence</w:t>
      </w:r>
    </w:p>
    <w:p w14:paraId="56521E5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AI Intelligence may inform:</w:t>
      </w:r>
    </w:p>
    <w:p w14:paraId="2762C3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Model reliability.</w:t>
      </w:r>
    </w:p>
    <w:p w14:paraId="12E856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578C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Provider performance.</w:t>
      </w:r>
    </w:p>
    <w:p w14:paraId="17B43A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1CF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Fallback quality.</w:t>
      </w:r>
    </w:p>
    <w:p w14:paraId="44175A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B71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Cost-quality tradeoffs.</w:t>
      </w:r>
    </w:p>
    <w:p w14:paraId="396C21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7FB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Reasoning-depth needs.</w:t>
      </w:r>
    </w:p>
    <w:p w14:paraId="587F58C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provider change may reduce score confidence.</w:t>
      </w:r>
    </w:p>
    <w:p w14:paraId="287E053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FC4BC0F">
          <v:rect id="_x0000_i1164" style="width:0;height:1.5pt" o:hralign="center" o:hrstd="t" o:hr="t" fillcolor="#a0a0a0" stroked="f"/>
        </w:pict>
      </w:r>
    </w:p>
    <w:p w14:paraId="059BD66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19.142 Trust Score and Manager</w:t>
      </w:r>
    </w:p>
    <w:p w14:paraId="467D97D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Manager may use trust evidence to:</w:t>
      </w:r>
    </w:p>
    <w:p w14:paraId="5B3807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Route work.</w:t>
      </w:r>
    </w:p>
    <w:p w14:paraId="0F734A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497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Increase review.</w:t>
      </w:r>
    </w:p>
    <w:p w14:paraId="2C2A77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408E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 concurrency.</w:t>
      </w:r>
    </w:p>
    <w:p w14:paraId="6BA907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CD1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Escalate edge cases.</w:t>
      </w:r>
    </w:p>
    <w:p w14:paraId="711D5A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2CE7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Prefer stable workflows.</w:t>
      </w:r>
    </w:p>
    <w:p w14:paraId="6BAEAAD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Manager may not change autonomy authority independently.</w:t>
      </w:r>
    </w:p>
    <w:p w14:paraId="26DD5BC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96F6F2D">
          <v:rect id="_x0000_i1165" style="width:0;height:1.5pt" o:hralign="center" o:hrstd="t" o:hr="t" fillcolor="#a0a0a0" stroked="f"/>
        </w:pict>
      </w:r>
    </w:p>
    <w:p w14:paraId="1517321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19.143 Trust Score and Workforce</w:t>
      </w:r>
    </w:p>
    <w:p w14:paraId="35EA8BA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Workforce may receive operational consequences:</w:t>
      </w:r>
    </w:p>
    <w:p w14:paraId="01FC6E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review required.</w:t>
      </w:r>
    </w:p>
    <w:p w14:paraId="4C38F54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5B9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 scope.</w:t>
      </w:r>
    </w:p>
    <w:p w14:paraId="024749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B5C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Increased validation.</w:t>
      </w:r>
    </w:p>
    <w:p w14:paraId="773AAB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D2E1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Trial limits.</w:t>
      </w:r>
    </w:p>
    <w:p w14:paraId="550ED7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7C97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Escalation changes.</w:t>
      </w:r>
    </w:p>
    <w:p w14:paraId="07CDBFC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Workforce does not need to manipulate the Trust Score.</w:t>
      </w:r>
    </w:p>
    <w:p w14:paraId="7B4315C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309087C">
          <v:rect id="_x0000_i1166" style="width:0;height:1.5pt" o:hralign="center" o:hrstd="t" o:hr="t" fillcolor="#a0a0a0" stroked="f"/>
        </w:pict>
      </w:r>
    </w:p>
    <w:p w14:paraId="57A8318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19.144 Trust Score and Agents</w:t>
      </w:r>
    </w:p>
    <w:p w14:paraId="6A8058E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Agents should not be allowed to alter their own trust records.</w:t>
      </w:r>
    </w:p>
    <w:p w14:paraId="58DFD92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They may produce telemetry and incident reports.</w:t>
      </w:r>
    </w:p>
    <w:p w14:paraId="1E9BA13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should be computed by a separate trusted process.</w:t>
      </w:r>
    </w:p>
    <w:p w14:paraId="5383825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C974F8B">
          <v:rect id="_x0000_i1167" style="width:0;height:1.5pt" o:hralign="center" o:hrstd="t" o:hr="t" fillcolor="#a0a0a0" stroked="f"/>
        </w:pict>
      </w:r>
    </w:p>
    <w:p w14:paraId="772CC7A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19.145 Separation of Measurement and Execution</w:t>
      </w:r>
    </w:p>
    <w:p w14:paraId="0BF54A4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workflow being measured should not control:</w:t>
      </w:r>
    </w:p>
    <w:p w14:paraId="5C2E9C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Its success classification.</w:t>
      </w:r>
    </w:p>
    <w:p w14:paraId="0348AB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89D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Its violation classification.</w:t>
      </w:r>
    </w:p>
    <w:p w14:paraId="17E0BA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71FE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Its sample selection.</w:t>
      </w:r>
    </w:p>
    <w:p w14:paraId="6735EF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2BEA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Its score weighting.</w:t>
      </w:r>
    </w:p>
    <w:p w14:paraId="7EC54B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F6C8D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Its promotion decision.</w:t>
      </w:r>
    </w:p>
    <w:p w14:paraId="238357F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prevents self-serving measurement.</w:t>
      </w:r>
    </w:p>
    <w:p w14:paraId="00D173D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3D360CF">
          <v:rect id="_x0000_i1168" style="width:0;height:1.5pt" o:hralign="center" o:hrstd="t" o:hr="t" fillcolor="#a0a0a0" stroked="f"/>
        </w:pict>
      </w:r>
    </w:p>
    <w:p w14:paraId="7E550CC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19.146 Trust Score Gaming</w:t>
      </w:r>
    </w:p>
    <w:p w14:paraId="1FD78E0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Potential gaming behaviors include:</w:t>
      </w:r>
    </w:p>
    <w:p w14:paraId="2B6F704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Selecting only easy cases.</w:t>
      </w:r>
    </w:p>
    <w:p w14:paraId="6D339C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F4930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Avoiding difficult cases without reporting.</w:t>
      </w:r>
    </w:p>
    <w:p w14:paraId="14B944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760A6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Splitting failures.</w:t>
      </w:r>
    </w:p>
    <w:p w14:paraId="25793E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5DF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Hiding incidents.</w:t>
      </w:r>
    </w:p>
    <w:p w14:paraId="7462E8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70FF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Inflating activity volume.</w:t>
      </w:r>
    </w:p>
    <w:p w14:paraId="370E66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84A2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Routing risky work to humans while claiming full success.</w:t>
      </w:r>
    </w:p>
    <w:p w14:paraId="0147E6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7378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Changing labels to reduce penalties.</w:t>
      </w:r>
    </w:p>
    <w:p w14:paraId="6EE5951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F35D2D2">
          <v:rect id="_x0000_i1169" style="width:0;height:1.5pt" o:hralign="center" o:hrstd="t" o:hr="t" fillcolor="#a0a0a0" stroked="f"/>
        </w:pict>
      </w:r>
    </w:p>
    <w:p w14:paraId="78966C8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19.147 Case-Mix Adjustment</w:t>
      </w:r>
    </w:p>
    <w:p w14:paraId="3DCF302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handling only simple cases should not receive the same trust interpretation as one handling complex edge cases.</w:t>
      </w:r>
    </w:p>
    <w:p w14:paraId="5077BE7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should preserve:</w:t>
      </w:r>
    </w:p>
    <w:p w14:paraId="1CD26A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Case difficulty.</w:t>
      </w:r>
    </w:p>
    <w:p w14:paraId="4F4766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269D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category.</w:t>
      </w:r>
    </w:p>
    <w:p w14:paraId="41627A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0D9D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Escalation rate.</w:t>
      </w:r>
    </w:p>
    <w:p w14:paraId="776048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C6C9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Coverage.</w:t>
      </w:r>
    </w:p>
    <w:p w14:paraId="3C226AE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EE5922A">
          <v:rect id="_x0000_i1170" style="width:0;height:1.5pt" o:hralign="center" o:hrstd="t" o:hr="t" fillcolor="#a0a0a0" stroked="f"/>
        </w:pict>
      </w:r>
    </w:p>
    <w:p w14:paraId="0F6BAF3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19.148 Selective Escalation</w:t>
      </w:r>
    </w:p>
    <w:p w14:paraId="312D39D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Correctly escalating hard cases is positive.</w:t>
      </w:r>
    </w:p>
    <w:p w14:paraId="2F104EF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Avoiding all difficult work may limit the scope of earned trust.</w:t>
      </w:r>
    </w:p>
    <w:p w14:paraId="1FB2F2A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82520DD">
          <v:rect id="_x0000_i1171" style="width:0;height:1.5pt" o:hralign="center" o:hrstd="t" o:hr="t" fillcolor="#a0a0a0" stroked="f"/>
        </w:pict>
      </w:r>
    </w:p>
    <w:p w14:paraId="2F132FE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19.149 Coverage</w:t>
      </w:r>
    </w:p>
    <w:p w14:paraId="0E2299B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identify which portion of the action space has been tested.</w:t>
      </w:r>
    </w:p>
    <w:p w14:paraId="606F328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24F16D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Trusted for:</w:t>
      </w:r>
    </w:p>
    <w:p w14:paraId="5D0F5E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Routine AI product news.</w:t>
      </w:r>
    </w:p>
    <w:p w14:paraId="31ACBB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9CF0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Unproven for:</w:t>
      </w:r>
    </w:p>
    <w:p w14:paraId="01BB63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Breaking news, allegations, politics, financial claims.</w:t>
      </w:r>
    </w:p>
    <w:p w14:paraId="0CECF74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36A7C53">
          <v:rect id="_x0000_i1172" style="width:0;height:1.5pt" o:hralign="center" o:hrstd="t" o:hr="t" fillcolor="#a0a0a0" stroked="f"/>
        </w:pict>
      </w:r>
    </w:p>
    <w:p w14:paraId="79D69D6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19.150 Score Manipulation Detection</w:t>
      </w:r>
    </w:p>
    <w:p w14:paraId="3960937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detect:</w:t>
      </w:r>
    </w:p>
    <w:p w14:paraId="4906AC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Unusual drops in reported failures.</w:t>
      </w:r>
    </w:p>
    <w:p w14:paraId="2026BD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A3A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Missing logs.</w:t>
      </w:r>
    </w:p>
    <w:p w14:paraId="7FBEB25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BEA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Sudden case-mix changes.</w:t>
      </w:r>
    </w:p>
    <w:p w14:paraId="16F1F9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F666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success with low outcome verification.</w:t>
      </w:r>
    </w:p>
    <w:p w14:paraId="16D85FE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E402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Mismatch between approvals and reported quality.</w:t>
      </w:r>
    </w:p>
    <w:p w14:paraId="174B48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21EB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Unreported manual corrections.</w:t>
      </w:r>
    </w:p>
    <w:p w14:paraId="3654371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7306548">
          <v:rect id="_x0000_i1173" style="width:0;height:1.5pt" o:hralign="center" o:hrstd="t" o:hr="t" fillcolor="#a0a0a0" stroked="f"/>
        </w:pict>
      </w:r>
    </w:p>
    <w:p w14:paraId="57D2199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19.151 Independent Verification</w:t>
      </w:r>
    </w:p>
    <w:p w14:paraId="322B899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High-impact workflows may require independent checks from:</w:t>
      </w:r>
    </w:p>
    <w:p w14:paraId="4B4A75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engine.</w:t>
      </w:r>
    </w:p>
    <w:p w14:paraId="0292E4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534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 Intelligence.</w:t>
      </w:r>
    </w:p>
    <w:p w14:paraId="72076C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1951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 system.</w:t>
      </w:r>
    </w:p>
    <w:p w14:paraId="00508C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32EC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Human review.</w:t>
      </w:r>
    </w:p>
    <w:p w14:paraId="159FF2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2EDC7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outcome verification.</w:t>
      </w:r>
    </w:p>
    <w:p w14:paraId="04CCFC2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6AA2890">
          <v:rect id="_x0000_i1174" style="width:0;height:1.5pt" o:hralign="center" o:hrstd="t" o:hr="t" fillcolor="#a0a0a0" stroked="f"/>
        </w:pict>
      </w:r>
    </w:p>
    <w:p w14:paraId="46F32B9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19.152 Trust Data Integrity</w:t>
      </w:r>
    </w:p>
    <w:p w14:paraId="79DCAA4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evidence should preserve:</w:t>
      </w:r>
    </w:p>
    <w:p w14:paraId="217E59B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Source.</w:t>
      </w:r>
    </w:p>
    <w:p w14:paraId="074574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9773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Timestamp.</w:t>
      </w:r>
    </w:p>
    <w:p w14:paraId="633395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EEE0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031CD4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19E4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706393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1235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category.</w:t>
      </w:r>
    </w:p>
    <w:p w14:paraId="508D1B1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41A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Outcome.</w:t>
      </w:r>
    </w:p>
    <w:p w14:paraId="457ABA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53A2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7384EB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5A2D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 trace.</w:t>
      </w:r>
    </w:p>
    <w:p w14:paraId="1790264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8E2F900">
          <v:rect id="_x0000_i1175" style="width:0;height:1.5pt" o:hralign="center" o:hrstd="t" o:hr="t" fillcolor="#a0a0a0" stroked="f"/>
        </w:pict>
      </w:r>
    </w:p>
    <w:p w14:paraId="1019FE3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19.153 Missing Trust Data</w:t>
      </w:r>
    </w:p>
    <w:p w14:paraId="5039435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Missing data should not be interpreted as positive performance.</w:t>
      </w:r>
    </w:p>
    <w:p w14:paraId="3FD93A8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should become:</w:t>
      </w:r>
    </w:p>
    <w:p w14:paraId="0BA6D8F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confidence.</w:t>
      </w:r>
    </w:p>
    <w:p w14:paraId="1ADE04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56C0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required.</w:t>
      </w:r>
    </w:p>
    <w:p w14:paraId="6511BB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450B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Potentially restricted.</w:t>
      </w:r>
    </w:p>
    <w:p w14:paraId="17D51D8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7742ED">
          <v:rect id="_x0000_i1176" style="width:0;height:1.5pt" o:hralign="center" o:hrstd="t" o:hr="t" fillcolor="#a0a0a0" stroked="f"/>
        </w:pict>
      </w:r>
    </w:p>
    <w:p w14:paraId="65DAD3A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19.154 Monitoring Failure</w:t>
      </w:r>
    </w:p>
    <w:p w14:paraId="16F79BE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When monitoring fails:</w:t>
      </w:r>
    </w:p>
    <w:p w14:paraId="34255AD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updates stop.</w:t>
      </w:r>
    </w:p>
    <w:p w14:paraId="1819D2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B12D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falls.</w:t>
      </w:r>
    </w:p>
    <w:p w14:paraId="751DBE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102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autonomy may degrade.</w:t>
      </w:r>
    </w:p>
    <w:p w14:paraId="548EDDC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E022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is triggered.</w:t>
      </w:r>
    </w:p>
    <w:p w14:paraId="3C8F834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84F5457">
          <v:rect id="_x0000_i1177" style="width:0;height:1.5pt" o:hralign="center" o:hrstd="t" o:hr="t" fillcolor="#a0a0a0" stroked="f"/>
        </w:pict>
      </w:r>
    </w:p>
    <w:p w14:paraId="68AB852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19.155 Data Freshness</w:t>
      </w:r>
    </w:p>
    <w:p w14:paraId="171FB42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data should include freshness.</w:t>
      </w:r>
    </w:p>
    <w:p w14:paraId="36503D7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states:</w:t>
      </w:r>
    </w:p>
    <w:p w14:paraId="3F523E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w:t>
      </w:r>
    </w:p>
    <w:p w14:paraId="513345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F789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Recent.</w:t>
      </w:r>
    </w:p>
    <w:p w14:paraId="515544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2950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Stale.</w:t>
      </w:r>
    </w:p>
    <w:p w14:paraId="7F136F7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A805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Incomplete.</w:t>
      </w:r>
    </w:p>
    <w:p w14:paraId="73E2B89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D08A1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Invalid.</w:t>
      </w:r>
    </w:p>
    <w:p w14:paraId="6A4D88C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636A12">
          <v:rect id="_x0000_i1178" style="width:0;height:1.5pt" o:hralign="center" o:hrstd="t" o:hr="t" fillcolor="#a0a0a0" stroked="f"/>
        </w:pict>
      </w:r>
    </w:p>
    <w:p w14:paraId="3B8491D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19.156 Score Calculation Version</w:t>
      </w:r>
    </w:p>
    <w:p w14:paraId="67DB6EE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scoring method should be versioned.</w:t>
      </w:r>
    </w:p>
    <w:p w14:paraId="683B25B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score under one model may not be directly comparable with a later model without normalization.</w:t>
      </w:r>
    </w:p>
    <w:p w14:paraId="40225FA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EE8ED8F">
          <v:rect id="_x0000_i1179" style="width:0;height:1.5pt" o:hralign="center" o:hrstd="t" o:hr="t" fillcolor="#a0a0a0" stroked="f"/>
        </w:pict>
      </w:r>
    </w:p>
    <w:p w14:paraId="01BC6DC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19.157 Weight Versioning</w:t>
      </w:r>
    </w:p>
    <w:p w14:paraId="34CC122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Changes to trust weights should preserve:</w:t>
      </w:r>
    </w:p>
    <w:p w14:paraId="13E252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Previous weights.</w:t>
      </w:r>
    </w:p>
    <w:p w14:paraId="6C95BF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F093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New weights.</w:t>
      </w:r>
    </w:p>
    <w:p w14:paraId="735E57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E43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Reason.</w:t>
      </w:r>
    </w:p>
    <w:p w14:paraId="40A5AF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528FF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Affected workflows.</w:t>
      </w:r>
    </w:p>
    <w:p w14:paraId="0D69CF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9C5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Authority.</w:t>
      </w:r>
    </w:p>
    <w:p w14:paraId="5652D3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901A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Effective date.</w:t>
      </w:r>
    </w:p>
    <w:p w14:paraId="2D51808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8EE698E">
          <v:rect id="_x0000_i1180" style="width:0;height:1.5pt" o:hralign="center" o:hrstd="t" o:hr="t" fillcolor="#a0a0a0" stroked="f"/>
        </w:pict>
      </w:r>
    </w:p>
    <w:p w14:paraId="2ABC0A0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19.158 No Silent Weight Change</w:t>
      </w:r>
    </w:p>
    <w:p w14:paraId="0ADA036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Changing the importance of violations, approvals, or business value may materially alter autonomy recommendations.</w:t>
      </w:r>
    </w:p>
    <w:p w14:paraId="68C1D4E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Such changes should be reviewable.</w:t>
      </w:r>
    </w:p>
    <w:p w14:paraId="6F122C4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D5447EC">
          <v:rect id="_x0000_i1181" style="width:0;height:1.5pt" o:hralign="center" o:hrstd="t" o:hr="t" fillcolor="#a0a0a0" stroked="f"/>
        </w:pict>
      </w:r>
    </w:p>
    <w:p w14:paraId="2739E27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19.159 Project-Specific Weights</w:t>
      </w:r>
    </w:p>
    <w:p w14:paraId="72B1789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Project-specific weighting may be valid.</w:t>
      </w:r>
    </w:p>
    <w:p w14:paraId="1D6C541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5FE377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Familje-Stunden:</w:t>
      </w:r>
    </w:p>
    <w:p w14:paraId="3469BF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sensitivity and escalation accuracy weighted heavily.</w:t>
      </w:r>
    </w:p>
    <w:p w14:paraId="57D82A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D3A1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Prompt:</w:t>
      </w:r>
    </w:p>
    <w:p w14:paraId="43DA25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Accuracy, source validation, and correction behavior weighted heavily.</w:t>
      </w:r>
    </w:p>
    <w:p w14:paraId="22CEC2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0755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GainPilot:</w:t>
      </w:r>
    </w:p>
    <w:p w14:paraId="41765B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Safety and conservative escalation weighted heavily.</w:t>
      </w:r>
    </w:p>
    <w:p w14:paraId="74AF709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55812AF">
          <v:rect id="_x0000_i1182" style="width:0;height:1.5pt" o:hralign="center" o:hrstd="t" o:hr="t" fillcolor="#a0a0a0" stroked="f"/>
        </w:pict>
      </w:r>
    </w:p>
    <w:p w14:paraId="0980723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19.160 Global Minimum Rules</w:t>
      </w:r>
    </w:p>
    <w:p w14:paraId="1FAA2B0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Project-specific weights must not weaken global minimum requirements for:</w:t>
      </w:r>
    </w:p>
    <w:p w14:paraId="5E427C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isolation.</w:t>
      </w:r>
    </w:p>
    <w:p w14:paraId="37B787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109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P0 violations.</w:t>
      </w:r>
    </w:p>
    <w:p w14:paraId="6C7593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B5B6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Authority.</w:t>
      </w:r>
    </w:p>
    <w:p w14:paraId="573122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46C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w:t>
      </w:r>
    </w:p>
    <w:p w14:paraId="119CFF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1E39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w:t>
      </w:r>
    </w:p>
    <w:p w14:paraId="1684931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A8EA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Constitutional compliance.</w:t>
      </w:r>
    </w:p>
    <w:p w14:paraId="6B104FB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ED19746">
          <v:rect id="_x0000_i1183" style="width:0;height:1.5pt" o:hralign="center" o:hrstd="t" o:hr="t" fillcolor="#a0a0a0" stroked="f"/>
        </w:pict>
      </w:r>
    </w:p>
    <w:p w14:paraId="6BCF53F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19.161 Trust Score Review Cadence</w:t>
      </w:r>
    </w:p>
    <w:p w14:paraId="0BD5B40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may be reviewed:</w:t>
      </w:r>
    </w:p>
    <w:p w14:paraId="206937E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Continuously for active metrics.</w:t>
      </w:r>
    </w:p>
    <w:p w14:paraId="7F9289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AA87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Daily for violations and anomalies.</w:t>
      </w:r>
    </w:p>
    <w:p w14:paraId="301262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5436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Weekly during trials.</w:t>
      </w:r>
    </w:p>
    <w:p w14:paraId="55B3B1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9BA5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Monthly for stable L4 workflows.</w:t>
      </w:r>
    </w:p>
    <w:p w14:paraId="132EA3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20A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Quarterly for mature L5 workflows.</w:t>
      </w:r>
    </w:p>
    <w:p w14:paraId="3DB991B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8A5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Event-driven after material changes.</w:t>
      </w:r>
    </w:p>
    <w:p w14:paraId="3391EEE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9A507C9">
          <v:rect id="_x0000_i1184" style="width:0;height:1.5pt" o:hralign="center" o:hrstd="t" o:hr="t" fillcolor="#a0a0a0" stroked="f"/>
        </w:pict>
      </w:r>
    </w:p>
    <w:p w14:paraId="0087C24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19.162 Daily Trust Review</w:t>
      </w:r>
    </w:p>
    <w:p w14:paraId="73340E6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Daily review should focus on:</w:t>
      </w:r>
    </w:p>
    <w:p w14:paraId="2F1886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5ADDFA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EF26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Near misses.</w:t>
      </w:r>
    </w:p>
    <w:p w14:paraId="41AF05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7485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 failures.</w:t>
      </w:r>
    </w:p>
    <w:p w14:paraId="7B28ED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33B2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Unexpected external outcomes.</w:t>
      </w:r>
    </w:p>
    <w:p w14:paraId="166088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579DE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Sharp score changes.</w:t>
      </w:r>
    </w:p>
    <w:p w14:paraId="0C513F3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B287C10">
          <v:rect id="_x0000_i1185" style="width:0;height:1.5pt" o:hralign="center" o:hrstd="t" o:hr="t" fillcolor="#a0a0a0" stroked="f"/>
        </w:pict>
      </w:r>
    </w:p>
    <w:p w14:paraId="23F2355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19.163 Weekly Trust Review</w:t>
      </w:r>
    </w:p>
    <w:p w14:paraId="1DF3F0D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Weekly review should examine:</w:t>
      </w:r>
    </w:p>
    <w:p w14:paraId="326C2D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 alignment.</w:t>
      </w:r>
    </w:p>
    <w:p w14:paraId="7B2C5B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3F1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categories.</w:t>
      </w:r>
    </w:p>
    <w:p w14:paraId="654374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CA6F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Quality trend.</w:t>
      </w:r>
    </w:p>
    <w:p w14:paraId="5C2647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8239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w:t>
      </w:r>
    </w:p>
    <w:p w14:paraId="75E52F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601F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w:t>
      </w:r>
    </w:p>
    <w:p w14:paraId="26943C8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28B7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Trial progress.</w:t>
      </w:r>
    </w:p>
    <w:p w14:paraId="510D233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B2C6E0C">
          <v:rect id="_x0000_i1186" style="width:0;height:1.5pt" o:hralign="center" o:hrstd="t" o:hr="t" fillcolor="#a0a0a0" stroked="f"/>
        </w:pict>
      </w:r>
    </w:p>
    <w:p w14:paraId="000C6CF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19.164 Monthly Trust Review</w:t>
      </w:r>
    </w:p>
    <w:p w14:paraId="77BD08D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Monthly review should examine:</w:t>
      </w:r>
    </w:p>
    <w:p w14:paraId="2A09C4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candidates.</w:t>
      </w:r>
    </w:p>
    <w:p w14:paraId="53C63A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C2F6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candidates.</w:t>
      </w:r>
    </w:p>
    <w:p w14:paraId="307A03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E8E6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Stale scores.</w:t>
      </w:r>
    </w:p>
    <w:p w14:paraId="28D499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0FF0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Workflow-version changes.</w:t>
      </w:r>
    </w:p>
    <w:p w14:paraId="218288C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C6D7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Project-mode fit.</w:t>
      </w:r>
    </w:p>
    <w:p w14:paraId="123C5D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D290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Value produced.</w:t>
      </w:r>
    </w:p>
    <w:p w14:paraId="190C004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2867BFB">
          <v:rect id="_x0000_i1187" style="width:0;height:1.5pt" o:hralign="center" o:hrstd="t" o:hr="t" fillcolor="#a0a0a0" stroked="f"/>
        </w:pict>
      </w:r>
    </w:p>
    <w:p w14:paraId="7C73215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19.165 Quarterly Trust Review</w:t>
      </w:r>
    </w:p>
    <w:p w14:paraId="67D220D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Quarterly review should challenge:</w:t>
      </w:r>
    </w:p>
    <w:p w14:paraId="034331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Weighting.</w:t>
      </w:r>
    </w:p>
    <w:p w14:paraId="43D945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5D97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Calibration.</w:t>
      </w:r>
    </w:p>
    <w:p w14:paraId="7E8456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EDA7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Cross-project patterns.</w:t>
      </w:r>
    </w:p>
    <w:p w14:paraId="792F506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2C6A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Systemic risk.</w:t>
      </w:r>
    </w:p>
    <w:p w14:paraId="6E06CC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0BC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maturity.</w:t>
      </w:r>
    </w:p>
    <w:p w14:paraId="69A189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16C0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Founder-dependency reduction.</w:t>
      </w:r>
    </w:p>
    <w:p w14:paraId="04E5F45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C4F19CF">
          <v:rect id="_x0000_i1188" style="width:0;height:1.5pt" o:hralign="center" o:hrstd="t" o:hr="t" fillcolor="#a0a0a0" stroked="f"/>
        </w:pict>
      </w:r>
    </w:p>
    <w:p w14:paraId="04DA43C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19.166 Trust Score Calibration</w:t>
      </w:r>
    </w:p>
    <w:p w14:paraId="446620C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Calibration compares trust predictions with later outcomes.</w:t>
      </w:r>
    </w:p>
    <w:p w14:paraId="1D0427B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Questions include:</w:t>
      </w:r>
    </w:p>
    <w:p w14:paraId="437484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high-trust workflows perform reliably?</w:t>
      </w:r>
    </w:p>
    <w:p w14:paraId="681A66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E305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low-trust workflows create more corrections?</w:t>
      </w:r>
    </w:p>
    <w:p w14:paraId="3B5F47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3863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violations predicted?</w:t>
      </w:r>
    </w:p>
    <w:p w14:paraId="7B5F4C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06A1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promotion candidates succeed?</w:t>
      </w:r>
    </w:p>
    <w:p w14:paraId="2371141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1B82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demotions too late?</w:t>
      </w:r>
    </w:p>
    <w:p w14:paraId="6E5FD1C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19DFAEF">
          <v:rect id="_x0000_i1189" style="width:0;height:1.5pt" o:hralign="center" o:hrstd="t" o:hr="t" fillcolor="#a0a0a0" stroked="f"/>
        </w:pict>
      </w:r>
    </w:p>
    <w:p w14:paraId="6D005A1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19.167 Overconfidence</w:t>
      </w:r>
    </w:p>
    <w:p w14:paraId="418C52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is overconfident when:</w:t>
      </w:r>
    </w:p>
    <w:p w14:paraId="3F32FF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Trust repeatedly precedes correction or incidents.</w:t>
      </w:r>
    </w:p>
    <w:p w14:paraId="227163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F9BA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remains high with limited samples.</w:t>
      </w:r>
    </w:p>
    <w:p w14:paraId="7174FD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3841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Workflow-version changes are underweighted.</w:t>
      </w:r>
    </w:p>
    <w:p w14:paraId="793BDB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53D4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Severe rare errors are averaged away.</w:t>
      </w:r>
    </w:p>
    <w:p w14:paraId="13021D4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4B06968">
          <v:rect id="_x0000_i1190" style="width:0;height:1.5pt" o:hralign="center" o:hrstd="t" o:hr="t" fillcolor="#a0a0a0" stroked="f"/>
        </w:pict>
      </w:r>
    </w:p>
    <w:p w14:paraId="5329DC9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19.168 Underconfidence</w:t>
      </w:r>
    </w:p>
    <w:p w14:paraId="0800AF1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is underconfident when:</w:t>
      </w:r>
    </w:p>
    <w:p w14:paraId="1D494F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Stable workflows remain approval-bound unnecessarily.</w:t>
      </w:r>
    </w:p>
    <w:p w14:paraId="20782B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16F0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Minor stylistic edits dominate scoring.</w:t>
      </w:r>
    </w:p>
    <w:p w14:paraId="342672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0237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 is ignored.</w:t>
      </w:r>
    </w:p>
    <w:p w14:paraId="6A14C4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D00B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Repeated correct escalations are underrewarded.</w:t>
      </w:r>
    </w:p>
    <w:p w14:paraId="7D5EAB1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EC898AA">
          <v:rect id="_x0000_i1191" style="width:0;height:1.5pt" o:hralign="center" o:hrstd="t" o:hr="t" fillcolor="#a0a0a0" stroked="f"/>
        </w:pict>
      </w:r>
    </w:p>
    <w:p w14:paraId="33D5BCD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19.169 False Promotion Candidate</w:t>
      </w:r>
    </w:p>
    <w:p w14:paraId="29BA3BC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appear ready but fail after promotion.</w:t>
      </w:r>
    </w:p>
    <w:p w14:paraId="6894198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Review should ask:</w:t>
      </w:r>
    </w:p>
    <w:p w14:paraId="14A55B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the sample too narrow?</w:t>
      </w:r>
    </w:p>
    <w:p w14:paraId="26BD44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07BF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scale underestimated?</w:t>
      </w:r>
    </w:p>
    <w:p w14:paraId="323778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1E8E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the channel change risk?</w:t>
      </w:r>
    </w:p>
    <w:p w14:paraId="504B8B5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2CB5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monitoring fail?</w:t>
      </w:r>
    </w:p>
    <w:p w14:paraId="3747AB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79FE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business pressure allowed to override evidence?</w:t>
      </w:r>
    </w:p>
    <w:p w14:paraId="0A1D64A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095A273">
          <v:rect id="_x0000_i1192" style="width:0;height:1.5pt" o:hralign="center" o:hrstd="t" o:hr="t" fillcolor="#a0a0a0" stroked="f"/>
        </w:pict>
      </w:r>
    </w:p>
    <w:p w14:paraId="24AB399B"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19.170 Missed Promotion Candidate</w:t>
      </w:r>
    </w:p>
    <w:p w14:paraId="57CDA81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may remain overly restricted despite strong evidence.</w:t>
      </w:r>
    </w:p>
    <w:p w14:paraId="07B6E18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creates:</w:t>
      </w:r>
    </w:p>
    <w:p w14:paraId="0DF61F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w:t>
      </w:r>
    </w:p>
    <w:p w14:paraId="3633AF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F0CE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Execution delay.</w:t>
      </w:r>
    </w:p>
    <w:p w14:paraId="6C41D3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988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Lost value.</w:t>
      </w:r>
    </w:p>
    <w:p w14:paraId="69E664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5C2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Lower learning speed.</w:t>
      </w:r>
    </w:p>
    <w:p w14:paraId="601998A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identify missed autonomy opportunities.</w:t>
      </w:r>
    </w:p>
    <w:p w14:paraId="5102B14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785F6D0">
          <v:rect id="_x0000_i1193" style="width:0;height:1.5pt" o:hralign="center" o:hrstd="t" o:hr="t" fillcolor="#a0a0a0" stroked="f"/>
        </w:pict>
      </w:r>
    </w:p>
    <w:p w14:paraId="6F581D3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19.171 Calibration Metrics</w:t>
      </w:r>
    </w:p>
    <w:p w14:paraId="22652C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Possible metrics include:</w:t>
      </w:r>
    </w:p>
    <w:p w14:paraId="1E56139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Promotion success rate.</w:t>
      </w:r>
    </w:p>
    <w:p w14:paraId="673A00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2703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accuracy.</w:t>
      </w:r>
    </w:p>
    <w:p w14:paraId="6EC187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869C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Incident rate by trust band.</w:t>
      </w:r>
    </w:p>
    <w:p w14:paraId="74262C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73F9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rate by trust band.</w:t>
      </w:r>
    </w:p>
    <w:p w14:paraId="373313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82A25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override rate.</w:t>
      </w:r>
    </w:p>
    <w:p w14:paraId="579A45A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6E3E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 by autonomy level.</w:t>
      </w:r>
    </w:p>
    <w:p w14:paraId="246F0E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810A9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False escalation rate.</w:t>
      </w:r>
    </w:p>
    <w:p w14:paraId="18809FB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95A45A9">
          <v:rect id="_x0000_i1194" style="width:0;height:1.5pt" o:hralign="center" o:hrstd="t" o:hr="t" fillcolor="#a0a0a0" stroked="f"/>
        </w:pict>
      </w:r>
    </w:p>
    <w:p w14:paraId="197D282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19.172 Trust Score Accuracy</w:t>
      </w:r>
    </w:p>
    <w:p w14:paraId="7179F16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Accuracy is not whether the score predicts every individual run.</w:t>
      </w:r>
    </w:p>
    <w:p w14:paraId="6E2ECDB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is whether the score reliably supports better autonomy decisions over time.</w:t>
      </w:r>
    </w:p>
    <w:p w14:paraId="1496C27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72F0B6E">
          <v:rect id="_x0000_i1195" style="width:0;height:1.5pt" o:hralign="center" o:hrstd="t" o:hr="t" fillcolor="#a0a0a0" stroked="f"/>
        </w:pict>
      </w:r>
    </w:p>
    <w:p w14:paraId="76AF391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19.173 Trust Score Dashboard</w:t>
      </w:r>
    </w:p>
    <w:p w14:paraId="3B2E8D8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dashboard may show:</w:t>
      </w:r>
    </w:p>
    <w:p w14:paraId="03F89A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735024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8F1D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w:t>
      </w:r>
    </w:p>
    <w:p w14:paraId="616620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022B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band.</w:t>
      </w:r>
    </w:p>
    <w:p w14:paraId="3C5C11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1131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35ABD7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79E3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0B1733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0C75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autonomy.</w:t>
      </w:r>
    </w:p>
    <w:p w14:paraId="3D0DE5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1B8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status.</w:t>
      </w:r>
    </w:p>
    <w:p w14:paraId="637380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0972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risk.</w:t>
      </w:r>
    </w:p>
    <w:p w14:paraId="54846A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798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Last violation.</w:t>
      </w:r>
    </w:p>
    <w:p w14:paraId="796BED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8685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Next review.</w:t>
      </w:r>
    </w:p>
    <w:p w14:paraId="0FB4FE3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2D66D28">
          <v:rect id="_x0000_i1196" style="width:0;height:1.5pt" o:hralign="center" o:hrstd="t" o:hr="t" fillcolor="#a0a0a0" stroked="f"/>
        </w:pict>
      </w:r>
    </w:p>
    <w:p w14:paraId="2D8A627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19.174 Trust Heatmap</w:t>
      </w:r>
    </w:p>
    <w:p w14:paraId="30F1710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heatmap may visualize:</w:t>
      </w:r>
    </w:p>
    <w:p w14:paraId="398A4A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Projects.</w:t>
      </w:r>
    </w:p>
    <w:p w14:paraId="095412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4839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Workflows.</w:t>
      </w:r>
    </w:p>
    <w:p w14:paraId="62E147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912B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Action categories.</w:t>
      </w:r>
    </w:p>
    <w:p w14:paraId="17328C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74A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w:t>
      </w:r>
    </w:p>
    <w:p w14:paraId="74BFEE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2887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w:t>
      </w:r>
    </w:p>
    <w:p w14:paraId="67EAF27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46C3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Damage sensitivity.</w:t>
      </w:r>
    </w:p>
    <w:p w14:paraId="16975D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F1B9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health.</w:t>
      </w:r>
    </w:p>
    <w:p w14:paraId="1F719BE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imply that one color authorizes action.</w:t>
      </w:r>
    </w:p>
    <w:p w14:paraId="6477C49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726441D">
          <v:rect id="_x0000_i1197" style="width:0;height:1.5pt" o:hralign="center" o:hrstd="t" o:hr="t" fillcolor="#a0a0a0" stroked="f"/>
        </w:pict>
      </w:r>
    </w:p>
    <w:p w14:paraId="61BE9BF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19.175 Trust Timeline</w:t>
      </w:r>
    </w:p>
    <w:p w14:paraId="68733AC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timeline may show:</w:t>
      </w:r>
    </w:p>
    <w:p w14:paraId="27A21C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changes.</w:t>
      </w:r>
    </w:p>
    <w:p w14:paraId="1126E7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81E5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versions.</w:t>
      </w:r>
    </w:p>
    <w:p w14:paraId="3E531C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78E0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Promotions.</w:t>
      </w:r>
    </w:p>
    <w:p w14:paraId="5954AF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DCAC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Demotions.</w:t>
      </w:r>
    </w:p>
    <w:p w14:paraId="4CC2E7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D02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15BDE4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01E8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Reviews.</w:t>
      </w:r>
    </w:p>
    <w:p w14:paraId="314508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56A0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Recoveries.</w:t>
      </w:r>
    </w:p>
    <w:p w14:paraId="565645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C850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milestones.</w:t>
      </w:r>
    </w:p>
    <w:p w14:paraId="6378BF1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20FE94C">
          <v:rect id="_x0000_i1198" style="width:0;height:1.5pt" o:hralign="center" o:hrstd="t" o:hr="t" fillcolor="#a0a0a0" stroked="f"/>
        </w:pict>
      </w:r>
    </w:p>
    <w:p w14:paraId="2A47321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19.176 Trust Graph</w:t>
      </w:r>
    </w:p>
    <w:p w14:paraId="08587AD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Intelligence Graph should connect:</w:t>
      </w:r>
    </w:p>
    <w:p w14:paraId="456C3FB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64D584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5A82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w:t>
      </w:r>
    </w:p>
    <w:p w14:paraId="214568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C842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w:t>
      </w:r>
    </w:p>
    <w:p w14:paraId="639FEC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51108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Approvals.</w:t>
      </w:r>
    </w:p>
    <w:p w14:paraId="05F2AE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0FFC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Corrections.</w:t>
      </w:r>
    </w:p>
    <w:p w14:paraId="6246C3B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D00B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7B4849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AFD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w:t>
      </w:r>
    </w:p>
    <w:p w14:paraId="1AE141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A859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w:t>
      </w:r>
    </w:p>
    <w:p w14:paraId="2B8644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C3FB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Decision.</w:t>
      </w:r>
    </w:p>
    <w:p w14:paraId="45F4B4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BACA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Outcome.</w:t>
      </w:r>
    </w:p>
    <w:p w14:paraId="33EC42D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775DD81">
          <v:rect id="_x0000_i1199" style="width:0;height:1.5pt" o:hralign="center" o:hrstd="t" o:hr="t" fillcolor="#a0a0a0" stroked="f"/>
        </w:pict>
      </w:r>
    </w:p>
    <w:p w14:paraId="09CC5DE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19.177 Approval Inbox Integration</w:t>
      </w:r>
    </w:p>
    <w:p w14:paraId="003AA10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An autonomy request should show:</w:t>
      </w:r>
    </w:p>
    <w:p w14:paraId="643FB7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w:t>
      </w:r>
    </w:p>
    <w:p w14:paraId="7B7DC0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472D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1FA883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B97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Trend.</w:t>
      </w:r>
    </w:p>
    <w:p w14:paraId="036FD8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DDC2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Sample size.</w:t>
      </w:r>
    </w:p>
    <w:p w14:paraId="7A6C93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35B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dimension floors.</w:t>
      </w:r>
    </w:p>
    <w:p w14:paraId="28BC50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68DF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w:t>
      </w:r>
    </w:p>
    <w:p w14:paraId="616314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C6C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blockers.</w:t>
      </w:r>
    </w:p>
    <w:p w14:paraId="2A7BC4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32B1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Recommended license scope.</w:t>
      </w:r>
    </w:p>
    <w:p w14:paraId="58DE94F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FBF6FFC">
          <v:rect id="_x0000_i1200" style="width:0;height:1.5pt" o:hralign="center" o:hrstd="t" o:hr="t" fillcolor="#a0a0a0" stroked="f"/>
        </w:pict>
      </w:r>
    </w:p>
    <w:p w14:paraId="6E06E46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19.178 Daily Executive Brief Integration</w:t>
      </w:r>
    </w:p>
    <w:p w14:paraId="1976627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Daily Brief should surface Trust Score only when material.</w:t>
      </w:r>
    </w:p>
    <w:p w14:paraId="6DAB8D7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Examples:</w:t>
      </w:r>
    </w:p>
    <w:p w14:paraId="695E4D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became eligible for trial.</w:t>
      </w:r>
    </w:p>
    <w:p w14:paraId="61BE77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063D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declined sharply.</w:t>
      </w:r>
    </w:p>
    <w:p w14:paraId="0167A0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264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Serious violation occurred.</w:t>
      </w:r>
    </w:p>
    <w:p w14:paraId="486748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4B5DE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review is due.</w:t>
      </w:r>
    </w:p>
    <w:p w14:paraId="0F5DFF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13F5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 can be reduced safely.</w:t>
      </w:r>
    </w:p>
    <w:p w14:paraId="2CB6B0D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E37F362">
          <v:rect id="_x0000_i1201" style="width:0;height:1.5pt" o:hralign="center" o:hrstd="t" o:hr="t" fillcolor="#a0a0a0" stroked="f"/>
        </w:pict>
      </w:r>
    </w:p>
    <w:p w14:paraId="77ABEDF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19.179 Weekly Planning Integration</w:t>
      </w:r>
    </w:p>
    <w:p w14:paraId="19D51B3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Weekly planning may include:</w:t>
      </w:r>
    </w:p>
    <w:p w14:paraId="1F81B1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Trust-building trials.</w:t>
      </w:r>
    </w:p>
    <w:p w14:paraId="4D8234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34F9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 collection.</w:t>
      </w:r>
    </w:p>
    <w:p w14:paraId="5AE1BD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293F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 improvements.</w:t>
      </w:r>
    </w:p>
    <w:p w14:paraId="4672C8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70C4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reviews.</w:t>
      </w:r>
    </w:p>
    <w:p w14:paraId="4D39F9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20FE7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 work.</w:t>
      </w:r>
    </w:p>
    <w:p w14:paraId="40CE06B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5380D276">
          <v:rect id="_x0000_i1202" style="width:0;height:1.5pt" o:hralign="center" o:hrstd="t" o:hr="t" fillcolor="#a0a0a0" stroked="f"/>
        </w:pict>
      </w:r>
    </w:p>
    <w:p w14:paraId="3AE4C09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19.180 Roadmap Integration</w:t>
      </w:r>
    </w:p>
    <w:p w14:paraId="74BD7BC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roadmaps should include trust milestones.</w:t>
      </w:r>
    </w:p>
    <w:p w14:paraId="24437FF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Example:</w:t>
      </w:r>
    </w:p>
    <w:p w14:paraId="4C907F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Twenty successful internal runs.</w:t>
      </w:r>
    </w:p>
    <w:p w14:paraId="5E7F91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F055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Two weeks of approval-equivalent quality.</w:t>
      </w:r>
    </w:p>
    <w:p w14:paraId="450F71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981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serious violations.</w:t>
      </w:r>
    </w:p>
    <w:p w14:paraId="422F2D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E1ACD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Rollback validated.</w:t>
      </w:r>
    </w:p>
    <w:p w14:paraId="3AB073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515B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Eligible for L4 trial.</w:t>
      </w:r>
    </w:p>
    <w:p w14:paraId="32427A4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016ED3C">
          <v:rect id="_x0000_i1203" style="width:0;height:1.5pt" o:hralign="center" o:hrstd="t" o:hr="t" fillcolor="#a0a0a0" stroked="f"/>
        </w:pict>
      </w:r>
    </w:p>
    <w:p w14:paraId="3B591A2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19.181 Prioritization Integration</w:t>
      </w:r>
    </w:p>
    <w:p w14:paraId="644D44C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Trust-building work should be prioritized when:</w:t>
      </w:r>
    </w:p>
    <w:p w14:paraId="035359E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 removes a founder bottleneck.</w:t>
      </w:r>
    </w:p>
    <w:p w14:paraId="2FAC0E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BB68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It unlocks meaningful business value.</w:t>
      </w:r>
    </w:p>
    <w:p w14:paraId="0E9B3D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96715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workflow has a stable use case.</w:t>
      </w:r>
    </w:p>
    <w:p w14:paraId="4A870C3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ED87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required evidence can be gathered safely.</w:t>
      </w:r>
    </w:p>
    <w:p w14:paraId="6864F5D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A97CDA5">
          <v:rect id="_x0000_i1204" style="width:0;height:1.5pt" o:hralign="center" o:hrstd="t" o:hr="t" fillcolor="#a0a0a0" stroked="f"/>
        </w:pict>
      </w:r>
    </w:p>
    <w:p w14:paraId="0437390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19.182 Opportunity Cost Integration</w:t>
      </w:r>
    </w:p>
    <w:p w14:paraId="559497A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Increasing trust may require:</w:t>
      </w:r>
    </w:p>
    <w:p w14:paraId="408B3C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review.</w:t>
      </w:r>
    </w:p>
    <w:p w14:paraId="38A99C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ECAF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testing.</w:t>
      </w:r>
    </w:p>
    <w:p w14:paraId="5C0B331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B4C0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work.</w:t>
      </w:r>
    </w:p>
    <w:p w14:paraId="15521C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2A82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Controlled trials.</w:t>
      </w:r>
    </w:p>
    <w:p w14:paraId="1BDE8E5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expected autonomy value should justify the investment.</w:t>
      </w:r>
    </w:p>
    <w:p w14:paraId="4407B83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CB90B49">
          <v:rect id="_x0000_i1205" style="width:0;height:1.5pt" o:hralign="center" o:hrstd="t" o:hr="t" fillcolor="#a0a0a0" stroked="f"/>
        </w:pict>
      </w:r>
    </w:p>
    <w:p w14:paraId="7733AFB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19.183 Trust Score and Founder Capacity</w:t>
      </w:r>
    </w:p>
    <w:p w14:paraId="14E8B1C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Low founder capacity should not cause:</w:t>
      </w:r>
    </w:p>
    <w:p w14:paraId="3DF834D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Lower review standards.</w:t>
      </w:r>
    </w:p>
    <w:p w14:paraId="760F31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F889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Manual score inflation.</w:t>
      </w:r>
    </w:p>
    <w:p w14:paraId="3CADD6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FB16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Premature promotion.</w:t>
      </w:r>
    </w:p>
    <w:p w14:paraId="029D3C8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may justify:</w:t>
      </w:r>
    </w:p>
    <w:p w14:paraId="6526B8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Better batching.</w:t>
      </w:r>
    </w:p>
    <w:p w14:paraId="19740F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93104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More internal preparation.</w:t>
      </w:r>
    </w:p>
    <w:p w14:paraId="68E505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0B54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Temporary safe restrictions.</w:t>
      </w:r>
    </w:p>
    <w:p w14:paraId="0EB256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BF80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Focused trust-building trials.</w:t>
      </w:r>
    </w:p>
    <w:p w14:paraId="4FC2B2B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1F2A8EA">
          <v:rect id="_x0000_i1206" style="width:0;height:1.5pt" o:hralign="center" o:hrstd="t" o:hr="t" fillcolor="#a0a0a0" stroked="f"/>
        </w:pict>
      </w:r>
    </w:p>
    <w:p w14:paraId="7B4FA29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19.184 Trust Score and Crisis Mode</w:t>
      </w:r>
    </w:p>
    <w:p w14:paraId="391CB7C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During Crisis Mode:</w:t>
      </w:r>
    </w:p>
    <w:p w14:paraId="1DC3D1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pauses.</w:t>
      </w:r>
    </w:p>
    <w:p w14:paraId="7C3E2F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AF54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External trust may be restricted.</w:t>
      </w:r>
    </w:p>
    <w:p w14:paraId="7944BB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DE87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Incident evidence dominates.</w:t>
      </w:r>
    </w:p>
    <w:p w14:paraId="5FEEB6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ECF3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increases.</w:t>
      </w:r>
    </w:p>
    <w:p w14:paraId="1438CA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AE245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Recovery evidence is collected.</w:t>
      </w:r>
    </w:p>
    <w:p w14:paraId="70B599E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546F818">
          <v:rect id="_x0000_i1207" style="width:0;height:1.5pt" o:hralign="center" o:hrstd="t" o:hr="t" fillcolor="#a0a0a0" stroked="f"/>
        </w:pict>
      </w:r>
    </w:p>
    <w:p w14:paraId="01DD89B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19.185 Post-Crisis Trust</w:t>
      </w:r>
    </w:p>
    <w:p w14:paraId="2AF8C25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After crisis, trust should not return automatically to the prior level.</w:t>
      </w:r>
    </w:p>
    <w:p w14:paraId="2444586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Restoration should require:</w:t>
      </w:r>
    </w:p>
    <w:p w14:paraId="6D012F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Root-cause resolution.</w:t>
      </w:r>
    </w:p>
    <w:p w14:paraId="6191D7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21D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Control repair.</w:t>
      </w:r>
    </w:p>
    <w:p w14:paraId="0D6C27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275C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Testing.</w:t>
      </w:r>
    </w:p>
    <w:p w14:paraId="46270A8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CB0A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Reduced-scope success.</w:t>
      </w:r>
    </w:p>
    <w:p w14:paraId="226636F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5775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Authorized review.</w:t>
      </w:r>
    </w:p>
    <w:p w14:paraId="24466C0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EA87773">
          <v:rect id="_x0000_i1208" style="width:0;height:1.5pt" o:hralign="center" o:hrstd="t" o:hr="t" fillcolor="#a0a0a0" stroked="f"/>
        </w:pict>
      </w:r>
    </w:p>
    <w:p w14:paraId="3CAC454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19.186 Trust Score Alerts</w:t>
      </w:r>
    </w:p>
    <w:p w14:paraId="37E9A53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Alerts should occur when:</w:t>
      </w:r>
    </w:p>
    <w:p w14:paraId="1974A1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floor fails.</w:t>
      </w:r>
    </w:p>
    <w:p w14:paraId="2A5FAA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2AD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P0 or P1 violation occurs.</w:t>
      </w:r>
    </w:p>
    <w:p w14:paraId="545954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0CDB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collapses.</w:t>
      </w:r>
    </w:p>
    <w:p w14:paraId="424A74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74BF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declines sharply.</w:t>
      </w:r>
    </w:p>
    <w:p w14:paraId="42D913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BD952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criteria are met.</w:t>
      </w:r>
    </w:p>
    <w:p w14:paraId="301087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2E4D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License scope exceeds supported trust.</w:t>
      </w:r>
    </w:p>
    <w:p w14:paraId="5C688F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6F3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stops.</w:t>
      </w:r>
    </w:p>
    <w:p w14:paraId="3290E09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FFB629A">
          <v:rect id="_x0000_i1209" style="width:0;height:1.5pt" o:hralign="center" o:hrstd="t" o:hr="t" fillcolor="#a0a0a0" stroked="f"/>
        </w:pict>
      </w:r>
    </w:p>
    <w:p w14:paraId="7B05A26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19.187 Trust Score Notifications</w:t>
      </w:r>
    </w:p>
    <w:p w14:paraId="223337A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Routine score movement should remain quiet.</w:t>
      </w:r>
    </w:p>
    <w:p w14:paraId="21EC035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Only material changes should interrupt the founder.</w:t>
      </w:r>
    </w:p>
    <w:p w14:paraId="76485D5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A027008">
          <v:rect id="_x0000_i1210" style="width:0;height:1.5pt" o:hralign="center" o:hrstd="t" o:hr="t" fillcolor="#a0a0a0" stroked="f"/>
        </w:pict>
      </w:r>
    </w:p>
    <w:p w14:paraId="5130E84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19.188 Trust Score Search</w:t>
      </w:r>
    </w:p>
    <w:p w14:paraId="5C4BF5B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founder should be able to ask:</w:t>
      </w:r>
    </w:p>
    <w:p w14:paraId="691F16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Why is this workflow trusted?</w:t>
      </w:r>
    </w:p>
    <w:p w14:paraId="68AEE0D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F5C9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prevents promotion?</w:t>
      </w:r>
    </w:p>
    <w:p w14:paraId="4B50F0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34AD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workflows are ready for L4 trials?</w:t>
      </w:r>
    </w:p>
    <w:p w14:paraId="2F00D8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740A6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scores are stale?</w:t>
      </w:r>
    </w:p>
    <w:p w14:paraId="54BFE9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6937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workflow lost trust this month?</w:t>
      </w:r>
    </w:p>
    <w:p w14:paraId="1C91A6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A8E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evidence would restore autonomy?</w:t>
      </w:r>
    </w:p>
    <w:p w14:paraId="1C35E55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A90C4B0">
          <v:rect id="_x0000_i1211" style="width:0;height:1.5pt" o:hralign="center" o:hrstd="t" o:hr="t" fillcolor="#a0a0a0" stroked="f"/>
        </w:pict>
      </w:r>
    </w:p>
    <w:p w14:paraId="5AACB07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19.189 Conversational Trust Explanation</w:t>
      </w:r>
    </w:p>
    <w:p w14:paraId="2DF9DDD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Atlas may say:</w:t>
      </w:r>
    </w:p>
    <w:p w14:paraId="65BFF4B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Prompt short-news workflow has High Trust with medium confidence. Its drafts are usually approved unchanged, it has no policy violations, and its output quality is stable. Promotion is still limited to a small L4 trial because rollback at higher volume has not been tested.</w:t>
      </w:r>
    </w:p>
    <w:p w14:paraId="101CF7F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ED66F5A">
          <v:rect id="_x0000_i1212" style="width:0;height:1.5pt" o:hralign="center" o:hrstd="t" o:hr="t" fillcolor="#a0a0a0" stroked="f"/>
        </w:pict>
      </w:r>
    </w:p>
    <w:p w14:paraId="42626C0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19.190 Formal Trust Summary</w:t>
      </w:r>
    </w:p>
    <w:p w14:paraId="54D6BDC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formal summary may look like:</w:t>
      </w:r>
    </w:p>
    <w:p w14:paraId="4D3A68F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Project:</w:t>
      </w:r>
    </w:p>
    <w:p w14:paraId="54D962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Prompt.</w:t>
      </w:r>
    </w:p>
    <w:p w14:paraId="32AAB7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2F6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w:t>
      </w:r>
    </w:p>
    <w:p w14:paraId="55E9C2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Short-News Publishing v3.</w:t>
      </w:r>
    </w:p>
    <w:p w14:paraId="03D2F4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F611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w:t>
      </w:r>
    </w:p>
    <w:p w14:paraId="511289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84 — High Trust.</w:t>
      </w:r>
    </w:p>
    <w:p w14:paraId="4F349C0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537BC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0DC0986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Medium.</w:t>
      </w:r>
    </w:p>
    <w:p w14:paraId="30A44F3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08F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Current Autonomy:</w:t>
      </w:r>
    </w:p>
    <w:p w14:paraId="20FFD9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L3.</w:t>
      </w:r>
    </w:p>
    <w:p w14:paraId="12398F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3B14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Strengths:</w:t>
      </w:r>
    </w:p>
    <w:p w14:paraId="069F8C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Strong approval alignment, perfect scope integrity, stable quality.</w:t>
      </w:r>
    </w:p>
    <w:p w14:paraId="31EDB04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910B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Risks:</w:t>
      </w:r>
    </w:p>
    <w:p w14:paraId="057061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Limited production scale and untested high-volume rollback.</w:t>
      </w:r>
    </w:p>
    <w:p w14:paraId="434C58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F7BAC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Recommendation:</w:t>
      </w:r>
    </w:p>
    <w:p w14:paraId="54C5BD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Grant a fourteen-day L4 trial for website publication only.</w:t>
      </w:r>
    </w:p>
    <w:p w14:paraId="40F2D4F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37A9A40">
          <v:rect id="_x0000_i1213" style="width:0;height:1.5pt" o:hralign="center" o:hrstd="t" o:hr="t" fillcolor="#a0a0a0" stroked="f"/>
        </w:pict>
      </w:r>
    </w:p>
    <w:p w14:paraId="3EE0225A"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19.191 Trust Score Ownership</w:t>
      </w:r>
    </w:p>
    <w:p w14:paraId="3792B9C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system should have an owner responsible for:</w:t>
      </w:r>
    </w:p>
    <w:p w14:paraId="12ECD98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Model integrity.</w:t>
      </w:r>
    </w:p>
    <w:p w14:paraId="23622D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8B3F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Weight review.</w:t>
      </w:r>
    </w:p>
    <w:p w14:paraId="610507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E25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Calibration.</w:t>
      </w:r>
    </w:p>
    <w:p w14:paraId="4EBAE8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7B05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Data quality.</w:t>
      </w:r>
    </w:p>
    <w:p w14:paraId="5182CB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CE1E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Conflict resolution.</w:t>
      </w:r>
    </w:p>
    <w:p w14:paraId="7B6381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76C4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Auditability.</w:t>
      </w:r>
    </w:p>
    <w:p w14:paraId="6E50C93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17C58D3">
          <v:rect id="_x0000_i1214" style="width:0;height:1.5pt" o:hralign="center" o:hrstd="t" o:hr="t" fillcolor="#a0a0a0" stroked="f"/>
        </w:pict>
      </w:r>
    </w:p>
    <w:p w14:paraId="2C43244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19.192 Project Trust Owner</w:t>
      </w:r>
    </w:p>
    <w:p w14:paraId="26D3C2F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Project Executive should own contextual interpretation.</w:t>
      </w:r>
    </w:p>
    <w:p w14:paraId="24EA306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should not be able to manipulate raw evidence or approve its own promotion.</w:t>
      </w:r>
    </w:p>
    <w:p w14:paraId="4750AB2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A686CBF">
          <v:rect id="_x0000_i1215" style="width:0;height:1.5pt" o:hralign="center" o:hrstd="t" o:hr="t" fillcolor="#a0a0a0" stroked="f"/>
        </w:pict>
      </w:r>
    </w:p>
    <w:p w14:paraId="7CC1C92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19.193 Portfolio Trust Oversight</w:t>
      </w:r>
    </w:p>
    <w:p w14:paraId="314FF2C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Portfolio Executive should monitor:</w:t>
      </w:r>
    </w:p>
    <w:p w14:paraId="6320B8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Cross-project consistency.</w:t>
      </w:r>
    </w:p>
    <w:p w14:paraId="7952A6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CCFE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Systemic trust patterns.</w:t>
      </w:r>
    </w:p>
    <w:p w14:paraId="3D5F02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F1E8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concentration.</w:t>
      </w:r>
    </w:p>
    <w:p w14:paraId="5B811EF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8EC2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burden.</w:t>
      </w:r>
    </w:p>
    <w:p w14:paraId="16D31C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0885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Governance health.</w:t>
      </w:r>
    </w:p>
    <w:p w14:paraId="7B7A79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8E10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Shared workflow risks.</w:t>
      </w:r>
    </w:p>
    <w:p w14:paraId="79241DF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320A9E9">
          <v:rect id="_x0000_i1216" style="width:0;height:1.5pt" o:hralign="center" o:hrstd="t" o:hr="t" fillcolor="#a0a0a0" stroked="f"/>
        </w:pict>
      </w:r>
    </w:p>
    <w:p w14:paraId="799E4C4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19.194 Human Review Authority</w:t>
      </w:r>
    </w:p>
    <w:p w14:paraId="48E0CE1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founder or authorized approver retains final authority over material autonomy changes.</w:t>
      </w:r>
    </w:p>
    <w:p w14:paraId="734FAFF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7233746">
          <v:rect id="_x0000_i1217" style="width:0;height:1.5pt" o:hralign="center" o:hrstd="t" o:hr="t" fillcolor="#a0a0a0" stroked="f"/>
        </w:pict>
      </w:r>
    </w:p>
    <w:p w14:paraId="531E352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19.195 Specialist Review</w:t>
      </w:r>
    </w:p>
    <w:p w14:paraId="48E9E94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Future workflows may require specialist review for trust interpretation in:</w:t>
      </w:r>
    </w:p>
    <w:p w14:paraId="50A6B6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Security.</w:t>
      </w:r>
    </w:p>
    <w:p w14:paraId="26A90DA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7DD0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Legal.</w:t>
      </w:r>
    </w:p>
    <w:p w14:paraId="7BAC235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D56C0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Privacy.</w:t>
      </w:r>
    </w:p>
    <w:p w14:paraId="379DCF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28EA9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Finance.</w:t>
      </w:r>
    </w:p>
    <w:p w14:paraId="08BB96F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9B56D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Child safety.</w:t>
      </w:r>
    </w:p>
    <w:p w14:paraId="255FA9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042D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Health-adjacent domains.</w:t>
      </w:r>
    </w:p>
    <w:p w14:paraId="554E58A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D0C33ED">
          <v:rect id="_x0000_i1218" style="width:0;height:1.5pt" o:hralign="center" o:hrstd="t" o:hr="t" fillcolor="#a0a0a0" stroked="f"/>
        </w:pict>
      </w:r>
    </w:p>
    <w:p w14:paraId="39ACCEA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19.196 Trust Score Export</w:t>
      </w:r>
    </w:p>
    <w:p w14:paraId="35807C1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Exports should preserve:</w:t>
      </w:r>
    </w:p>
    <w:p w14:paraId="1D244F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Scope.</w:t>
      </w:r>
    </w:p>
    <w:p w14:paraId="151530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E7FD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version.</w:t>
      </w:r>
    </w:p>
    <w:p w14:paraId="270769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488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 window.</w:t>
      </w:r>
    </w:p>
    <w:p w14:paraId="5FFF027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E640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w:t>
      </w:r>
    </w:p>
    <w:p w14:paraId="242111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B79F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Dimension scores.</w:t>
      </w:r>
    </w:p>
    <w:p w14:paraId="56685B5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5F6A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Redactions.</w:t>
      </w:r>
    </w:p>
    <w:p w14:paraId="3A54EFF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85A0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w:t>
      </w:r>
    </w:p>
    <w:p w14:paraId="0C73F7E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FA4E2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Authority references.</w:t>
      </w:r>
    </w:p>
    <w:p w14:paraId="38961ED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830C71E">
          <v:rect id="_x0000_i1219" style="width:0;height:1.5pt" o:hralign="center" o:hrstd="t" o:hr="t" fillcolor="#a0a0a0" stroked="f"/>
        </w:pict>
      </w:r>
    </w:p>
    <w:p w14:paraId="7229052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19.197 Trust Score Retention</w:t>
      </w:r>
    </w:p>
    <w:p w14:paraId="2AB8739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Historical trust records should be retained for:</w:t>
      </w:r>
    </w:p>
    <w:p w14:paraId="0137B6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Calibration.</w:t>
      </w:r>
    </w:p>
    <w:p w14:paraId="515312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F455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Incident review.</w:t>
      </w:r>
    </w:p>
    <w:p w14:paraId="0A897A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32B6B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history.</w:t>
      </w:r>
    </w:p>
    <w:p w14:paraId="4F98CC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EBDB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comparison.</w:t>
      </w:r>
    </w:p>
    <w:p w14:paraId="7A5339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50B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Decision accountability.</w:t>
      </w:r>
    </w:p>
    <w:p w14:paraId="534D6DF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2539054">
          <v:rect id="_x0000_i1220" style="width:0;height:1.5pt" o:hralign="center" o:hrstd="t" o:hr="t" fillcolor="#a0a0a0" stroked="f"/>
        </w:pict>
      </w:r>
    </w:p>
    <w:p w14:paraId="5C8177A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19.198 Trust Score Privacy</w:t>
      </w:r>
    </w:p>
    <w:p w14:paraId="6DD7F4F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evidence may contain:</w:t>
      </w:r>
    </w:p>
    <w:p w14:paraId="10DE9E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Customer outcomes.</w:t>
      </w:r>
    </w:p>
    <w:p w14:paraId="476E84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D04C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Founder feedback.</w:t>
      </w:r>
    </w:p>
    <w:p w14:paraId="5323A6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A8E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Sensitive incident information.</w:t>
      </w:r>
    </w:p>
    <w:p w14:paraId="3F2A686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F4C4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Internal performance.</w:t>
      </w:r>
    </w:p>
    <w:p w14:paraId="4122AD4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Access should remain project- and role-scoped.</w:t>
      </w:r>
    </w:p>
    <w:p w14:paraId="6A5F3E2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AD4DCD5">
          <v:rect id="_x0000_i1221" style="width:0;height:1.5pt" o:hralign="center" o:hrstd="t" o:hr="t" fillcolor="#a0a0a0" stroked="f"/>
        </w:pict>
      </w:r>
    </w:p>
    <w:p w14:paraId="62E086E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19.199 Future Multi-User Organizations</w:t>
      </w:r>
    </w:p>
    <w:p w14:paraId="5AA44E3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Future organizations may define:</w:t>
      </w:r>
    </w:p>
    <w:p w14:paraId="6C598F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reviewer.</w:t>
      </w:r>
    </w:p>
    <w:p w14:paraId="42DBC92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C0B5F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Risk reviewer.</w:t>
      </w:r>
    </w:p>
    <w:p w14:paraId="70115B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E4ECF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 owner.</w:t>
      </w:r>
    </w:p>
    <w:p w14:paraId="3D63FB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C29E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approver.</w:t>
      </w:r>
    </w:p>
    <w:p w14:paraId="28359B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8A55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Audit viewer.</w:t>
      </w:r>
    </w:p>
    <w:p w14:paraId="74FE31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AB3E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Specialist approver.</w:t>
      </w:r>
    </w:p>
    <w:p w14:paraId="0286722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32883AA">
          <v:rect id="_x0000_i1222" style="width:0;height:1.5pt" o:hralign="center" o:hrstd="t" o:hr="t" fillcolor="#a0a0a0" stroked="f"/>
        </w:pict>
      </w:r>
    </w:p>
    <w:p w14:paraId="7AD60F7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19.200 Customer-Controlled Trust Models</w:t>
      </w:r>
    </w:p>
    <w:p w14:paraId="011D400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Customer organizations may define their own:</w:t>
      </w:r>
    </w:p>
    <w:p w14:paraId="5A2D07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dimensions.</w:t>
      </w:r>
    </w:p>
    <w:p w14:paraId="0C8D7E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2A83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Weights.</w:t>
      </w:r>
    </w:p>
    <w:p w14:paraId="1907AF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F59A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Minimum floors.</w:t>
      </w:r>
    </w:p>
    <w:p w14:paraId="272974B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6F505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requirements.</w:t>
      </w:r>
    </w:p>
    <w:p w14:paraId="55692A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8A09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cadence.</w:t>
      </w:r>
    </w:p>
    <w:p w14:paraId="509288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396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 ceilings.</w:t>
      </w:r>
    </w:p>
    <w:p w14:paraId="59013A9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Global Omnira safety requirements should still apply where relevant.</w:t>
      </w:r>
    </w:p>
    <w:p w14:paraId="1F316C0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44FD1A5">
          <v:rect id="_x0000_i1223" style="width:0;height:1.5pt" o:hralign="center" o:hrstd="t" o:hr="t" fillcolor="#a0a0a0" stroked="f"/>
        </w:pict>
      </w:r>
    </w:p>
    <w:p w14:paraId="460A12B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19.201 Trust Score Simulation</w:t>
      </w:r>
    </w:p>
    <w:p w14:paraId="0B7D164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Before production use, Omnira may simulate scores using historical data.</w:t>
      </w:r>
    </w:p>
    <w:p w14:paraId="58CD72A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Simulation should test:</w:t>
      </w:r>
    </w:p>
    <w:p w14:paraId="5CB4FD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candidates.</w:t>
      </w:r>
    </w:p>
    <w:p w14:paraId="265FFA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1D224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 penalties.</w:t>
      </w:r>
    </w:p>
    <w:p w14:paraId="37B923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95108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Rare severe errors.</w:t>
      </w:r>
    </w:p>
    <w:p w14:paraId="75A778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BF5F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volatility.</w:t>
      </w:r>
    </w:p>
    <w:p w14:paraId="2CB2C0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9C2E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behavior.</w:t>
      </w:r>
    </w:p>
    <w:p w14:paraId="62A07D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F86F0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Project-specific weighting.</w:t>
      </w:r>
    </w:p>
    <w:p w14:paraId="72C739E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52A8C51">
          <v:rect id="_x0000_i1224" style="width:0;height:1.5pt" o:hralign="center" o:hrstd="t" o:hr="t" fillcolor="#a0a0a0" stroked="f"/>
        </w:pict>
      </w:r>
    </w:p>
    <w:p w14:paraId="60042F4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19.202 Historical Backtesting</w:t>
      </w:r>
    </w:p>
    <w:p w14:paraId="1B9675A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Backtesting should ask:</w:t>
      </w:r>
    </w:p>
    <w:p w14:paraId="762C97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Would the model have promoted unsafe workflows?</w:t>
      </w:r>
    </w:p>
    <w:p w14:paraId="27ACCD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51D5D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Would it have restricted reliable workflows?</w:t>
      </w:r>
    </w:p>
    <w:p w14:paraId="7D8593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8B26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severe incidents reduce trust early enough?</w:t>
      </w:r>
    </w:p>
    <w:p w14:paraId="5D52E0B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493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business value receive appropriate weight?</w:t>
      </w:r>
    </w:p>
    <w:p w14:paraId="2C1FEFE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C55F66A">
          <v:rect id="_x0000_i1225" style="width:0;height:1.5pt" o:hralign="center" o:hrstd="t" o:hr="t" fillcolor="#a0a0a0" stroked="f"/>
        </w:pict>
      </w:r>
    </w:p>
    <w:p w14:paraId="6042A8F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19.203 Adversarial Testing</w:t>
      </w:r>
    </w:p>
    <w:p w14:paraId="7859BD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Testing should attempt:</w:t>
      </w:r>
    </w:p>
    <w:p w14:paraId="25C26F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Hiding failures.</w:t>
      </w:r>
    </w:p>
    <w:p w14:paraId="2F32DB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00F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Inflating easy-case volume.</w:t>
      </w:r>
    </w:p>
    <w:p w14:paraId="61FC5F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EC67B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Splitting incidents.</w:t>
      </w:r>
    </w:p>
    <w:p w14:paraId="6D53D0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C72E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Changing labels.</w:t>
      </w:r>
    </w:p>
    <w:p w14:paraId="32818E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57762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Manipulating approval records.</w:t>
      </w:r>
    </w:p>
    <w:p w14:paraId="495C5B6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2B89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Reusing evidence across versions.</w:t>
      </w:r>
    </w:p>
    <w:p w14:paraId="5C3AB93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DFAD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Claiming another project’s trust.</w:t>
      </w:r>
    </w:p>
    <w:p w14:paraId="470AF92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8DB0510">
          <v:rect id="_x0000_i1226" style="width:0;height:1.5pt" o:hralign="center" o:hrstd="t" o:hr="t" fillcolor="#a0a0a0" stroked="f"/>
        </w:pict>
      </w:r>
    </w:p>
    <w:p w14:paraId="0B05B06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19.204 Negative Testing</w:t>
      </w:r>
    </w:p>
    <w:p w14:paraId="744E1C3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system should verify that:</w:t>
      </w:r>
    </w:p>
    <w:p w14:paraId="739D42E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One P0 event blocks promotion.</w:t>
      </w:r>
    </w:p>
    <w:p w14:paraId="731D229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C4C0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Missing monitoring lowers confidence.</w:t>
      </w:r>
    </w:p>
    <w:p w14:paraId="7A07261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4DAC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Wrong-project action collapses Scope Integrity.</w:t>
      </w:r>
    </w:p>
    <w:p w14:paraId="61E6650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BDB07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Workflow-version change triggers review.</w:t>
      </w:r>
    </w:p>
    <w:p w14:paraId="2E272AD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3EFC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Expired evidence cannot support promotion.</w:t>
      </w:r>
    </w:p>
    <w:p w14:paraId="3F332F9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55E3EBC">
          <v:rect id="_x0000_i1227" style="width:0;height:1.5pt" o:hralign="center" o:hrstd="t" o:hr="t" fillcolor="#a0a0a0" stroked="f"/>
        </w:pict>
      </w:r>
    </w:p>
    <w:p w14:paraId="29B57C7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19.205 Score Resilience</w:t>
      </w:r>
    </w:p>
    <w:p w14:paraId="3274951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score should remain stable against ordinary noise while reacting quickly to material risk.</w:t>
      </w:r>
    </w:p>
    <w:p w14:paraId="3D8814C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B9978CF">
          <v:rect id="_x0000_i1228" style="width:0;height:1.5pt" o:hralign="center" o:hrstd="t" o:hr="t" fillcolor="#a0a0a0" stroked="f"/>
        </w:pict>
      </w:r>
    </w:p>
    <w:p w14:paraId="2892017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19.206 Trust Score Debt</w:t>
      </w:r>
    </w:p>
    <w:p w14:paraId="044E1C2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debt occurs when:</w:t>
      </w:r>
    </w:p>
    <w:p w14:paraId="439ABE5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Scores exist without reliable evidence.</w:t>
      </w:r>
    </w:p>
    <w:p w14:paraId="2283DB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795E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Weights are undocumented.</w:t>
      </w:r>
    </w:p>
    <w:p w14:paraId="46329B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927F3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Workflow versions are ignored.</w:t>
      </w:r>
    </w:p>
    <w:p w14:paraId="7528676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4D51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Violations are missing.</w:t>
      </w:r>
    </w:p>
    <w:p w14:paraId="7C40471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45F3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Scores are used as authority.</w:t>
      </w:r>
    </w:p>
    <w:p w14:paraId="61F50E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3C2E1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Manual overrides are unlogged.</w:t>
      </w:r>
    </w:p>
    <w:p w14:paraId="4CBFD26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9BC4DC1">
          <v:rect id="_x0000_i1229" style="width:0;height:1.5pt" o:hralign="center" o:hrstd="t" o:hr="t" fillcolor="#a0a0a0" stroked="f"/>
        </w:pict>
      </w:r>
    </w:p>
    <w:p w14:paraId="75F8D61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19.207 Shadow Trust</w:t>
      </w:r>
    </w:p>
    <w:p w14:paraId="663B4F6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Shadow trust occurs when humans informally allow autonomy because a workflow “usually works” without formal measurement.</w:t>
      </w:r>
    </w:p>
    <w:p w14:paraId="0C6140A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Shadow trust should be converted into:</w:t>
      </w:r>
    </w:p>
    <w:p w14:paraId="09F9857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Explicit evidence.</w:t>
      </w:r>
    </w:p>
    <w:p w14:paraId="448298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203D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record.</w:t>
      </w:r>
    </w:p>
    <w:p w14:paraId="2CD73A9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F0886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Governed license decision.</w:t>
      </w:r>
    </w:p>
    <w:p w14:paraId="41ACC7EE"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7FFB390">
          <v:rect id="_x0000_i1230" style="width:0;height:1.5pt" o:hralign="center" o:hrstd="t" o:hr="t" fillcolor="#a0a0a0" stroked="f"/>
        </w:pict>
      </w:r>
    </w:p>
    <w:p w14:paraId="1C7ED55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19.208 Trust Inflation</w:t>
      </w:r>
    </w:p>
    <w:p w14:paraId="48CC642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inflation occurs when:</w:t>
      </w:r>
    </w:p>
    <w:p w14:paraId="642BAA7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Success volume is overweighted.</w:t>
      </w:r>
    </w:p>
    <w:p w14:paraId="7A37D0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47AC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Minor approvals dominate.</w:t>
      </w:r>
    </w:p>
    <w:p w14:paraId="3AAF96B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5A34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Severe rare failures are ignored.</w:t>
      </w:r>
    </w:p>
    <w:p w14:paraId="0DC5A8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DDD1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pressure influences scoring.</w:t>
      </w:r>
    </w:p>
    <w:p w14:paraId="42BCD7A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A9FB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Evidence is copied across contexts.</w:t>
      </w:r>
    </w:p>
    <w:p w14:paraId="512DFB6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7987BF8">
          <v:rect id="_x0000_i1231" style="width:0;height:1.5pt" o:hralign="center" o:hrstd="t" o:hr="t" fillcolor="#a0a0a0" stroked="f"/>
        </w:pict>
      </w:r>
    </w:p>
    <w:p w14:paraId="6C11A78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19.209 Trust Deflation</w:t>
      </w:r>
    </w:p>
    <w:p w14:paraId="7C53F5F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deflation occurs when:</w:t>
      </w:r>
    </w:p>
    <w:p w14:paraId="3C0F4F4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Minor stylistic edits are overweighted.</w:t>
      </w:r>
    </w:p>
    <w:p w14:paraId="326250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A618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 escalations are treated as failures.</w:t>
      </w:r>
    </w:p>
    <w:p w14:paraId="7F040AA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19889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Low-risk experiments never count.</w:t>
      </w:r>
    </w:p>
    <w:p w14:paraId="439967F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362C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Historical incidents never allow recovery.</w:t>
      </w:r>
    </w:p>
    <w:p w14:paraId="0C496B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B68D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 is ignored.</w:t>
      </w:r>
    </w:p>
    <w:p w14:paraId="314CD97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FD8BF13">
          <v:rect id="_x0000_i1232" style="width:0;height:1.5pt" o:hralign="center" o:hrstd="t" o:hr="t" fillcolor="#a0a0a0" stroked="f"/>
        </w:pict>
      </w:r>
    </w:p>
    <w:p w14:paraId="6C3FDCE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19.210 Anti-Global-Trust Principle</w:t>
      </w:r>
    </w:p>
    <w:p w14:paraId="690B9ED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 workflow, agent, model, or Executive should receive one universal Trust Score that governs all contexts.</w:t>
      </w:r>
    </w:p>
    <w:p w14:paraId="7DD91B5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926F78D">
          <v:rect id="_x0000_i1233" style="width:0;height:1.5pt" o:hralign="center" o:hrstd="t" o:hr="t" fillcolor="#a0a0a0" stroked="f"/>
        </w:pict>
      </w:r>
    </w:p>
    <w:p w14:paraId="0CFA707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19.211 Anti-Automatic-Authority Principle</w:t>
      </w:r>
    </w:p>
    <w:p w14:paraId="7EB8230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must never activate autonomy automatically.</w:t>
      </w:r>
    </w:p>
    <w:p w14:paraId="792468B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pict w14:anchorId="36F37FD1">
          <v:rect id="_x0000_i1234" style="width:0;height:1.5pt" o:hralign="center" o:hrstd="t" o:hr="t" fillcolor="#a0a0a0" stroked="f"/>
        </w:pict>
      </w:r>
    </w:p>
    <w:p w14:paraId="04D1C53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19.212 Anti-Average-Only Principle</w:t>
      </w:r>
    </w:p>
    <w:p w14:paraId="7E86AFC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Average performance must not hide severe rare failures.</w:t>
      </w:r>
    </w:p>
    <w:p w14:paraId="10117FD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67B331E">
          <v:rect id="_x0000_i1235" style="width:0;height:1.5pt" o:hralign="center" o:hrstd="t" o:hr="t" fillcolor="#a0a0a0" stroked="f"/>
        </w:pict>
      </w:r>
    </w:p>
    <w:p w14:paraId="0A62373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19.213 Anti-Volume Principle</w:t>
      </w:r>
    </w:p>
    <w:p w14:paraId="74EC35B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High run count alone does not prove trust.</w:t>
      </w:r>
    </w:p>
    <w:p w14:paraId="24D5319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F64D699">
          <v:rect id="_x0000_i1236" style="width:0;height:1.5pt" o:hralign="center" o:hrstd="t" o:hr="t" fillcolor="#a0a0a0" stroked="f"/>
        </w:pict>
      </w:r>
    </w:p>
    <w:p w14:paraId="21DCBA7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19.214 Anti-Time-Served Principle</w:t>
      </w:r>
    </w:p>
    <w:p w14:paraId="2BEB0336"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does not become trusted merely because it has operated for a long time.</w:t>
      </w:r>
    </w:p>
    <w:p w14:paraId="71E6F22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A89771C">
          <v:rect id="_x0000_i1237" style="width:0;height:1.5pt" o:hralign="center" o:hrstd="t" o:hr="t" fillcolor="#a0a0a0" stroked="f"/>
        </w:pict>
      </w:r>
    </w:p>
    <w:p w14:paraId="43E3A8B7"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19.215 Anti-Success-Only Principle</w:t>
      </w:r>
    </w:p>
    <w:p w14:paraId="0FCC4E5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must include failures, corrections, violations, near misses, and business value.</w:t>
      </w:r>
    </w:p>
    <w:p w14:paraId="2BE5717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6AB4A9C">
          <v:rect id="_x0000_i1238" style="width:0;height:1.5pt" o:hralign="center" o:hrstd="t" o:hr="t" fillcolor="#a0a0a0" stroked="f"/>
        </w:pict>
      </w:r>
    </w:p>
    <w:p w14:paraId="1C3E954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19.216 Anti-Approval-Fatigue Principle</w:t>
      </w:r>
    </w:p>
    <w:p w14:paraId="27F0D33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overload should not inflate trust or lower promotion standards.</w:t>
      </w:r>
    </w:p>
    <w:p w14:paraId="5CE33DA4"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45A098E">
          <v:rect id="_x0000_i1239" style="width:0;height:1.5pt" o:hralign="center" o:hrstd="t" o:hr="t" fillcolor="#a0a0a0" stroked="f"/>
        </w:pict>
      </w:r>
    </w:p>
    <w:p w14:paraId="14C0AEE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19.217 Anti-Context-Transfer Principle</w:t>
      </w:r>
    </w:p>
    <w:p w14:paraId="3F034E4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must not transfer automatically across projects, versions, channels, audiences, or action categories.</w:t>
      </w:r>
    </w:p>
    <w:p w14:paraId="7CDDE821"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D2D5FFB">
          <v:rect id="_x0000_i1240" style="width:0;height:1.5pt" o:hralign="center" o:hrstd="t" o:hr="t" fillcolor="#a0a0a0" stroked="f"/>
        </w:pict>
      </w:r>
    </w:p>
    <w:p w14:paraId="681F35FE"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19.218 Anti-Score-Gaming Principle</w:t>
      </w:r>
    </w:p>
    <w:p w14:paraId="106742C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measured workflow should not control its score, evidence selection, or promotion outcome.</w:t>
      </w:r>
    </w:p>
    <w:p w14:paraId="647A205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0C80064">
          <v:rect id="_x0000_i1241" style="width:0;height:1.5pt" o:hralign="center" o:hrstd="t" o:hr="t" fillcolor="#a0a0a0" stroked="f"/>
        </w:pict>
      </w:r>
    </w:p>
    <w:p w14:paraId="3C378518"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19.219 Anti-Permanent-Penalty Principle</w:t>
      </w:r>
    </w:p>
    <w:p w14:paraId="38F9BB3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should be recoverable through remediation and new evidence where appropriate.</w:t>
      </w:r>
    </w:p>
    <w:p w14:paraId="5F9104F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3C3DEDB">
          <v:rect id="_x0000_i1242" style="width:0;height:1.5pt" o:hralign="center" o:hrstd="t" o:hr="t" fillcolor="#a0a0a0" stroked="f"/>
        </w:pict>
      </w:r>
    </w:p>
    <w:p w14:paraId="5978C14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19.220 Anti-False-Precision Principle</w:t>
      </w:r>
    </w:p>
    <w:p w14:paraId="089BFEE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Numerical scores must communicate confidence and evidence limitations.</w:t>
      </w:r>
    </w:p>
    <w:p w14:paraId="638E1D7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C49724B">
          <v:rect id="_x0000_i1243" style="width:0;height:1.5pt" o:hralign="center" o:hrstd="t" o:hr="t" fillcolor="#a0a0a0" stroked="f"/>
        </w:pict>
      </w:r>
    </w:p>
    <w:p w14:paraId="5E0E01C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19.221 Anti-Business-Value-Override Principle</w:t>
      </w:r>
    </w:p>
    <w:p w14:paraId="5A67001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Strong revenue or output does not erase safety, policy, or scope failure.</w:t>
      </w:r>
    </w:p>
    <w:p w14:paraId="3C7A5EAC"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8B26EF3">
          <v:rect id="_x0000_i1244" style="width:0;height:1.5pt" o:hralign="center" o:hrstd="t" o:hr="t" fillcolor="#a0a0a0" stroked="f"/>
        </w:pict>
      </w:r>
    </w:p>
    <w:p w14:paraId="3D8EC5C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19.222 Anti-Safety-Only Principle</w:t>
      </w:r>
    </w:p>
    <w:p w14:paraId="294710B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workflow that never causes harm but creates no value should not automatically receive broader autonomy.</w:t>
      </w:r>
    </w:p>
    <w:p w14:paraId="2659A5C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05759F7">
          <v:rect id="_x0000_i1245" style="width:0;height:1.5pt" o:hralign="center" o:hrstd="t" o:hr="t" fillcolor="#a0a0a0" stroked="f"/>
        </w:pict>
      </w:r>
    </w:p>
    <w:p w14:paraId="583AC1CD"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19.223 The Scope Test</w:t>
      </w:r>
    </w:p>
    <w:p w14:paraId="6129B9E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Before calculating or using trust, Omnira should ask:</w:t>
      </w:r>
    </w:p>
    <w:p w14:paraId="18CCAF8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project?</w:t>
      </w:r>
    </w:p>
    <w:p w14:paraId="7F7595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EC54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workflow?</w:t>
      </w:r>
    </w:p>
    <w:p w14:paraId="717C3E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7BB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version?</w:t>
      </w:r>
    </w:p>
    <w:p w14:paraId="149A66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63CD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action category?</w:t>
      </w:r>
    </w:p>
    <w:p w14:paraId="49C8EE9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7650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channel?</w:t>
      </w:r>
    </w:p>
    <w:p w14:paraId="2201FFA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BA48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audience?</w:t>
      </w:r>
    </w:p>
    <w:p w14:paraId="228A4F42"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52230B9B">
          <v:rect id="_x0000_i1246" style="width:0;height:1.5pt" o:hralign="center" o:hrstd="t" o:hr="t" fillcolor="#a0a0a0" stroked="f"/>
        </w:pict>
      </w:r>
    </w:p>
    <w:p w14:paraId="2F0F4BF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19.224 The Evidence Test</w:t>
      </w:r>
    </w:p>
    <w:p w14:paraId="78E1933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00D9EB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many relevant cases exist?</w:t>
      </w:r>
    </w:p>
    <w:p w14:paraId="433693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D876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recent are they?</w:t>
      </w:r>
    </w:p>
    <w:p w14:paraId="4E4CC1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B6AD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Are outcomes verified?</w:t>
      </w:r>
    </w:p>
    <w:p w14:paraId="081AB8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129D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the evidence match the current version?</w:t>
      </w:r>
    </w:p>
    <w:p w14:paraId="5928006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5811FF6">
          <v:rect id="_x0000_i1247" style="width:0;height:1.5pt" o:hralign="center" o:hrstd="t" o:hr="t" fillcolor="#a0a0a0" stroked="f"/>
        </w:pict>
      </w:r>
    </w:p>
    <w:p w14:paraId="6EA58E2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19.225 The Quality Test</w:t>
      </w:r>
    </w:p>
    <w:p w14:paraId="604B09E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39C751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How often is output approved unchanged?</w:t>
      </w:r>
    </w:p>
    <w:p w14:paraId="2E92A9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6D7B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kinds of corrections occur?</w:t>
      </w:r>
    </w:p>
    <w:p w14:paraId="422979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246D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factual or policy corrections present?</w:t>
      </w:r>
    </w:p>
    <w:p w14:paraId="2C867066"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5B3F45C">
          <v:rect id="_x0000_i1248" style="width:0;height:1.5pt" o:hralign="center" o:hrstd="t" o:hr="t" fillcolor="#a0a0a0" stroked="f"/>
        </w:pict>
      </w:r>
    </w:p>
    <w:p w14:paraId="3C92BA51"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19.226 The Compliance Test</w:t>
      </w:r>
    </w:p>
    <w:p w14:paraId="6402974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5272878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policies respected?</w:t>
      </w:r>
    </w:p>
    <w:p w14:paraId="0EC67F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8AD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project scope correct?</w:t>
      </w:r>
    </w:p>
    <w:p w14:paraId="7DC9A5B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E67D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approvals and license conditions followed?</w:t>
      </w:r>
    </w:p>
    <w:p w14:paraId="147A96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EC10A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any violation occur?</w:t>
      </w:r>
    </w:p>
    <w:p w14:paraId="2446B473"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3B25F03">
          <v:rect id="_x0000_i1249" style="width:0;height:1.5pt" o:hralign="center" o:hrstd="t" o:hr="t" fillcolor="#a0a0a0" stroked="f"/>
        </w:pict>
      </w:r>
    </w:p>
    <w:p w14:paraId="47856FF3"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19.227 The Severity Test</w:t>
      </w:r>
    </w:p>
    <w:p w14:paraId="6524A4C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49D154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 averages hide rare severe failures?</w:t>
      </w:r>
    </w:p>
    <w:p w14:paraId="7E91A18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EEA41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is the worst correction or violation?</w:t>
      </w:r>
    </w:p>
    <w:p w14:paraId="6519DD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D74C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material harm prevented only through human review?</w:t>
      </w:r>
    </w:p>
    <w:p w14:paraId="3284C64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CF3DE04">
          <v:rect id="_x0000_i1250" style="width:0;height:1.5pt" o:hralign="center" o:hrstd="t" o:hr="t" fillcolor="#a0a0a0" stroked="f"/>
        </w:pict>
      </w:r>
    </w:p>
    <w:p w14:paraId="2AB7C4E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19.228 The Stability Test</w:t>
      </w:r>
    </w:p>
    <w:p w14:paraId="67087D7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4BC34CD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performance consistent?</w:t>
      </w:r>
    </w:p>
    <w:p w14:paraId="1E68074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EB546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quality change with scale?</w:t>
      </w:r>
    </w:p>
    <w:p w14:paraId="3A12D78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E423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the workflow fail in clusters?</w:t>
      </w:r>
    </w:p>
    <w:p w14:paraId="6E207F1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93E9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provider stable?</w:t>
      </w:r>
    </w:p>
    <w:p w14:paraId="30A33CF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29916D2">
          <v:rect id="_x0000_i1251" style="width:0;height:1.5pt" o:hralign="center" o:hrstd="t" o:hr="t" fillcolor="#a0a0a0" stroked="f"/>
        </w:pict>
      </w:r>
    </w:p>
    <w:p w14:paraId="0165967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lastRenderedPageBreak/>
        <w:t>19.229 The Value Test</w:t>
      </w:r>
    </w:p>
    <w:p w14:paraId="3148F29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568F9BF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business value was created?</w:t>
      </w:r>
    </w:p>
    <w:p w14:paraId="5E603E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4686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founder burden reduced?</w:t>
      </w:r>
    </w:p>
    <w:p w14:paraId="059466E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3B4C6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customer or project outcomes improve?</w:t>
      </w:r>
    </w:p>
    <w:p w14:paraId="62EF11FD"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60D482F">
          <v:rect id="_x0000_i1252" style="width:0;height:1.5pt" o:hralign="center" o:hrstd="t" o:hr="t" fillcolor="#a0a0a0" stroked="f"/>
        </w:pict>
      </w:r>
    </w:p>
    <w:p w14:paraId="0891F972"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19.230 The Monitoring Test</w:t>
      </w:r>
    </w:p>
    <w:p w14:paraId="631B386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26504EF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Can every action be observed?</w:t>
      </w:r>
    </w:p>
    <w:p w14:paraId="71F146D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8B2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outcomes verified?</w:t>
      </w:r>
    </w:p>
    <w:p w14:paraId="2A1B27F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D97CC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Can failures remain hidden?</w:t>
      </w:r>
    </w:p>
    <w:p w14:paraId="2894F22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199D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alerts reliable?</w:t>
      </w:r>
    </w:p>
    <w:p w14:paraId="72CF40C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2697215F">
          <v:rect id="_x0000_i1253" style="width:0;height:1.5pt" o:hralign="center" o:hrstd="t" o:hr="t" fillcolor="#a0a0a0" stroked="f"/>
        </w:pict>
      </w:r>
    </w:p>
    <w:p w14:paraId="13F64B19"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19.231 The Recovery Test</w:t>
      </w:r>
    </w:p>
    <w:p w14:paraId="6AABC85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5B3165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Can autonomy be stopped?</w:t>
      </w:r>
    </w:p>
    <w:p w14:paraId="110847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BBA9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Can actions be rolled back?</w:t>
      </w:r>
    </w:p>
    <w:p w14:paraId="0B508D9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55CD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Can customers and systems recover?</w:t>
      </w:r>
    </w:p>
    <w:p w14:paraId="72CABE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EE37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Has recovery been tested?</w:t>
      </w:r>
    </w:p>
    <w:p w14:paraId="5BDDF9E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EE7FB61">
          <v:rect id="_x0000_i1254" style="width:0;height:1.5pt" o:hralign="center" o:hrstd="t" o:hr="t" fillcolor="#a0a0a0" stroked="f"/>
        </w:pict>
      </w:r>
    </w:p>
    <w:p w14:paraId="6DC8C006"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19.232 The Confidence Test</w:t>
      </w:r>
    </w:p>
    <w:p w14:paraId="497B8D5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23EABA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sample large enough?</w:t>
      </w:r>
    </w:p>
    <w:p w14:paraId="7F03423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0FD1A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observation period long enough?</w:t>
      </w:r>
    </w:p>
    <w:p w14:paraId="68EBE5B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D9623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enough scenarios tested?</w:t>
      </w:r>
    </w:p>
    <w:p w14:paraId="7A99E1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5A857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score method current?</w:t>
      </w:r>
    </w:p>
    <w:p w14:paraId="37BFCBE0"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4A35EC0">
          <v:rect id="_x0000_i1255" style="width:0;height:1.5pt" o:hralign="center" o:hrstd="t" o:hr="t" fillcolor="#a0a0a0" stroked="f"/>
        </w:pict>
      </w:r>
    </w:p>
    <w:p w14:paraId="53FD2485"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19.233 The Promotion Test</w:t>
      </w:r>
    </w:p>
    <w:p w14:paraId="316EDB7B"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Omnira should ask:</w:t>
      </w:r>
    </w:p>
    <w:p w14:paraId="04E6DD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evidence support the exact requested authority?</w:t>
      </w:r>
    </w:p>
    <w:p w14:paraId="27C7374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FF6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critical dimension floors met?</w:t>
      </w:r>
    </w:p>
    <w:p w14:paraId="33C2910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42CBE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blockers absent?</w:t>
      </w:r>
    </w:p>
    <w:p w14:paraId="7F9446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B806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broader autonomy create meaningful value?</w:t>
      </w:r>
    </w:p>
    <w:p w14:paraId="1528E57A"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3A76D387">
          <v:rect id="_x0000_i1256" style="width:0;height:1.5pt" o:hralign="center" o:hrstd="t" o:hr="t" fillcolor="#a0a0a0" stroked="f"/>
        </w:pict>
      </w:r>
    </w:p>
    <w:p w14:paraId="5CF843D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19.234 The Demotion Test</w:t>
      </w:r>
    </w:p>
    <w:p w14:paraId="3B50B7F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22ADBB5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trust decline materially?</w:t>
      </w:r>
    </w:p>
    <w:p w14:paraId="7DF9FA0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FA12E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a hard blocker appear?</w:t>
      </w:r>
    </w:p>
    <w:p w14:paraId="09B3BD2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6B37A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Which authority should be removed?</w:t>
      </w:r>
    </w:p>
    <w:p w14:paraId="5F4424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2E44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What safe scope may continue?</w:t>
      </w:r>
    </w:p>
    <w:p w14:paraId="0E087E4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B9DAB8B">
          <v:rect id="_x0000_i1257" style="width:0;height:1.5pt" o:hralign="center" o:hrstd="t" o:hr="t" fillcolor="#a0a0a0" stroked="f"/>
        </w:pict>
      </w:r>
    </w:p>
    <w:p w14:paraId="76E17EA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19.235 The Recovery Test After Violation</w:t>
      </w:r>
    </w:p>
    <w:p w14:paraId="43C5899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0C3D32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Was root cause addressed?</w:t>
      </w:r>
    </w:p>
    <w:p w14:paraId="22D6FD8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C9A2B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Were controls improved?</w:t>
      </w:r>
    </w:p>
    <w:p w14:paraId="4E747C4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FBCC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reduced-scope operation remain stable?</w:t>
      </w:r>
    </w:p>
    <w:p w14:paraId="6D89FF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0C55F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restoration justified?</w:t>
      </w:r>
    </w:p>
    <w:p w14:paraId="0E4BF17B"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6ACAFAF7">
          <v:rect id="_x0000_i1258" style="width:0;height:1.5pt" o:hralign="center" o:hrstd="t" o:hr="t" fillcolor="#a0a0a0" stroked="f"/>
        </w:pict>
      </w:r>
    </w:p>
    <w:p w14:paraId="127BA6F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19.236 The Gaming Test</w:t>
      </w:r>
    </w:p>
    <w:p w14:paraId="2CC237A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should ask:</w:t>
      </w:r>
    </w:p>
    <w:p w14:paraId="31DE42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Is the workflow selecting only easy cases?</w:t>
      </w:r>
    </w:p>
    <w:p w14:paraId="36BC894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C1AF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Are failures missing?</w:t>
      </w:r>
    </w:p>
    <w:p w14:paraId="71D2BD2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AFA27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Did case mix change?</w:t>
      </w:r>
    </w:p>
    <w:p w14:paraId="38F9721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9AF70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Does reported success match independent outcomes?</w:t>
      </w:r>
    </w:p>
    <w:p w14:paraId="5802DDF8"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80ABF29">
          <v:rect id="_x0000_i1259" style="width:0;height:1.5pt" o:hralign="center" o:hrstd="t" o:hr="t" fillcolor="#a0a0a0" stroked="f"/>
        </w:pict>
      </w:r>
    </w:p>
    <w:p w14:paraId="010A4F8F"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19.237 Failure Modes</w:t>
      </w:r>
    </w:p>
    <w:p w14:paraId="039AD9F9"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Score architecture must prevent several failure modes.</w:t>
      </w:r>
    </w:p>
    <w:p w14:paraId="66A8E1B3"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lastRenderedPageBreak/>
        <w:t>Failure Mode 1 — Trust Equals Authority</w:t>
      </w:r>
    </w:p>
    <w:p w14:paraId="77E776D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high score activates autonomy automatically.</w:t>
      </w:r>
    </w:p>
    <w:p w14:paraId="05C7F4EC"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2 — Global Trust</w:t>
      </w:r>
    </w:p>
    <w:p w14:paraId="630BC62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One score applies across unrelated projects and actions.</w:t>
      </w:r>
    </w:p>
    <w:p w14:paraId="55BD4D0F"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3 — Average Hides Severity</w:t>
      </w:r>
    </w:p>
    <w:p w14:paraId="5A422D9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Many easy successes hide one serious failure.</w:t>
      </w:r>
    </w:p>
    <w:p w14:paraId="37DAC37B"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4 — Volume Inflation</w:t>
      </w:r>
    </w:p>
    <w:p w14:paraId="5E8A1B2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Large run count is mistaken for quality.</w:t>
      </w:r>
    </w:p>
    <w:p w14:paraId="734170DA"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5 — Version Leakage</w:t>
      </w:r>
    </w:p>
    <w:p w14:paraId="30933D6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survives a material workflow change.</w:t>
      </w:r>
    </w:p>
    <w:p w14:paraId="1BA85D89"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6 — Project Transfer</w:t>
      </w:r>
    </w:p>
    <w:p w14:paraId="2519099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from one project is reused in another.</w:t>
      </w:r>
    </w:p>
    <w:p w14:paraId="4C90CD60"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7 — Approval Fatigue Promotion</w:t>
      </w:r>
    </w:p>
    <w:p w14:paraId="6A23C393"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Founder overload is interpreted as trust.</w:t>
      </w:r>
    </w:p>
    <w:p w14:paraId="7912C739"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8 — Business Value Override</w:t>
      </w:r>
    </w:p>
    <w:p w14:paraId="6071DA5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Revenue hides policy or safety failure.</w:t>
      </w:r>
    </w:p>
    <w:p w14:paraId="0AD1B5B1"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9 — Safety Without Value</w:t>
      </w:r>
    </w:p>
    <w:p w14:paraId="2A33ED5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useless workflow receives autonomy because it rarely fails.</w:t>
      </w:r>
    </w:p>
    <w:p w14:paraId="2525ED1E"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10 — Missing Confidence</w:t>
      </w:r>
    </w:p>
    <w:p w14:paraId="3B0653B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precise-looking score is based on weak evidence.</w:t>
      </w:r>
    </w:p>
    <w:p w14:paraId="7CC58530"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11 — Score Gaming</w:t>
      </w:r>
    </w:p>
    <w:p w14:paraId="4093851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workflow manipulates cases, logs, or labels.</w:t>
      </w:r>
    </w:p>
    <w:p w14:paraId="76667AFB"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12 — Hidden Incidents</w:t>
      </w:r>
    </w:p>
    <w:p w14:paraId="5488DA0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Failures are omitted from trust evidence.</w:t>
      </w:r>
    </w:p>
    <w:p w14:paraId="21213F7F"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lastRenderedPageBreak/>
        <w:t>Failure Mode 13 — Permanent Distrust</w:t>
      </w:r>
    </w:p>
    <w:p w14:paraId="138DB5C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remediated workflow can never recover.</w:t>
      </w:r>
    </w:p>
    <w:p w14:paraId="3E82F6BF"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14 — Trust Inflation</w:t>
      </w:r>
    </w:p>
    <w:p w14:paraId="4140CF5C"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Positive evidence is overweighted.</w:t>
      </w:r>
    </w:p>
    <w:p w14:paraId="6E5FCB52"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15 — Trust Deflation</w:t>
      </w:r>
    </w:p>
    <w:p w14:paraId="6C07ECE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Minor edits and correct escalations are over-penalized.</w:t>
      </w:r>
    </w:p>
    <w:p w14:paraId="0717DA72" w14:textId="77777777" w:rsidR="002D6B50" w:rsidRPr="002D6B50" w:rsidRDefault="002D6B50" w:rsidP="002D6B50">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D6B50">
        <w:rPr>
          <w:rFonts w:ascii="Times New Roman" w:eastAsia="Times New Roman" w:hAnsi="Times New Roman" w:cs="Times New Roman"/>
          <w:b/>
          <w:bCs/>
          <w:kern w:val="0"/>
          <w:sz w:val="27"/>
          <w:szCs w:val="27"/>
          <w:lang w:eastAsia="sv-SE"/>
          <w14:ligatures w14:val="none"/>
        </w:rPr>
        <w:t>Failure Mode 16 — Uncalibrated Progression</w:t>
      </w:r>
    </w:p>
    <w:p w14:paraId="3924056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bands do not predict safe autonomy outcomes.</w:t>
      </w:r>
    </w:p>
    <w:p w14:paraId="35EF3C6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These failure modes should be treated as foundational governance constraints.</w:t>
      </w:r>
    </w:p>
    <w:p w14:paraId="35ECC695"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1F542AE3">
          <v:rect id="_x0000_i1260" style="width:0;height:1.5pt" o:hralign="center" o:hrstd="t" o:hr="t" fillcolor="#a0a0a0" stroked="f"/>
        </w:pict>
      </w:r>
    </w:p>
    <w:p w14:paraId="578B1E70"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19.238 Design Requirements</w:t>
      </w:r>
    </w:p>
    <w:p w14:paraId="0F1BA68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Any implementation of Trust Score and Autonomy Progression should preserve these requirements:</w:t>
      </w:r>
    </w:p>
    <w:p w14:paraId="32CF40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Every Trust Score must have explicit project and workflow scope.</w:t>
      </w:r>
    </w:p>
    <w:p w14:paraId="53FCDE2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E2AF5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Every Trust Score must identify the workflow version.</w:t>
      </w:r>
    </w:p>
    <w:p w14:paraId="616D99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A7089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must remain action- and context-specific.</w:t>
      </w:r>
    </w:p>
    <w:p w14:paraId="57004B3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523AB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Score must remain separate from autonomy authority.</w:t>
      </w:r>
    </w:p>
    <w:p w14:paraId="0AA3987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1CA4C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Every score must include confidence.</w:t>
      </w:r>
    </w:p>
    <w:p w14:paraId="02E981A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2032C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Every score must identify its evidence window and sample size.</w:t>
      </w:r>
    </w:p>
    <w:p w14:paraId="15488B8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1CBFD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Successful runs must require correct scope, policy, destination, and outcome.</w:t>
      </w:r>
    </w:p>
    <w:p w14:paraId="38F844C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2EC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Corrections must be classified by severity.</w:t>
      </w:r>
    </w:p>
    <w:p w14:paraId="7EF1112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2D21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Policy and scope failures must carry stronger penalties than cosmetic edits.</w:t>
      </w:r>
    </w:p>
    <w:p w14:paraId="3B7C34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E6C41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Severe violations must not average away.</w:t>
      </w:r>
    </w:p>
    <w:p w14:paraId="7DFCE5E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0D3A1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Business value and founder burden reduction must be measured.</w:t>
      </w:r>
    </w:p>
    <w:p w14:paraId="187B71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79AF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High business value must not override safety or policy failure.</w:t>
      </w:r>
    </w:p>
    <w:p w14:paraId="68C04AA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FC8B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Monitoring and recovery readiness must influence promotion.</w:t>
      </w:r>
    </w:p>
    <w:p w14:paraId="7A72867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9D91B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Critical dimensions must have minimum floors.</w:t>
      </w:r>
    </w:p>
    <w:p w14:paraId="35ED124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E3B32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Hard blockers must prevent promotion regardless of total score.</w:t>
      </w:r>
    </w:p>
    <w:p w14:paraId="545C5B7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2EF4C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Material workflow changes must trigger trust review.</w:t>
      </w:r>
    </w:p>
    <w:p w14:paraId="027211E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256BA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must decay when evidence becomes stale.</w:t>
      </w:r>
    </w:p>
    <w:p w14:paraId="4FA01AB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2D097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may recover only through remediation and new evidence.</w:t>
      </w:r>
    </w:p>
    <w:p w14:paraId="76CFE14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03627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No workflow may alter its own score or promotion authority.</w:t>
      </w:r>
    </w:p>
    <w:p w14:paraId="3CE4AC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8184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must create a governed decision package.</w:t>
      </w:r>
    </w:p>
    <w:p w14:paraId="6AB83B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C30FF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may occur automatically only under explicit policy.</w:t>
      </w:r>
    </w:p>
    <w:p w14:paraId="2E47DEF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4206C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Every material trust-based autonomy decision must connect to the Decision Ledger.</w:t>
      </w:r>
    </w:p>
    <w:p w14:paraId="7E0A874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F3EB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The Trust Score system must be calibrated against actual autonomy outcomes.</w:t>
      </w:r>
    </w:p>
    <w:p w14:paraId="4C8D707F"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7AFE19A2">
          <v:rect id="_x0000_i1261" style="width:0;height:1.5pt" o:hralign="center" o:hrstd="t" o:hr="t" fillcolor="#a0a0a0" stroked="f"/>
        </w:pict>
      </w:r>
    </w:p>
    <w:p w14:paraId="69218E1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19.239 Implementation Neutrality</w:t>
      </w:r>
    </w:p>
    <w:p w14:paraId="47547C3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This chapter defines the behavioral trust contract.</w:t>
      </w:r>
    </w:p>
    <w:p w14:paraId="0F2E39DA"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It does not require a particular formula, numerical range, database schema, or machine-learning model.</w:t>
      </w:r>
    </w:p>
    <w:p w14:paraId="7B6E1AF0"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architecture may later be implemented through:</w:t>
      </w:r>
    </w:p>
    <w:p w14:paraId="4A0C529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Trust records.</w:t>
      </w:r>
    </w:p>
    <w:p w14:paraId="55CA1A6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63418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Behavioral event streams.</w:t>
      </w:r>
    </w:p>
    <w:p w14:paraId="0BD496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AA255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Approval analytics.</w:t>
      </w:r>
    </w:p>
    <w:p w14:paraId="1B685A6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60A7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Correction classification.</w:t>
      </w:r>
    </w:p>
    <w:p w14:paraId="4FF4F60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8EA09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Violation records.</w:t>
      </w:r>
    </w:p>
    <w:p w14:paraId="11B38FF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A762D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Performance metrics.</w:t>
      </w:r>
    </w:p>
    <w:p w14:paraId="208746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F84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Confidence models.</w:t>
      </w:r>
    </w:p>
    <w:p w14:paraId="029AEA41"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19842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Score bands.</w:t>
      </w:r>
    </w:p>
    <w:p w14:paraId="49F0790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0592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Promotion gates.</w:t>
      </w:r>
    </w:p>
    <w:p w14:paraId="7049432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A2E18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Demotion triggers.</w:t>
      </w:r>
    </w:p>
    <w:p w14:paraId="14B3ADB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1C61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Review queues.</w:t>
      </w:r>
    </w:p>
    <w:p w14:paraId="77CECC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8917E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Decision Ledger links.</w:t>
      </w:r>
    </w:p>
    <w:p w14:paraId="4D67EAD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90AB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Autonomy-license integrations.</w:t>
      </w:r>
    </w:p>
    <w:p w14:paraId="3E0D6C7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07FF5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Dashboards.</w:t>
      </w:r>
    </w:p>
    <w:p w14:paraId="61DB266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5C7AE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lastRenderedPageBreak/>
        <w:t>Atlas explanations.</w:t>
      </w:r>
    </w:p>
    <w:p w14:paraId="09E2FE8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technical implementation may evolve.</w:t>
      </w:r>
    </w:p>
    <w:p w14:paraId="644C47E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trust contract must remain stable.</w:t>
      </w:r>
    </w:p>
    <w:p w14:paraId="5D6E68B7"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012A4D86">
          <v:rect id="_x0000_i1262" style="width:0;height:1.5pt" o:hralign="center" o:hrstd="t" o:hr="t" fillcolor="#a0a0a0" stroked="f"/>
        </w:pict>
      </w:r>
    </w:p>
    <w:p w14:paraId="6FB4167C"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19.240 The Trust Score Contract</w:t>
      </w:r>
    </w:p>
    <w:p w14:paraId="6ACF835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Omnira must:</w:t>
      </w:r>
    </w:p>
    <w:p w14:paraId="35EF6B6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Measure demonstrated behavior rather than claimed capability.</w:t>
      </w:r>
    </w:p>
    <w:p w14:paraId="3CF8994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BFAA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Keep trust scoped to project, workflow, version, action, and context.</w:t>
      </w:r>
    </w:p>
    <w:p w14:paraId="546AA5D0"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806A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Distinguish technical success from safe and valuable success.</w:t>
      </w:r>
    </w:p>
    <w:p w14:paraId="23D4630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E7D1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Weight correction and violation severity appropriately.</w:t>
      </w:r>
    </w:p>
    <w:p w14:paraId="494A7F9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0E78DC"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Treat correct refusal and escalation as positive evidence.</w:t>
      </w:r>
    </w:p>
    <w:p w14:paraId="283F6D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47A9D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Include business value and founder burden reduction.</w:t>
      </w:r>
    </w:p>
    <w:p w14:paraId="6C4AC12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E16D5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Communicate confidence and evidence limitations.</w:t>
      </w:r>
    </w:p>
    <w:p w14:paraId="052C2023"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9926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Prevent severe failures from disappearing inside averages.</w:t>
      </w:r>
    </w:p>
    <w:p w14:paraId="1DD2D3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F8C00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Prevent trust from transferring automatically.</w:t>
      </w:r>
    </w:p>
    <w:p w14:paraId="50EB4F2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48E5C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Use Trust Score to prepare autonomy recommendations.</w:t>
      </w:r>
    </w:p>
    <w:p w14:paraId="7DA5111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8D5F92"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Require governance and valid authority for promotion.</w:t>
      </w:r>
    </w:p>
    <w:p w14:paraId="0A9831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2086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Reduce or suspend autonomy when trust conditions weaken.</w:t>
      </w:r>
    </w:p>
    <w:p w14:paraId="6228EE1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43F68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Support evidence-based recovery.</w:t>
      </w:r>
    </w:p>
    <w:p w14:paraId="655555A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C40C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Detect gaming and missing evidence.</w:t>
      </w:r>
    </w:p>
    <w:p w14:paraId="1D1548F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9CDAE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Continuously calibrate trust against real autonomy outcomes.</w:t>
      </w:r>
    </w:p>
    <w:p w14:paraId="2087ED4D"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feature that does not support this contract should not influence autonomy progression.</w:t>
      </w:r>
    </w:p>
    <w:p w14:paraId="19A75AB9" w14:textId="77777777" w:rsidR="002D6B50" w:rsidRPr="002D6B50" w:rsidRDefault="002D6B50" w:rsidP="002D6B50">
      <w:pPr>
        <w:spacing w:after="0"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pict w14:anchorId="4EECAFEC">
          <v:rect id="_x0000_i1263" style="width:0;height:1.5pt" o:hralign="center" o:hrstd="t" o:hr="t" fillcolor="#a0a0a0" stroked="f"/>
        </w:pict>
      </w:r>
    </w:p>
    <w:p w14:paraId="44502414" w14:textId="77777777" w:rsidR="002D6B50" w:rsidRPr="002D6B50" w:rsidRDefault="002D6B50" w:rsidP="002D6B50">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B50">
        <w:rPr>
          <w:rFonts w:ascii="Times New Roman" w:eastAsia="Times New Roman" w:hAnsi="Times New Roman" w:cs="Times New Roman"/>
          <w:b/>
          <w:bCs/>
          <w:kern w:val="0"/>
          <w:sz w:val="36"/>
          <w:szCs w:val="36"/>
          <w:lang w:eastAsia="sv-SE"/>
          <w14:ligatures w14:val="none"/>
        </w:rPr>
        <w:t>19.241 Closing Principle</w:t>
      </w:r>
    </w:p>
    <w:p w14:paraId="5184E7E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should grow at the same speed as demonstrated judgment.</w:t>
      </w:r>
    </w:p>
    <w:p w14:paraId="72C29F67"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Not at the speed of technical capability.</w:t>
      </w:r>
    </w:p>
    <w:p w14:paraId="2F6A1B9E"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Not at the speed of founder impatience.</w:t>
      </w:r>
    </w:p>
    <w:p w14:paraId="14B2572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lastRenderedPageBreak/>
        <w:t>Not at the speed of workflow volume.</w:t>
      </w:r>
    </w:p>
    <w:p w14:paraId="18C5B248"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Not at the speed of AI confidence.</w:t>
      </w:r>
    </w:p>
    <w:p w14:paraId="7355427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 trusted workflow should repeatedly demonstrate:</w:t>
      </w:r>
    </w:p>
    <w:p w14:paraId="28E3553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act in the correct project.</w:t>
      </w:r>
    </w:p>
    <w:p w14:paraId="344959ED"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0BBA5A"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remain inside my authority.</w:t>
      </w:r>
    </w:p>
    <w:p w14:paraId="45F9060E"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6A2E8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produce useful outcomes.</w:t>
      </w:r>
    </w:p>
    <w:p w14:paraId="6D891E3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59A80F"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require few material corrections.</w:t>
      </w:r>
    </w:p>
    <w:p w14:paraId="4A910D3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B4883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respect policy.</w:t>
      </w:r>
    </w:p>
    <w:p w14:paraId="5DDA774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1EBBB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recognize when to escalate.</w:t>
      </w:r>
    </w:p>
    <w:p w14:paraId="3313CB39"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68139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remain stable.</w:t>
      </w:r>
    </w:p>
    <w:p w14:paraId="48C43F1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4B716"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report failures honestly.</w:t>
      </w:r>
    </w:p>
    <w:p w14:paraId="4EE0922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537667"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can be monitored.</w:t>
      </w:r>
    </w:p>
    <w:p w14:paraId="54F2028B"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586004"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can be stopped.</w:t>
      </w:r>
    </w:p>
    <w:p w14:paraId="50686B45"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E80C88" w14:textId="77777777" w:rsidR="002D6B50" w:rsidRPr="002D6B50" w:rsidRDefault="002D6B50" w:rsidP="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D6B50">
        <w:rPr>
          <w:rFonts w:ascii="Courier New" w:eastAsia="Times New Roman" w:hAnsi="Courier New" w:cs="Courier New"/>
          <w:kern w:val="0"/>
          <w:sz w:val="20"/>
          <w:szCs w:val="20"/>
          <w:lang w:eastAsia="sv-SE"/>
          <w14:ligatures w14:val="none"/>
        </w:rPr>
        <w:t>I reduce human burden without increasing unacceptable risk.</w:t>
      </w:r>
    </w:p>
    <w:p w14:paraId="7135AEC5"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Trust Score makes that evidence visible.</w:t>
      </w:r>
    </w:p>
    <w:p w14:paraId="337EB4F4"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Autonomy Licensing converts approved trust into bounded authority.</w:t>
      </w:r>
    </w:p>
    <w:p w14:paraId="1EF0B202"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Governance ensures that authority remains legitimate.</w:t>
      </w:r>
    </w:p>
    <w:p w14:paraId="12E9C781"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Damage Boundary ensures that trust never becomes permission to create uncontrolled harm.</w:t>
      </w:r>
    </w:p>
    <w:p w14:paraId="2D974BFF" w14:textId="77777777" w:rsidR="002D6B50" w:rsidRPr="002D6B50" w:rsidRDefault="002D6B50" w:rsidP="002D6B50">
      <w:pPr>
        <w:spacing w:before="100" w:beforeAutospacing="1" w:after="100" w:afterAutospacing="1" w:line="240" w:lineRule="auto"/>
        <w:rPr>
          <w:rFonts w:ascii="Times New Roman" w:eastAsia="Times New Roman" w:hAnsi="Times New Roman" w:cs="Times New Roman"/>
          <w:kern w:val="0"/>
          <w:lang w:eastAsia="sv-SE"/>
          <w14:ligatures w14:val="none"/>
        </w:rPr>
      </w:pPr>
      <w:r w:rsidRPr="002D6B50">
        <w:rPr>
          <w:rFonts w:ascii="Times New Roman" w:eastAsia="Times New Roman" w:hAnsi="Times New Roman" w:cs="Times New Roman"/>
          <w:kern w:val="0"/>
          <w:lang w:eastAsia="sv-SE"/>
          <w14:ligatures w14:val="none"/>
        </w:rPr>
        <w:t>The mature Omnira system should therefore promote autonomy carefully, demote it quickly when required, and preserve the founder’s ability to understand exactly why every workflow is trusted—or why it is not.</w:t>
      </w:r>
    </w:p>
    <w:p w14:paraId="1B42049E"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50"/>
    <w:rsid w:val="000403C0"/>
    <w:rsid w:val="002D6B50"/>
    <w:rsid w:val="007237EE"/>
    <w:rsid w:val="00865FC6"/>
    <w:rsid w:val="008E68CD"/>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2EA2"/>
  <w15:chartTrackingRefBased/>
  <w15:docId w15:val="{805107F2-F3CF-314F-BEF7-7D149FCB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D6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2D6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2D6B5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D6B5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D6B5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D6B5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D6B5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D6B5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D6B5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D6B5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2D6B5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2D6B5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D6B5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D6B5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D6B5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D6B5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D6B5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D6B50"/>
    <w:rPr>
      <w:rFonts w:eastAsiaTheme="majorEastAsia" w:cstheme="majorBidi"/>
      <w:color w:val="272727" w:themeColor="text1" w:themeTint="D8"/>
    </w:rPr>
  </w:style>
  <w:style w:type="paragraph" w:styleId="Rubrik">
    <w:name w:val="Title"/>
    <w:basedOn w:val="Normal"/>
    <w:next w:val="Normal"/>
    <w:link w:val="RubrikChar"/>
    <w:uiPriority w:val="10"/>
    <w:qFormat/>
    <w:rsid w:val="002D6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D6B5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D6B5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D6B5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D6B5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D6B50"/>
    <w:rPr>
      <w:i/>
      <w:iCs/>
      <w:color w:val="404040" w:themeColor="text1" w:themeTint="BF"/>
    </w:rPr>
  </w:style>
  <w:style w:type="paragraph" w:styleId="Liststycke">
    <w:name w:val="List Paragraph"/>
    <w:basedOn w:val="Normal"/>
    <w:uiPriority w:val="34"/>
    <w:qFormat/>
    <w:rsid w:val="002D6B50"/>
    <w:pPr>
      <w:ind w:left="720"/>
      <w:contextualSpacing/>
    </w:pPr>
  </w:style>
  <w:style w:type="character" w:styleId="Starkbetoning">
    <w:name w:val="Intense Emphasis"/>
    <w:basedOn w:val="Standardstycketeckensnitt"/>
    <w:uiPriority w:val="21"/>
    <w:qFormat/>
    <w:rsid w:val="002D6B50"/>
    <w:rPr>
      <w:i/>
      <w:iCs/>
      <w:color w:val="0F4761" w:themeColor="accent1" w:themeShade="BF"/>
    </w:rPr>
  </w:style>
  <w:style w:type="paragraph" w:styleId="Starktcitat">
    <w:name w:val="Intense Quote"/>
    <w:basedOn w:val="Normal"/>
    <w:next w:val="Normal"/>
    <w:link w:val="StarktcitatChar"/>
    <w:uiPriority w:val="30"/>
    <w:qFormat/>
    <w:rsid w:val="002D6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D6B50"/>
    <w:rPr>
      <w:i/>
      <w:iCs/>
      <w:color w:val="0F4761" w:themeColor="accent1" w:themeShade="BF"/>
    </w:rPr>
  </w:style>
  <w:style w:type="character" w:styleId="Starkreferens">
    <w:name w:val="Intense Reference"/>
    <w:basedOn w:val="Standardstycketeckensnitt"/>
    <w:uiPriority w:val="32"/>
    <w:qFormat/>
    <w:rsid w:val="002D6B50"/>
    <w:rPr>
      <w:b/>
      <w:bCs/>
      <w:smallCaps/>
      <w:color w:val="0F4761" w:themeColor="accent1" w:themeShade="BF"/>
      <w:spacing w:val="5"/>
    </w:rPr>
  </w:style>
  <w:style w:type="paragraph" w:customStyle="1" w:styleId="msonormal0">
    <w:name w:val="msonormal"/>
    <w:basedOn w:val="Normal"/>
    <w:rsid w:val="002D6B5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2D6B5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2D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2D6B50"/>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2D6B50"/>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9701</Words>
  <Characters>51418</Characters>
  <Application>Microsoft Office Word</Application>
  <DocSecurity>0</DocSecurity>
  <Lines>428</Lines>
  <Paragraphs>121</Paragraphs>
  <ScaleCrop>false</ScaleCrop>
  <Company/>
  <LinksUpToDate>false</LinksUpToDate>
  <CharactersWithSpaces>60998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19 — Trust Score &amp; Autonomy Progression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2026-07-07T09:01:00Z</dcterms:created>
  <dcterms:modified xsi:type="dcterms:W3CDTF">2026-07-07T09:08:00Z</dcterms:modified>
  <cp:category>Canonical Edition v1.0</cp:category>
  <cp:version>1.0</cp:version>
  <cp:contentStatus>CANONICAL</cp:contentStatus>
</cp:coreProperties>
</file>