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tab/>
        <w:t>BumbleBuzz  is already in a semi-working state. You can mint, create, and complete sales today.</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UI Design overhaul – current design is not final product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Additional notes: I suppose this phase can be divided into two smaller ones</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3</Pages>
  <Words>965</Words>
  <Characters>4722</Characters>
  <CharactersWithSpaces>5592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2022-06-01T14:48:24Z</dcterms:modified>
  <cp:revision>14</cp:revision>
  <dc:subject/>
  <dc:title/>
</cp:coreProperties>
</file>