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AAF9" w14:textId="4BF11AA3" w:rsidR="00A133AC" w:rsidRDefault="00A133AC" w:rsidP="00A133AC">
      <w:pPr>
        <w:pStyle w:val="Heading1"/>
      </w:pPr>
      <w:r>
        <w:t>General Notes</w:t>
      </w:r>
    </w:p>
    <w:p w14:paraId="62E11416" w14:textId="2A284C78" w:rsidR="00C02E6F" w:rsidRDefault="00C02E6F" w:rsidP="00A133A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Intersection over Union – this is a way of measuring the accuracy of bounding box prediction. </w:t>
      </w:r>
      <w:r w:rsidR="00F8601E">
        <w:t xml:space="preserve">Take a predicted bounding box (predBox) and a ground-truth bounding box (gtBox). The IoU is the overlap of those boxes over the sum of both areas, or </w:t>
      </w:r>
      <m:oMath>
        <m:r>
          <w:rPr>
            <w:rFonts w:ascii="Cambria Math" w:hAnsi="Cambria Math"/>
          </w:rPr>
          <m:t>IoU=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intersection(predBox, gtBox)</m:t>
            </m:r>
          </m:num>
          <m:den>
            <m:r>
              <w:rPr>
                <w:rFonts w:ascii="Cambria Math" w:hAnsi="Cambria Math"/>
              </w:rPr>
              <m:t>union(predBox, gtBox)</m:t>
            </m:r>
          </m:den>
        </m:f>
      </m:oMath>
    </w:p>
    <w:p w14:paraId="670A5183" w14:textId="60AFDD4D" w:rsidR="00A133AC" w:rsidRPr="00586941" w:rsidRDefault="00A133AC" w:rsidP="00A133A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Local translation invariance – the property of a network topology being robust to changes in position of a particular feature</w:t>
      </w:r>
    </w:p>
    <w:p w14:paraId="55C9B162" w14:textId="150A6E99" w:rsidR="00586941" w:rsidRPr="00A133AC" w:rsidRDefault="00586941" w:rsidP="00A133A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Feature map – the output of a particular filter convolving over an input layer. The nature filter weights is to learn to activate based on the presence of particular image features. Hence, a high positive output from any given filter encodes the presence and location of that filter’s related feature into a feature map in the next layer.</w:t>
      </w:r>
    </w:p>
    <w:p w14:paraId="69624F3E" w14:textId="5744AF1F" w:rsidR="00A133AC" w:rsidRPr="00586941" w:rsidRDefault="00A133AC" w:rsidP="00A133A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Pooling – a kernel convolves a </w:t>
      </w:r>
      <w:r w:rsidR="00586941">
        <w:t xml:space="preserve">feature map </w:t>
      </w:r>
      <w:r>
        <w:t>and outputs the average or max value (generally) of each position to a single node of the next layer</w:t>
      </w:r>
    </w:p>
    <w:p w14:paraId="00FF2FED" w14:textId="00C84A78" w:rsidR="00586941" w:rsidRPr="007B376D" w:rsidRDefault="00586941" w:rsidP="0058694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2x2 or 3x3 with stride of 2 is often used</w:t>
      </w:r>
    </w:p>
    <w:p w14:paraId="1EDD99EA" w14:textId="4DA8AE4D" w:rsidR="007B376D" w:rsidRPr="00A133AC" w:rsidRDefault="007B376D" w:rsidP="0058694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Global pooling – instead of convolving a pooling kernel, just pool the entire feature map</w:t>
      </w:r>
    </w:p>
    <w:p w14:paraId="595DC39E" w14:textId="0A9E2A4E" w:rsidR="00A133AC" w:rsidRPr="00195978" w:rsidRDefault="00A133AC" w:rsidP="00A133A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Pooling is one of the tools one can use to downsample input in order to achieve LTI</w:t>
      </w:r>
    </w:p>
    <w:p w14:paraId="70C9A92E" w14:textId="2BE5D1C6" w:rsidR="00195978" w:rsidRPr="00A133AC" w:rsidRDefault="00195978" w:rsidP="00A133A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Max pooling tends to work better than average pooling for image classification – </w:t>
      </w:r>
      <w:r w:rsidRPr="00195978">
        <w:rPr>
          <w:highlight w:val="yellow"/>
        </w:rPr>
        <w:t>why is that?</w:t>
      </w:r>
    </w:p>
    <w:p w14:paraId="4060763C" w14:textId="6CB3572B" w:rsidR="00A133AC" w:rsidRDefault="00A133AC" w:rsidP="00A133A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Stride can also help</w:t>
      </w:r>
    </w:p>
    <w:p w14:paraId="37240E2C" w14:textId="4427BEBD" w:rsidR="00A133AC" w:rsidRDefault="00D511D8" w:rsidP="00A133A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Softmax function – takes as input a vector z of K real numbers, normalizes into a probability distribution of K probabilities proportional to exponential of input</w:t>
      </w:r>
    </w:p>
    <w:p w14:paraId="43CD247D" w14:textId="0C96C757" w:rsidR="00D511D8" w:rsidRDefault="00D511D8" w:rsidP="00D511D8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14:paraId="0F69FB1F" w14:textId="4ABCCAAB" w:rsidR="00D511D8" w:rsidRDefault="00D511D8" w:rsidP="00D511D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IE. Apply exponential function to each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from input vector z, then normalize via sum of all such exponentials.</w:t>
      </w:r>
    </w:p>
    <w:p w14:paraId="47B7D72A" w14:textId="0517C556" w:rsidR="00D511D8" w:rsidRDefault="00D511D8" w:rsidP="00D511D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name softmax is a misnomer: it does not output a smooth approximation of the maximum, but rather a smooth approximation to argmax – output the index at which the function </w:t>
      </w:r>
      <w:r w:rsidR="002B0674">
        <w:rPr>
          <w:rFonts w:eastAsiaTheme="minorEastAsia"/>
        </w:rPr>
        <w:t>is maximum.</w:t>
      </w:r>
    </w:p>
    <w:p w14:paraId="49435B12" w14:textId="7F8308BC" w:rsidR="00A133AC" w:rsidRPr="00A133AC" w:rsidRDefault="00726C66" w:rsidP="00A133A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95978">
        <w:rPr>
          <w:rFonts w:eastAsiaTheme="minorEastAsia"/>
          <w:highlight w:val="yellow"/>
        </w:rPr>
        <w:t>Rectified Linear Unit</w:t>
      </w:r>
      <w:r>
        <w:rPr>
          <w:rFonts w:eastAsiaTheme="minorEastAsia"/>
        </w:rPr>
        <w:t xml:space="preserve"> (ReLU) - </w:t>
      </w:r>
    </w:p>
    <w:p w14:paraId="26BD970A" w14:textId="77777777" w:rsidR="00A133AC" w:rsidRDefault="00A133AC"/>
    <w:p w14:paraId="3B84B124" w14:textId="09CEF030" w:rsidR="00B93858" w:rsidRDefault="00B0648D" w:rsidP="00E4491F">
      <w:pPr>
        <w:pStyle w:val="Heading1"/>
      </w:pPr>
      <w:r>
        <w:t>You Only Look Once: Unified, Real-Time Object Detection</w:t>
      </w:r>
    </w:p>
    <w:p w14:paraId="25968A2C" w14:textId="0C919AB7" w:rsidR="00B0648D" w:rsidRDefault="00B0648D" w:rsidP="00B0648D">
      <w:pPr>
        <w:pStyle w:val="ListParagraph"/>
        <w:numPr>
          <w:ilvl w:val="0"/>
          <w:numId w:val="1"/>
        </w:numPr>
      </w:pPr>
      <w:r>
        <w:t>Abstract notes</w:t>
      </w:r>
    </w:p>
    <w:p w14:paraId="2226931E" w14:textId="171EDD96" w:rsidR="00B0648D" w:rsidRDefault="002B0674" w:rsidP="00B0648D">
      <w:pPr>
        <w:pStyle w:val="ListParagraph"/>
        <w:numPr>
          <w:ilvl w:val="1"/>
          <w:numId w:val="1"/>
        </w:numPr>
      </w:pPr>
      <w:hyperlink r:id="rId5" w:history="1">
        <w:r w:rsidR="00B0648D" w:rsidRPr="00AE778A">
          <w:rPr>
            <w:rStyle w:val="Hyperlink"/>
          </w:rPr>
          <w:t>https://arxiv.org/abs/1506.02640</w:t>
        </w:r>
      </w:hyperlink>
    </w:p>
    <w:p w14:paraId="10F6F8B0" w14:textId="02752A72" w:rsidR="00B0648D" w:rsidRDefault="00B0648D" w:rsidP="00B0648D">
      <w:pPr>
        <w:pStyle w:val="ListParagraph"/>
        <w:numPr>
          <w:ilvl w:val="1"/>
          <w:numId w:val="1"/>
        </w:numPr>
      </w:pPr>
      <w:r>
        <w:t>Instead of repurposing a classifier for the purpose of detection, YOLO “frames detection as a regression problem to spatially separated bounding boxes and associated class probabilities.”</w:t>
      </w:r>
    </w:p>
    <w:p w14:paraId="63EA1155" w14:textId="21794C01" w:rsidR="00B0648D" w:rsidRDefault="00B0648D" w:rsidP="00B0648D">
      <w:pPr>
        <w:pStyle w:val="ListParagraph"/>
        <w:numPr>
          <w:ilvl w:val="1"/>
          <w:numId w:val="1"/>
        </w:numPr>
      </w:pPr>
      <w:r>
        <w:t>Base model processes 45 fps, smaller network processes 155 fps</w:t>
      </w:r>
    </w:p>
    <w:p w14:paraId="2BFE5777" w14:textId="4565899F" w:rsidR="00B0648D" w:rsidRDefault="00B0648D" w:rsidP="00B0648D">
      <w:pPr>
        <w:pStyle w:val="ListParagraph"/>
        <w:numPr>
          <w:ilvl w:val="1"/>
          <w:numId w:val="1"/>
        </w:numPr>
      </w:pPr>
      <w:r>
        <w:t>Has localization errors but less likely to have false positives on baseline detection</w:t>
      </w:r>
    </w:p>
    <w:p w14:paraId="635D68A2" w14:textId="56A3351C" w:rsidR="00B0648D" w:rsidRDefault="00D0776A" w:rsidP="00B0648D">
      <w:pPr>
        <w:pStyle w:val="ListParagraph"/>
        <w:numPr>
          <w:ilvl w:val="0"/>
          <w:numId w:val="1"/>
        </w:numPr>
      </w:pPr>
      <w:r>
        <w:t>A classifier might evaluate an image at various locations and sizes, R-CNN proposes bounding boxes and then runs a classifier on those regions. R-CNN also uses post-processing to refine box sizes, reject duplicate detections, and rescore boxes based on other detected objects</w:t>
      </w:r>
    </w:p>
    <w:p w14:paraId="4E395E18" w14:textId="02455C69" w:rsidR="00D0776A" w:rsidRDefault="00D0776A" w:rsidP="00B0648D">
      <w:pPr>
        <w:pStyle w:val="ListParagraph"/>
        <w:numPr>
          <w:ilvl w:val="0"/>
          <w:numId w:val="1"/>
        </w:numPr>
      </w:pPr>
      <w:r>
        <w:t xml:space="preserve">Demo – </w:t>
      </w:r>
      <w:hyperlink r:id="rId6" w:history="1">
        <w:r w:rsidRPr="00AE778A">
          <w:rPr>
            <w:rStyle w:val="Hyperlink"/>
          </w:rPr>
          <w:t>http://pjreddie.com/yolo</w:t>
        </w:r>
      </w:hyperlink>
    </w:p>
    <w:p w14:paraId="6E341B3F" w14:textId="708959DA" w:rsidR="00D0776A" w:rsidRDefault="00D0776A" w:rsidP="00B0648D">
      <w:pPr>
        <w:pStyle w:val="ListParagraph"/>
        <w:numPr>
          <w:ilvl w:val="0"/>
          <w:numId w:val="1"/>
        </w:numPr>
      </w:pPr>
      <w:r>
        <w:lastRenderedPageBreak/>
        <w:t>Global reasoning – contextual information is implicit since the entire image is fed in. Whereas Fast R-CNN falsely categorizes background images as classifications because it lacks information in surrounding bounding boxes. “YOLO makes less than half the number of background errors”</w:t>
      </w:r>
    </w:p>
    <w:p w14:paraId="6048E3C6" w14:textId="39541CFA" w:rsidR="00D0776A" w:rsidRDefault="00D0776A" w:rsidP="00B0648D">
      <w:pPr>
        <w:pStyle w:val="ListParagraph"/>
        <w:numPr>
          <w:ilvl w:val="0"/>
          <w:numId w:val="1"/>
        </w:numPr>
      </w:pPr>
      <w:r>
        <w:t xml:space="preserve">Generalizable representations of objects </w:t>
      </w:r>
      <w:r w:rsidR="00310D95">
        <w:t>–</w:t>
      </w:r>
      <w:r>
        <w:t xml:space="preserve"> </w:t>
      </w:r>
      <w:r w:rsidR="00310D95">
        <w:t xml:space="preserve">I guess this means an apple in all states is still an apple. </w:t>
      </w:r>
    </w:p>
    <w:p w14:paraId="6AE869B3" w14:textId="7BE6EFCD" w:rsidR="00310D95" w:rsidRDefault="00310D95" w:rsidP="00B0648D">
      <w:pPr>
        <w:pStyle w:val="ListParagraph"/>
        <w:numPr>
          <w:ilvl w:val="0"/>
          <w:numId w:val="1"/>
        </w:numPr>
      </w:pPr>
      <w:r>
        <w:t>Struggles with accuracy, especially with small objects</w:t>
      </w:r>
    </w:p>
    <w:p w14:paraId="658A9005" w14:textId="3DC0916E" w:rsidR="00E4491F" w:rsidRDefault="00E4491F" w:rsidP="00E4491F">
      <w:r>
        <w:t xml:space="preserve">How it works </w:t>
      </w:r>
    </w:p>
    <w:p w14:paraId="062A61B8" w14:textId="5AC0C788" w:rsidR="00D02419" w:rsidRDefault="00E4491F" w:rsidP="00E4491F">
      <w:pPr>
        <w:pStyle w:val="ListParagraph"/>
        <w:numPr>
          <w:ilvl w:val="0"/>
          <w:numId w:val="1"/>
        </w:numPr>
      </w:pPr>
      <w:r>
        <w:t xml:space="preserve">Divide input image into an SxS grid, cells predict whether they contain the center of any one particular object in the image. </w:t>
      </w:r>
      <w:r w:rsidR="00D02419">
        <w:t>If no object is in the cell it should predict zero. Measured with Pr(Object) * IOUofTruthPred</w:t>
      </w:r>
      <w:r w:rsidR="001D1D40">
        <w:t xml:space="preserve"> (what)</w:t>
      </w:r>
      <w:r w:rsidR="00D02419">
        <w:t xml:space="preserve">. Each bounding box </w:t>
      </w:r>
      <w:r w:rsidR="001D1D40">
        <w:t>consists of the following predictions:</w:t>
      </w:r>
      <w:r w:rsidR="00D02419">
        <w:t xml:space="preserve"> </w:t>
      </w:r>
    </w:p>
    <w:p w14:paraId="51E31188" w14:textId="77777777" w:rsidR="00D02419" w:rsidRDefault="00D02419" w:rsidP="00D02419">
      <w:pPr>
        <w:pStyle w:val="ListParagraph"/>
        <w:numPr>
          <w:ilvl w:val="1"/>
          <w:numId w:val="1"/>
        </w:numPr>
      </w:pPr>
      <w:r>
        <w:t>x, y – center of box relative to bounds of grid cell</w:t>
      </w:r>
    </w:p>
    <w:p w14:paraId="2895B543" w14:textId="77777777" w:rsidR="00D02419" w:rsidRDefault="00D02419" w:rsidP="00D02419">
      <w:pPr>
        <w:pStyle w:val="ListParagraph"/>
        <w:numPr>
          <w:ilvl w:val="1"/>
          <w:numId w:val="1"/>
        </w:numPr>
      </w:pPr>
      <w:r>
        <w:t xml:space="preserve">w, h – width and height </w:t>
      </w:r>
    </w:p>
    <w:p w14:paraId="1F97EFD8" w14:textId="30B3A411" w:rsidR="00E4491F" w:rsidRDefault="00D02419" w:rsidP="00D02419">
      <w:pPr>
        <w:pStyle w:val="ListParagraph"/>
        <w:numPr>
          <w:ilvl w:val="1"/>
          <w:numId w:val="1"/>
        </w:numPr>
      </w:pPr>
      <w:r>
        <w:t>confidence</w:t>
      </w:r>
      <w:r w:rsidR="001D1D40">
        <w:t xml:space="preserve"> – IoU of predicted box over gt box</w:t>
      </w:r>
    </w:p>
    <w:p w14:paraId="76A9FD15" w14:textId="4EF6E173" w:rsidR="001D1D40" w:rsidRDefault="001D1D40" w:rsidP="001D1D40">
      <w:pPr>
        <w:pStyle w:val="ListParagraph"/>
        <w:numPr>
          <w:ilvl w:val="0"/>
          <w:numId w:val="1"/>
        </w:numPr>
      </w:pPr>
      <w:r>
        <w:t>each cell also predicts class probabilities. Cells only predict one class regardless of the number of bounding boxes it predicted</w:t>
      </w:r>
    </w:p>
    <w:p w14:paraId="529F40C8" w14:textId="2F66C9C2" w:rsidR="00310D95" w:rsidRDefault="00310D95" w:rsidP="00310D95"/>
    <w:p w14:paraId="1556D6DE" w14:textId="7DA0DDEF" w:rsidR="00310D95" w:rsidRDefault="00310D95" w:rsidP="00310D95">
      <w:r>
        <w:t>Potential reads:</w:t>
      </w:r>
    </w:p>
    <w:p w14:paraId="3D29AA56" w14:textId="6ADBD854" w:rsidR="00586941" w:rsidRDefault="00586941" w:rsidP="00310D95">
      <w:pPr>
        <w:pStyle w:val="ListParagraph"/>
        <w:numPr>
          <w:ilvl w:val="0"/>
          <w:numId w:val="1"/>
        </w:numPr>
      </w:pPr>
      <w:r w:rsidRPr="00586941">
        <w:rPr>
          <w:highlight w:val="yellow"/>
        </w:rPr>
        <w:t>depthwise convolution</w:t>
      </w:r>
    </w:p>
    <w:p w14:paraId="532AB698" w14:textId="40D4C22A" w:rsidR="00310D95" w:rsidRDefault="00310D95" w:rsidP="00310D95">
      <w:pPr>
        <w:pStyle w:val="ListParagraph"/>
        <w:numPr>
          <w:ilvl w:val="0"/>
          <w:numId w:val="1"/>
        </w:numPr>
      </w:pPr>
      <w:r>
        <w:t>Histogram of oriented gradients and object detection</w:t>
      </w:r>
    </w:p>
    <w:p w14:paraId="1A8DB6FA" w14:textId="4D09659B" w:rsidR="00FE065D" w:rsidRDefault="00FE065D" w:rsidP="00FE065D">
      <w:pPr>
        <w:pStyle w:val="Heading1"/>
      </w:pPr>
      <w:r>
        <w:t>Dilated Convolution</w:t>
      </w:r>
    </w:p>
    <w:p w14:paraId="7C8BD434" w14:textId="48837430" w:rsidR="00FE065D" w:rsidRDefault="00FE065D" w:rsidP="00FE065D">
      <w:pPr>
        <w:pStyle w:val="ListParagraph"/>
        <w:numPr>
          <w:ilvl w:val="0"/>
          <w:numId w:val="1"/>
        </w:numPr>
      </w:pPr>
      <w:r>
        <w:t>Basically the same as regular convolution except there is L-1 skipped pixels between every recorded pixel where L is the dilation factor. Hence, L=1 is just regular convolution.</w:t>
      </w:r>
    </w:p>
    <w:p w14:paraId="760D34AB" w14:textId="4D72C7F3" w:rsidR="003B7F4C" w:rsidRDefault="003B7F4C" w:rsidP="00FE065D">
      <w:pPr>
        <w:pStyle w:val="ListParagraph"/>
        <w:numPr>
          <w:ilvl w:val="0"/>
          <w:numId w:val="1"/>
        </w:numPr>
      </w:pPr>
      <w:r>
        <w:t>Often (always?) applied to dense prediction – pixelwise image classification</w:t>
      </w:r>
    </w:p>
    <w:p w14:paraId="476D8BBF" w14:textId="093756FC" w:rsidR="003B7F4C" w:rsidRPr="00195978" w:rsidRDefault="003B7F4C" w:rsidP="003B7F4C">
      <w:pPr>
        <w:pStyle w:val="ListParagraph"/>
        <w:numPr>
          <w:ilvl w:val="1"/>
          <w:numId w:val="1"/>
        </w:numPr>
        <w:rPr>
          <w:highlight w:val="yellow"/>
        </w:rPr>
      </w:pPr>
      <w:r w:rsidRPr="00195978">
        <w:rPr>
          <w:highlight w:val="yellow"/>
        </w:rPr>
        <w:t>Image super-resolution, denoising, demosaicing, bottom-up saliency, keypoint detection</w:t>
      </w:r>
    </w:p>
    <w:p w14:paraId="361A7F0D" w14:textId="001E6BF5" w:rsidR="00FE065D" w:rsidRDefault="00FE065D" w:rsidP="00FE065D">
      <w:pPr>
        <w:pStyle w:val="ListParagraph"/>
        <w:numPr>
          <w:ilvl w:val="0"/>
          <w:numId w:val="1"/>
        </w:numPr>
      </w:pPr>
      <w:r w:rsidRPr="00195978">
        <w:rPr>
          <w:highlight w:val="yellow"/>
        </w:rPr>
        <w:t>Can replace pooling layers (WHY)</w:t>
      </w:r>
      <w:r>
        <w:t xml:space="preserve"> so there is no loss of information due to downsampling.</w:t>
      </w:r>
    </w:p>
    <w:p w14:paraId="2A2037CC" w14:textId="7C975D39" w:rsidR="00FE065D" w:rsidRDefault="00FE065D" w:rsidP="00FE065D">
      <w:pPr>
        <w:pStyle w:val="ListParagraph"/>
        <w:numPr>
          <w:ilvl w:val="0"/>
          <w:numId w:val="1"/>
        </w:numPr>
      </w:pPr>
      <w:r>
        <w:t>Larger receptive field without the added computational cost of a larger convolutional kernel.</w:t>
      </w:r>
    </w:p>
    <w:p w14:paraId="55E04BD1" w14:textId="7462FB66" w:rsidR="00FE065D" w:rsidRPr="00FE065D" w:rsidRDefault="003B7F4C" w:rsidP="00FE065D">
      <w:pPr>
        <w:pStyle w:val="ListParagraph"/>
        <w:numPr>
          <w:ilvl w:val="0"/>
          <w:numId w:val="1"/>
        </w:numPr>
      </w:pPr>
      <w:r>
        <w:t>A combination of exponentially increasing diation factor kernels results in micro and macro scale context being drawn from an image with little associated overhead.</w:t>
      </w:r>
    </w:p>
    <w:sectPr w:rsidR="00FE065D" w:rsidRPr="00FE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4EF6"/>
    <w:multiLevelType w:val="hybridMultilevel"/>
    <w:tmpl w:val="8A2895AC"/>
    <w:lvl w:ilvl="0" w:tplc="532AC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872D8"/>
    <w:multiLevelType w:val="hybridMultilevel"/>
    <w:tmpl w:val="E77E8462"/>
    <w:lvl w:ilvl="0" w:tplc="DA964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8D"/>
    <w:rsid w:val="00195978"/>
    <w:rsid w:val="001D1D40"/>
    <w:rsid w:val="002B0674"/>
    <w:rsid w:val="00310D95"/>
    <w:rsid w:val="003B7F4C"/>
    <w:rsid w:val="00406AFA"/>
    <w:rsid w:val="00586941"/>
    <w:rsid w:val="00726C66"/>
    <w:rsid w:val="007B376D"/>
    <w:rsid w:val="00950A0F"/>
    <w:rsid w:val="00A133AC"/>
    <w:rsid w:val="00B0648D"/>
    <w:rsid w:val="00B93858"/>
    <w:rsid w:val="00C02E6F"/>
    <w:rsid w:val="00D02419"/>
    <w:rsid w:val="00D0776A"/>
    <w:rsid w:val="00D511D8"/>
    <w:rsid w:val="00E4491F"/>
    <w:rsid w:val="00F8601E"/>
    <w:rsid w:val="00F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32FA"/>
  <w15:chartTrackingRefBased/>
  <w15:docId w15:val="{D05E8061-C18F-45E9-86B6-90E1C41E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48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601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4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jreddie.com/yolo" TargetMode="External"/><Relationship Id="rId5" Type="http://schemas.openxmlformats.org/officeDocument/2006/relationships/hyperlink" Target="https://arxiv.org/abs/1506.026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Johnston</dc:creator>
  <cp:keywords/>
  <dc:description/>
  <cp:lastModifiedBy>Daniel Johnston</cp:lastModifiedBy>
  <cp:revision>3</cp:revision>
  <dcterms:created xsi:type="dcterms:W3CDTF">2022-02-28T00:08:00Z</dcterms:created>
  <dcterms:modified xsi:type="dcterms:W3CDTF">2022-02-28T04:21:00Z</dcterms:modified>
</cp:coreProperties>
</file>