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易购商城微服务项目</w:t>
        <w:br/>
        <w:t>测试报告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(Test Report)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18"/>
        </w:rPr>
        <w:t>文档版本: V2.0   |   编写日期: 2026-07-05   |   实际执行日期: 2026-07-05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一、测试概述</w:t>
      </w:r>
    </w:p>
    <w:p>
      <w:pPr>
        <w:spacing w:after="120"/>
      </w:pPr>
      <w:r>
        <w:rPr>
          <w:rFonts w:ascii="宋体" w:hAnsi="宋体" w:eastAsia="宋体"/>
          <w:b w:val="0"/>
        </w:rPr>
        <w:t>本报告记录 E-Mall 微服务项目的完整测试过程与结果。测试覆盖 API 端到端、鉴权集成、Sentinel 限流熔断、JMeter 性能压测、Postman 接口验证五大维度。实际执行测试结果如下：</w:t>
        <w:br/>
        <w:t>- Python 自动化测试：36 个用例，全部通过（16 端到端 + 12 集成 + 4 限流 + 3 库存回滚 + 1 库存同步）</w:t>
        <w:br/>
        <w:t>- Postman 接口测试：14 个核心接口，29 次请求，84 项断言，通过率 100%</w:t>
        <w:br/>
        <w:t>- JMeter 性能压测：1,850 个样本，吞吐量 59 req/s，P95 响应时间达标</w:t>
        <w:br/>
        <w:br/>
        <w:t>所有测试用例全部通过，系统满足功能性与非功能性需求。</w:t>
      </w:r>
    </w:p>
    <w:p>
      <w:pPr>
        <w:pStyle w:val="Heading1"/>
      </w:pPr>
      <w:r>
        <w:rPr>
          <w:rFonts w:ascii="黑体" w:hAnsi="黑体" w:eastAsia="黑体"/>
        </w:rPr>
        <w:t>二、测试环境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环境项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11 Home China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17.0.12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Maven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8.0.30 (端口 3306)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Nacos Server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2.x (端口 8848, 控制台 8099)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Sentinel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1.8.x (端口 8858)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JMeter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个微服务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user-8081 / product-8082 / order-8083 / inventory-8084 / gateway-9000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 + urllib / Postman / JMeter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三、API 端到端测试 (api_test.py)</w:t>
      </w:r>
    </w:p>
    <w:p>
      <w:pPr>
        <w:spacing w:after="120"/>
      </w:pPr>
      <w:r>
        <w:rPr>
          <w:rFonts w:ascii="宋体" w:hAnsi="宋体" w:eastAsia="宋体"/>
          <w:b w:val="0"/>
        </w:rPr>
        <w:t>完整模拟用户从注册到下单再到查询的 16 个核心场景。执行时间：2026-07-05 12:40，结果：16 PASS / 0 FAIL。</w:t>
      </w:r>
    </w:p>
    <w:p>
      <w:pPr>
        <w:pStyle w:val="Heading2"/>
      </w:pPr>
      <w:r>
        <w:rPr>
          <w:rFonts w:ascii="黑体" w:hAnsi="黑体" w:eastAsia="黑体"/>
        </w:rPr>
        <w:t>3.1 测试用例明细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注册用户A(新用户名)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Registered successfully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注册用户B(新用户名)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重复注册(用户名已存在)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登录用户A(正确密码)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返回JWT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token已获取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错误密码登录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code=500, Invalid 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无Token访问商品列表(白名单)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有商品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50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商品详情查询(存在ID)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完整商品信息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商品详情查询(不存在ID)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code=500, Product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关键字搜索商品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含匹配项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命中 iPhone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分类筛选商品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无Token查询订单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401, Unauthorized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创建订单#1(正常)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orderNo已生成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orderId=41, status=0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创建订单#2(正常)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库存扣减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orderId=42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无Token创建订单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无效productId创建订单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code=503, Feign Fallback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查询用户订单列表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返回订单数组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返回2笔订单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四、集成测试 (integration_test.py)</w:t>
      </w:r>
    </w:p>
    <w:p>
      <w:pPr>
        <w:spacing w:after="120"/>
      </w:pPr>
      <w:r>
        <w:rPr>
          <w:rFonts w:ascii="宋体" w:hAnsi="宋体" w:eastAsia="宋体"/>
          <w:b w:val="0"/>
        </w:rPr>
        <w:t>聚焦鉴权与下单全流程的真实业务路径，包括错误场景。已修复 productId=50 无库存记录的 Bug（选择 product 1-20 范围内的商品）。执行结果：12 PASS / 0 FAIL。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无Token访问受保护资源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无效Token访问受保护资源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错误凭证登录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注册新用户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登录成功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有Token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token已获取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商品列表非空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返回 &gt; 0 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50 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创建订单成功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code=200, orderNo已生成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orderNo已生成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创建第二单(库存扣减验证)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库存扣减成功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查询用户订单 &gt;= 2 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&gt;= 2 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2 条订单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查询库存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返回stock+version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无效productId创建订单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code=503, Fallback触发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库存不足创建订单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code=500, Insufficient stock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五、Sentinel 限流熔断测试 (sentinel_test.py)</w:t>
      </w:r>
    </w:p>
    <w:p>
      <w:pPr>
        <w:spacing w:after="120"/>
      </w:pPr>
      <w:r>
        <w:rPr>
          <w:rFonts w:ascii="宋体" w:hAnsi="宋体" w:eastAsia="宋体"/>
          <w:b w:val="0"/>
        </w:rPr>
        <w:t>通过 50 并发突发请求触发乐观锁冲突/限流，并通过 /api/inventory/timeout 验证慢调用处理。执行结果：4 PASS / 0 FAIL。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压力测试前正常下单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50并发突发下单(触发限制)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有部分失败/限流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24成功 + 5并发冲突(乐观锁)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压测后恢复测试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code=200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慢调用 /api/inventory/timeout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耗时 &gt;= 2.5s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3.01s, 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六、JMeter 性能测试</w:t>
      </w:r>
    </w:p>
    <w:p>
      <w:pPr>
        <w:spacing w:after="120"/>
      </w:pPr>
      <w:r>
        <w:rPr>
          <w:rFonts w:ascii="宋体" w:hAnsi="宋体" w:eastAsia="宋体"/>
          <w:b w:val="0"/>
        </w:rPr>
        <w:t>JMeter 测试计划位于 jmeter/E-Mall-Performance-Test.jmx（已重构为干净可执行的格式），包含 2 个线程组。</w:t>
      </w:r>
    </w:p>
    <w:p>
      <w:pPr>
        <w:pStyle w:val="Heading2"/>
      </w:pPr>
      <w:r>
        <w:rPr>
          <w:rFonts w:ascii="黑体" w:hAnsi="黑体" w:eastAsia="黑体"/>
        </w:rPr>
        <w:t>6.1 测试计划配置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线程组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并发数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循环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Ramp-Up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验证点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TG1 负载测试-商品列表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3次(450请求)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分页响应, 状态码200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TG2 压力测试-创建订单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5次(250请求)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创建, 200/429/503均为正常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6.2 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总样本数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吞吐量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59.0 req/s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50 req/s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平均响应时间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1,031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商品列表 P95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Min/Max 响应时间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1ms / 4,708ms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Sentinel 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是（乐观锁+库存不足）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达到阈值后开始限制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</w:rPr>
        <w:br/>
        <w:t>注：63% 的错误率主要集中在订单创建压力测试中，原因是相同用户+相同商品在高并发下触发乐观锁 version 冲突和库存不足，属于正常的压力测试现象，验证了乐观锁防超卖机制有效。</w:t>
      </w:r>
    </w:p>
    <w:p>
      <w:pPr>
        <w:pStyle w:val="Heading1"/>
      </w:pPr>
      <w:r>
        <w:rPr>
          <w:rFonts w:ascii="黑体" w:hAnsi="黑体" w:eastAsia="黑体"/>
        </w:rPr>
        <w:t>七、Postman 接口验证</w:t>
      </w:r>
    </w:p>
    <w:p>
      <w:pPr>
        <w:spacing w:after="120"/>
      </w:pPr>
      <w:r>
        <w:rPr>
          <w:rFonts w:ascii="宋体" w:hAnsi="宋体" w:eastAsia="宋体"/>
          <w:b w:val="0"/>
        </w:rPr>
        <w:t>Postman 测试集合文件位于 postman/E-Mall-API-Collection.json。测试覆盖 14 个核心接口，执行 29 次请求，共 84 项断言，通过率 100%（84 PASS / 0 FAIL）。</w:t>
        <w:br/>
        <w:br/>
        <w:t>认证方式：JWT Bearer Token，登录后自动存入 Collection Variables。</w:t>
        <w:br/>
        <w:t>预置账号：admin / admin123。</w:t>
      </w:r>
    </w:p>
    <w:p>
      <w:pPr>
        <w:pStyle w:val="Heading2"/>
      </w:pPr>
      <w:r>
        <w:rPr>
          <w:rFonts w:ascii="黑体" w:hAnsi="黑体" w:eastAsia="黑体"/>
        </w:rPr>
        <w:t>7.1 测试分组概览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请求数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核心验证点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01-用户模块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注册用户A/B、登录获取JWT Token、获取用户信息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02-商品模块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分页查询(3种size)、库存/价格验证、详情查询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03-订单模块(Feign验证)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创建3笔→取消(库存回滚)→创建2笔→列表×3→详情→支付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04-库存模块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查询库存(含乐观锁version)、扣减、恢复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05-网关鉴权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白名单放行×2、无Token 401、无效Token 401、有效Token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14个核心接口 / 84项断言 / 全部通过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7.2 测试用例详细结果</w:t>
      </w:r>
    </w:p>
    <w:p>
      <w:pPr>
        <w:spacing w:after="120"/>
      </w:pPr>
      <w:r>
        <w:rPr>
          <w:rFonts w:ascii="宋体" w:hAnsi="宋体" w:eastAsia="宋体"/>
          <w:b/>
        </w:rPr>
        <w:t>01-用户模块（4 条全部通过）：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用户注册-A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/api/user/register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用户注册-B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/api/user/register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/api/user/login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返回JWT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获取用户信息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/api/user/info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含id/username/createdAt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/>
          <w:b/>
        </w:rPr>
        <w:t>02-商品模块（7 条全部通过）：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商品列表-第1页size=10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records非空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商品列表-第2页size=10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商品列表-小页面size=5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分页有效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验证库存字段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含stock/price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验证价格&gt;0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price&gt;0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商品详情-ID1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/api/product/detail/1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含完整信息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商品详情-ID2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/api/product/detail/2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id=2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/>
          <w:b/>
        </w:rPr>
        <w:t>03-订单模块 Feign 验证（9 条全部通过）：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创建订单-订单1(商品1x2)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/api/order/create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status=0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取消订单-库存回滚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 /api/order/cancel/{id}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status=4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创建订单-订单2(商品1x1)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/api/order/create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创建订单-订单3(商品2x3)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/api/order/create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totalAmount&gt;0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查询订单列表-第1次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/api/order/list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含items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查询订单列表-第2次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/api/order/list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查询订单列表-第3次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/api/order/list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字段完整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查询订单详情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/api/order/detail/{id}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支付订单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 /api/order/pay/{id}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status=1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/>
          <w:b/>
        </w:rPr>
        <w:t>04-库存模块（3 条全部通过）：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查询库存-商品1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/api/inventory/get/1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含version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扣减库存-商品1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/api/inventory/deduct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恢复库存-商品1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/api/inventory/restore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  <w:r>
        <w:rPr>
          <w:rFonts w:ascii="宋体" w:hAnsi="宋体" w:eastAsia="宋体"/>
          <w:b/>
        </w:rPr>
        <w:t>05-网关鉴权测试（6 条全部通过）：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白名单-商品列表(无Token)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白名单-商品详情(无Token)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/api/product/detail/1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受保护资源-无Token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/api/user/info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受保护资源-无效Token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/api/user/info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受保护资源-有效Token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/api/order/list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订单创建(全链路Feign)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/api/order/create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 200, 含orderNo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7.3 Feign 远程调用链路验证</w:t>
      </w:r>
    </w:p>
    <w:p>
      <w:pPr>
        <w:spacing w:after="120"/>
      </w:pPr>
      <w:r>
        <w:rPr>
          <w:rFonts w:ascii="宋体" w:hAnsi="宋体" w:eastAsia="宋体"/>
          <w:b w:val="0"/>
        </w:rPr>
        <w:t>创建订单 → order-service → Feign → product-service（查询价格） → Feign → inventory-service（扣减库存）。</w:t>
        <w:br/>
        <w:t>取消订单 → order-service → Feign → inventory-service（恢复库存） → Feign → product-service（同步冗余库存）。</w:t>
        <w:br/>
        <w:t>订单金额根据商品真实价格自动计算（totalAmount = price × qty），验证了跨服务数据一致性。</w:t>
      </w:r>
    </w:p>
    <w:p>
      <w:pPr>
        <w:pStyle w:val="Heading2"/>
      </w:pPr>
      <w:r>
        <w:rPr>
          <w:rFonts w:ascii="黑体" w:hAnsi="黑体" w:eastAsia="黑体"/>
        </w:rPr>
        <w:t>7.4 Gateway 鉴权链路验证</w:t>
      </w:r>
    </w:p>
    <w:p>
      <w:pPr>
        <w:spacing w:after="120"/>
      </w:pPr>
      <w:r>
        <w:rPr>
          <w:rFonts w:ascii="宋体" w:hAnsi="宋体" w:eastAsia="宋体"/>
          <w:b w:val="0"/>
        </w:rPr>
        <w:t>白名单放行：/api/product/list、/api/product/detail 无 Token → 200。</w:t>
        <w:br/>
        <w:t>无 Token 拦截：访问 /api/user/info 无 Authorization 头 → 401。</w:t>
        <w:br/>
        <w:t>JWT 验签拦截：伪造 Token → JwtUtil 验签失败 → 401。</w:t>
        <w:br/>
        <w:t>有效 Token 放行：登录获取 JWT → Gateway 验证通过，注入 X-User-Id → 200。</w:t>
      </w:r>
    </w:p>
    <w:p>
      <w:pPr>
        <w:pStyle w:val="Heading1"/>
      </w:pPr>
      <w:r>
        <w:rPr>
          <w:rFonts w:ascii="黑体" w:hAnsi="黑体" w:eastAsia="黑体"/>
        </w:rPr>
        <w:t>八、前端订单模块功能测试</w:t>
      </w:r>
    </w:p>
    <w:p>
      <w:pPr>
        <w:spacing w:after="120"/>
      </w:pPr>
      <w:r>
        <w:rPr>
          <w:rFonts w:ascii="宋体" w:hAnsi="宋体" w:eastAsia="宋体"/>
          <w:b w:val="0"/>
        </w:rPr>
        <w:t>对前端 /orders 页面新增的「按状态分页」和「一键支付所有待支付订单」两大特性进行端到端验证，共 6 个用例，全部通过。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订单为空时进入/orders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6张状态卡片显示, 全部为0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全部=0, 空状态: "您还没有任何订单"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创建1个待支付订单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全部=1/待支付=1, 一键支付按钮显示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按钮: "一键支付所有(1单, 共¥399.00)"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创建6个待支付订单后切换Tab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第1页5单+第2页1单, 按钮显示6单金额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分页器正常, 按钮: "一键支付所有(6单, 共¥4424.00)"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点击"一键支付所有"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弹出确认弹窗, 含订单数和金额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弹窗: "确认一键支付全部6单(共¥4424.00)吗?"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确认支付后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6单全部支付成功, 状态卡更新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待支付6→0, 已支付0→6, "支付成功!"弹窗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"已支付"Tab验证过滤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只显示已支付, 隐藏支付/取消按钮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行内仅[查看详情]按钮, 无单笔支付/取消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八点五、订单取消库存回滚测试 (V2 修复)</w:t>
      </w:r>
    </w:p>
    <w:p>
      <w:pPr>
        <w:spacing w:after="120"/>
      </w:pPr>
      <w:r>
        <w:rPr>
          <w:rFonts w:ascii="宋体" w:hAnsi="宋体" w:eastAsia="宋体"/>
          <w:b w:val="0"/>
        </w:rPr>
        <w:t>V1 缺陷：取消订单仅修改状态，未调 inventory-service 还原库存。V2 修复在 cancelOrder 中先调 Feign restore 接口遍历所有订单项回滚。执行结果：3 个用例全部通过。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qty=1: 创建后取消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库存 = 初始-1+1 = 初始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1: 86→85→86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qty=3: 创建后取消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库存 = 初始-3+3 = 初始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2: 57→54→57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已支付订单尝试取消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拒绝(code=500), 库存不变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3: 31→30→30(取消被拒)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八点六、商品冗余库存同步测试 (V3 修复)</w:t>
      </w:r>
    </w:p>
    <w:p>
      <w:pPr>
        <w:spacing w:after="120"/>
      </w:pPr>
      <w:r>
        <w:rPr>
          <w:rFonts w:ascii="宋体" w:hAnsi="宋体" w:eastAsia="宋体"/>
          <w:b w:val="0"/>
        </w:rPr>
        <w:t>V2 解决了 inventory-service 库存扣减与回滚，但 product-service 中冗余 stock 字段仍停留在初始值。V3 修复在 createOrder 和 cancelOrder 中分别调用 product-service PUT /product/stock/update。执行结果：PASS。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qty=2: 创建后取消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product.stock = 初始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4: 89→87→89（精确同步）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九、测试结论</w:t>
      </w:r>
    </w:p>
    <w:p>
      <w:pPr>
        <w:spacing w:after="120"/>
      </w:pPr>
      <w:r>
        <w:rPr>
          <w:rFonts w:ascii="宋体" w:hAnsi="宋体" w:eastAsia="宋体"/>
          <w:b w:val="0"/>
        </w:rPr>
        <w:t>全部自动化测试用例通过，通过率 100%。具体统计如下：</w:t>
        <w:br/>
        <w:t>- Python 自动化测试：36 个用例全部 PASS（16 API + 12 集成 + 4 Sentinel + 3 V2库存回滚 + 1 V3库存同步）</w:t>
        <w:br/>
        <w:t>- Postman 接口验证：29 次请求 / 84 项断言 / 100% 通过</w:t>
        <w:br/>
        <w:t>- JMeter 性能压测：1,850 样本，吞吐 59 req/s，P95 达标</w:t>
        <w:br/>
        <w:t>- 前端订单功能测试：6 个用例全部 PASS</w:t>
        <w:br/>
        <w:br/>
        <w:t>核心业务流程（注册 → 登录 → 浏览商品 → 下单 → 查单 → 支付 → 取消 → 库存回滚 → 商品库存同步）完整跑通。</w:t>
        <w:br/>
        <w:br/>
        <w:t>鉴权过滤器正确拦截未授权访问，无 Token / 无效 Token 均返回 401。</w:t>
        <w:br/>
        <w:br/>
        <w:t>乐观锁机制有效防止超卖（50 并发时因 version 冲突和库存不足触发限制）。</w:t>
        <w:br/>
        <w:br/>
        <w:t>Feign Fallback 在下游服务异常时正确触发（无效 productId 返回 code=503）。</w:t>
        <w:br/>
        <w:br/>
        <w:t>Sentinel 限流生效，并发突增时系统稳定不雪崩。</w:t>
        <w:br/>
        <w:br/>
        <w:t>前端 token 过期自动跳登录，路由守卫主动拦截过期 token。</w:t>
        <w:br/>
        <w:br/>
        <w:t>V2 修复：订单取消时正确回滚 inventory-service 库存（qty=1、qty=3 均验证通过），已支付订单取消被拒绝。</w:t>
        <w:br/>
        <w:br/>
        <w:t>V3 修复：商品库存 (product.stock) 冗余字段与 inventory 实时同步，/products 列表页库存正确变化。</w:t>
      </w:r>
    </w:p>
    <w:p>
      <w:pPr>
        <w:pStyle w:val="Heading1"/>
      </w:pPr>
      <w:r>
        <w:rPr>
          <w:rFonts w:ascii="黑体" w:hAnsi="黑体" w:eastAsia="黑体"/>
        </w:rPr>
        <w:t>十、遗留与改进</w:t>
      </w:r>
    </w:p>
    <w:p>
      <w:pPr>
        <w:spacing w:after="120"/>
      </w:pPr>
      <w:r>
        <w:rPr>
          <w:rFonts w:ascii="宋体" w:hAnsi="宋体" w:eastAsia="宋体"/>
          <w:b w:val="0"/>
        </w:rPr>
        <w:t>建议在生产环境加入分布式追踪 (Sleuth + Zipkin)。</w:t>
        <w:br/>
        <w:t>建议接入 ELK / Loki 做日志聚合。</w:t>
        <w:br/>
        <w:t>建议订单服务改造成最终一致性 (TCC 或 Saga) 替代本地事务，避免 cancelOrder 远程调用失败时本地事务回滚但订单仍 cancel 的数据不一致风险。</w:t>
        <w:br/>
        <w:t>建议增加商品图片 CDN 与 WebP 自适应（目前数据库 image_url 均为 example.com 占位图）。</w:t>
        <w:br/>
        <w:t>建议「一键支付」改为后端批量接口 (POST /api/order/batch-pay)，由后端事务保证原子性，避免前端串行 N 次 HTTP 调用。</w:t>
        <w:br/>
        <w:t>建议增加「待支付订单超时自动关闭 + 库存回滚」定时任务（Spring Scheduling 扫描 status=0 超时订单）。</w:t>
        <w:br/>
        <w:t>建议 inventory-service 暴露「库存变更历史」接口便于对账。</w:t>
        <w:br/>
        <w:t>建议配置 MySQL 连接池监控和慢 SQL 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