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000000"/>
          <w:sz w:val="52"/>
        </w:rPr>
        <w:t>易购商城微服务项目</w:t>
      </w:r>
    </w:p>
    <w:p>
      <w:pPr>
        <w:spacing w:after="360"/>
        <w:jc w:val="center"/>
      </w:pPr>
      <w:r>
        <w:rPr>
          <w:rFonts w:ascii="Times New Roman" w:hAnsi="Times New Roman" w:eastAsia="宋体" w:cs="Times New Roman"/>
          <w:b w:val="0"/>
          <w:i/>
          <w:color w:val="000000"/>
          <w:sz w:val="24"/>
        </w:rPr>
        <w:t>部署文档 (Deployment Guide)</w:t>
      </w:r>
    </w:p>
    <w:p>
      <w:pPr>
        <w:spacing w:after="40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0"/>
        </w:rPr>
        <w:t>文档版本: V2.0   编写日期: 2026-07-05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一、环境要求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组件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版本</w:t>
            </w:r>
          </w:p>
        </w:tc>
        <w:tc>
          <w:tcPr>
            <w:tcW w:type="dxa" w:w="3969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用途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端口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JDK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17.0.12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运行 Spring Boot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Maven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3.9.x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构建 Java 项目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Node.js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18+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构建前端 (可选)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MySQL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8.0.30+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数据持久化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3306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Nacos Server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2.x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注册中心 + 配置中心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8848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Sentinel Dashboard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1.8.x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限流熔断监控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8858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RabbitMQ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3.x (含 Management 插件)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消息中间件 (订单事件总线)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5672 (AMQP) / 15672 (管理)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Erlang/OTP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25.x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RabbitMQ 运行时依赖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Windows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10/11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操作系统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—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二、部署拓扑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006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宋体" w:cs="Times New Roman"/>
          <w:b w:val="0"/>
          <w:i/>
          <w:color w:val="000000"/>
          <w:sz w:val="18"/>
        </w:rPr>
        <w:t>图 2-1  部署拓扑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三、端口规划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服务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端口</w:t>
            </w:r>
          </w:p>
        </w:tc>
        <w:tc>
          <w:tcPr>
            <w:tcW w:type="dxa" w:w="5102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MySQL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3306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数据库 (不可更换)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Nacos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8848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注册中心 + 配置中心 (不可更换)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Sentinel Dashboard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8858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限流监控控制台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RabbitMQ (AMQP)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5672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消息中间件 TCP 端口 (供 publisher/consumer)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RabbitMQ (Management)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15672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Web 管理控制台 http://localhost:15672 (guest/guest)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gateway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9000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唯一对外入口 (8080 被 Trae IDE 占用, 故改 9000)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user-service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8081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用户服务 + 用户管理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product-service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8082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商品服务 + 商品管理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order-service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8083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订单服务 + 订单管理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inventory-service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8084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库存服务 + 库存管理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log-service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8085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日志服务 (无数据库, 读取本地 logs/ 目录)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四、部署步骤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4.1 前置准备: 启动 MySQL、Nacos 与 RabbitMQ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MySQL 8.0 服务需已启动 (端口 3306), root 密码 P@ssw0rd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执行 sql/init.sql 与 sql/upgrade.sql 完成建库建表与种子数据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Nacos Server 需已启动 (端口 8848), 默认账号 nacos / nacos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Sentinel Dashboard 需已启动 (端口 8858), 默认账号 sentinel / sentinel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RabbitMQ Server 需已启动 (AMQP 端口 5672, Management 端口 15672), 默认账号 guest / guest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   启动命令 (Windows):  路径\rabbitmq_server\sbin\rabbitmq-server.bat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   启动命令 (Linux):    sudo systemctl start rabbitmq-server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   启用管理插件:        rabbitmq-plugins enable rabbitmq_management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   验证 (浏览器):       http://localhost:15672  (guest / guest 登录后应看到 Overview 页面)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4.2 数据库初始化</w:t>
      </w:r>
    </w:p>
    <w:p>
      <w:pPr>
        <w:spacing w:line="276" w:lineRule="auto" w:before="40" w:after="40"/>
        <w:ind w:left="227"/>
        <w:shd w:val="clear" w:color="auto" w:fill="F2F2F2"/>
        <w:pBdr>
          <w:top w:val="single" w:sz="4" w:color="000000"/>
          <w:left w:val="single" w:sz="4" w:color="000000"/>
          <w:bottom w:val="single" w:sz="4" w:color="000000"/>
          <w:right w:val="single" w:sz="4" w:color="000000"/>
        </w:pBdr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-- 登录 MySQL 后执行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mysql -uroot -p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source D:/Learning\ materials/SpringCloud/e-mall/sql/init.sql;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source D:/Learning\ materials/SpringCloud/e-mall/sql/upgrade.sql;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-- 验证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SHOW DATABASES;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USE db_user; SHOW TABLES;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USE db_product; SHOW TABLES;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USE db_order; SHOW TABLES;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USE db_inventory; SHOW TABLES;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4.3 Nacos 配置推送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本项目使用 Nacos 作为统一配置中心。各微服务的 yml 配置文件已存放在 Nacos 中，dataId 命名规则为 {service-name}.yaml。可通过脚本批量推送：</w:t>
      </w:r>
    </w:p>
    <w:p>
      <w:pPr>
        <w:spacing w:line="276" w:lineRule="auto" w:before="40" w:after="40"/>
        <w:ind w:left="227"/>
        <w:shd w:val="clear" w:color="auto" w:fill="F2F2F2"/>
        <w:pBdr>
          <w:top w:val="single" w:sz="4" w:color="000000"/>
          <w:left w:val="single" w:sz="4" w:color="000000"/>
          <w:bottom w:val="single" w:sz="4" w:color="000000"/>
          <w:right w:val="single" w:sz="4" w:color="000000"/>
        </w:pBdr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# 推送所有微服务配置到 Nacos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python scripts/push_nacos_configs.py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# 推送完成后, 在 Nacos 控制台验证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# http://localhost:8848/nacos  (账号 nacos / nacos)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4.4 后端微服务构建</w:t>
      </w:r>
    </w:p>
    <w:p>
      <w:pPr>
        <w:spacing w:line="276" w:lineRule="auto" w:before="40" w:after="40"/>
        <w:ind w:left="227"/>
        <w:shd w:val="clear" w:color="auto" w:fill="F2F2F2"/>
        <w:pBdr>
          <w:top w:val="single" w:sz="4" w:color="000000"/>
          <w:left w:val="single" w:sz="4" w:color="000000"/>
          <w:bottom w:val="single" w:sz="4" w:color="000000"/>
          <w:right w:val="single" w:sz="4" w:color="000000"/>
        </w:pBdr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# 在项目根目录执行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cd &lt;项目根目录&gt;   # 例如: D:/Learning materials/SpringCloud/e-mall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# 清理并构建所有模块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mvn clean package -DskipTests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# 构建产物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ls user-service/target/user-service-1.0.0-SNAPSHOT.jar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ls product-service/target/product-service-1.0.0-SNAPSHOT.jar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ls order-service/target/order-service-1.0.0-SNAPSHOT.jar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ls inventory-service/target/inventory-service-1.0.0-SNAPSHOT.jar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ls log-service/target/log-service-1.0.0-SNAPSHOT.jar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ls gateway/target/gateway-1.0.0-SNAPSHOT.jar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4.5 启动微服务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推荐使用项目自带的启动脚本，可一键启动全部 6 个服务：</w:t>
      </w:r>
    </w:p>
    <w:p>
      <w:pPr>
        <w:spacing w:line="276" w:lineRule="auto" w:before="40" w:after="40"/>
        <w:ind w:left="227"/>
        <w:shd w:val="clear" w:color="auto" w:fill="F2F2F2"/>
        <w:pBdr>
          <w:top w:val="single" w:sz="4" w:color="000000"/>
          <w:left w:val="single" w:sz="4" w:color="000000"/>
          <w:bottom w:val="single" w:sz="4" w:color="000000"/>
          <w:right w:val="single" w:sz="4" w:color="000000"/>
        </w:pBdr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# 一键启动 (推荐)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python scripts/start_services.py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# 或在 Windows 上: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scripts\start-all-services.bat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# 等待 30s 后查看状态: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#   [OK  ] user-service           port 8081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#   [OK  ] product-service        port 8082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#   [OK  ] order-service          port 8083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#   [OK  ] inventory-service      port 8084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#   [OK  ] log-service            port 8085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#   [OK  ] gateway                port 9000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# 手动单服务启动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java -jar user-service/target/user-service-1.0.0-SNAPSHOT.jar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java -jar product-service/target/product-service-1.0.0-SNAPSHOT.jar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java -jar order-service/target/order-service-1.0.0-SNAPSHOT.jar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java -jar inventory-service/target/inventory-service-1.0.0-SNAPSHOT.jar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java -jar log-service/target/log-service-1.0.0-SNAPSHOT.jar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java -jar gateway/target/gateway-1.0.0-SNAPSHOT.jar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# 停止服务 (保留 MySQL 和 Nacos)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python scripts/stop_services.py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# 或在 Windows 上: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scripts\stop-all-services.bat</w:t>
      </w:r>
    </w:p>
    <w:p>
      <w:pPr>
        <w:pStyle w:val="Heading3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>4.5.1 批处理脚本的可移植性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本项目提供的 .bat 启动/停止脚本不写死 Java 路径与项目根目录，可在不同开发机上直接运行。脚本自动按以下顺序探测 JDK：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%JAVA_HOME%\bin\java.exe (推荐, 通常由 IDE/系统安装时设置)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where java 命令在 PATH 中查到的第一个 java.exe (回退方案)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注册表 HKLM\SOFTWARE\JavaSoft\Java Runtime Environment\{version}\JavaHome (兜底)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项目根目录由脚本所在位置自动推断 (通过 %~dp0 解析)，再向上两级定位 e-mall 项目根，因此只要把整个 e-mall 目录复制到任意路径，scripts/ 下的 .bat 即可直接双击运行，无需改任何路径常量。</w:t>
      </w:r>
    </w:p>
    <w:p>
      <w:pPr>
        <w:spacing w:line="276" w:lineRule="auto" w:before="40" w:after="40"/>
        <w:ind w:left="227"/>
        <w:shd w:val="clear" w:color="auto" w:fill="F2F2F2"/>
        <w:pBdr>
          <w:top w:val="single" w:sz="4" w:color="000000"/>
          <w:left w:val="single" w:sz="4" w:color="000000"/>
          <w:bottom w:val="single" w:sz="4" w:color="000000"/>
          <w:right w:val="single" w:sz="4" w:color="000000"/>
        </w:pBdr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REM start-all-services.bat 中的关键片段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setlocal EnableExtensions EnableDelayedExpansion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for %%I in (.) do set "SCRIPT_DIR=%%~dpI"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for %%I in ("%SCRIPT_DIR%..\..") do set "BASE_DIR=%%~fI"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echo Project root: %BASE_DIR%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REM JDK 探测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set "JAVA_EXE="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if defined JAVA_HOME if exist "%JAVA_HOME%\bin\java.exe" set "JAVA_EXE=%JAVA_HOME%\bin\java.exe"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if not defined JAVA_EXE (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for /f "delims=" %%J in ('where java 2^&gt;nul') do (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if not defined JAVA_EXE set "JAVA_EXE=%%J"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)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)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if not defined JAVA_EXE (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for /f "tokens=2*" %%K in ('reg query "HKLM\SOFTWARE\JavaSoft\Java Runtime Environment" /v CurrentVersion 2^&gt;nul') do (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for /f "tokens=2*" %%L in ('reg query "HKLM\SOFTWARE\JavaSoft\Java Runtime Environment\%%K" /v JavaHome 2^&gt;nul') do (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    set "JAVA_EXE=%%L\bin\java.exe"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)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)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)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4.6 前端启动 (可选)</w:t>
      </w:r>
    </w:p>
    <w:p>
      <w:pPr>
        <w:spacing w:line="276" w:lineRule="auto" w:before="40" w:after="40"/>
        <w:ind w:left="227"/>
        <w:shd w:val="clear" w:color="auto" w:fill="F2F2F2"/>
        <w:pBdr>
          <w:top w:val="single" w:sz="4" w:color="000000"/>
          <w:left w:val="single" w:sz="4" w:color="000000"/>
          <w:bottom w:val="single" w:sz="4" w:color="000000"/>
          <w:right w:val="single" w:sz="4" w:color="000000"/>
        </w:pBdr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cd easybuy-frontend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npm install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npm run dev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# 访问: http://localhost:5173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# API 通过 Vite 代理或 baseURL=http://localhost:9000 直连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五、Nacos 配置示例 (以 user-service.yaml 为例)</w:t>
      </w:r>
    </w:p>
    <w:p>
      <w:pPr>
        <w:spacing w:line="276" w:lineRule="auto" w:before="40" w:after="40"/>
        <w:ind w:left="227"/>
        <w:shd w:val="clear" w:color="auto" w:fill="F2F2F2"/>
        <w:pBdr>
          <w:top w:val="single" w:sz="4" w:color="000000"/>
          <w:left w:val="single" w:sz="4" w:color="000000"/>
          <w:bottom w:val="single" w:sz="4" w:color="000000"/>
          <w:right w:val="single" w:sz="4" w:color="000000"/>
        </w:pBdr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server: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port: 8081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servlet: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context-path: /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spring: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datasource: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url: jdbc:mysql://localhost:3306/db_user?useSSL=false&amp;serverTimezone=Asia/Shanghai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username: root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password: P@ssw0rd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driver-class-name: com.mysql.cj.jdbc.Driver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application: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name: user-service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cloud: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nacos: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discovery: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server-addr: 127.0.0.1:8848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config: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server-addr: 127.0.0.1:8848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file-extension: yaml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mybatis-plus: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configuration: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log-impl: org.apache.ibatis.logging.stdout.StdOutImpl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global-config: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db-config: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id-type: auto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jwt: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secret: emall-jwt-secret-key-must-be-long-enough-for-hs256-2026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expire: 1800  # 30 分钟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logging: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level: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com.emall: debug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六、验证部署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Nacos 控制台 (http://localhost:8848/nacos) → 服务管理 → 服务列表，应看到 6 个服务均已注册。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Sentinel 控制台 (http://localhost:8858) → 簇点链路，应能看到 order-service 的 createOrder 资源。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RabbitMQ 控制台 (http://localhost:15672, guest/guest) → Queues，应看到 emall.product.order.queue 与 emall.log.order.queue 两个队列。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API 健康检查：</w:t>
      </w:r>
    </w:p>
    <w:p>
      <w:pPr>
        <w:spacing w:line="276" w:lineRule="auto" w:before="40" w:after="40"/>
        <w:ind w:left="227"/>
        <w:shd w:val="clear" w:color="auto" w:fill="F2F2F2"/>
        <w:pBdr>
          <w:top w:val="single" w:sz="4" w:color="000000"/>
          <w:left w:val="single" w:sz="4" w:color="000000"/>
          <w:bottom w:val="single" w:sz="4" w:color="000000"/>
          <w:right w:val="single" w:sz="4" w:color="000000"/>
        </w:pBdr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# Gateway 健康检查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curl http://localhost:9000/actuator/health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# 商品列表 (白名单, 不需 token)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curl http://localhost:9000/api/product/list?page=1&amp;size=5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# 用户登录获取 token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curl -X POST http://localhost:9000/api/user/login \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-H 'Content-Type: application/json' \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-d '{"username":"admin","password":"admin123"}'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# 管理员 token 调日志接口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curl http://localhost:9000/api/log/files \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-H "Authorization: Bearer &lt;admin_token&gt;"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# 管理员 token 查询 RabbitMQ 事件统计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curl 'http://localhost:9000/api/product/admin/mq/events?limit=10' \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-H "Authorization: Bearer &lt;admin_token&gt;"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# 触发订单事件 (RabbitMQ 端到端)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curl -X POST http://localhost:9000/api/order/create \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-H "Authorization: Bearer &lt;user_token&gt;" \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-H 'Content-Type: application/json' \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-d '{"userId":1,"productId":1,"quantity":1,"address":"测试地址abc12345","remark":"verify mq"}'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# 然后: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#   1) RabbitMQ 控制台 emall.product.order.queue 的 message_rate 应 &gt; 0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#   2) log-service 控制台 logs/order-events-YYYY-MM-DD.log 应新增一行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七、常见问题排查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现象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原因</w:t>
            </w:r>
          </w:p>
        </w:tc>
        <w:tc>
          <w:tcPr>
            <w:tcW w:type="dxa" w:w="3969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解决方案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服务注册不到 Nacos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bootstrap.yml 未配置 / 配置错误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检查 spring.cloud.nacos.discovery.server-addr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JWT 解析失败 NoClassDefFoundError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缺 jaxb-api 依赖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在 pom.xml 添加 jaxb-api 2.3.1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订单创建报 Inventory not found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新商品未同步库存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执行 python scripts/upgrade_db.py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前端 404 网关错误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Gateway 未启动或端口被占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检查 9000 端口: netstat -ano | findstr :9000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mvn clean 报 Failed to delete xxx.jar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JAR 被运行进程锁定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先执行 python scripts/stop_services.py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RabbitMQ 推送消息报错 Connection refused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RabbitMQ 未启动或端口被占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检查 5672 端口, 启动 rabbitmq-server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订单事件 MessageConversionException (LocalDateTime)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Jackson 未注册 JavaTimeModule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RabbitConfig.messageConverter() 显式注册 JavaTimeModule + 关闭 WRITE_DATES_AS_TIMESTAMPS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log-service 消费不到事件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Queue 未声明或 binding 不匹配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检查 order-service 启动时 Queue+Binding 是否自动声明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RabbitMQ Web 控制台 15672 无法访问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management 插件未启用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执行 rabbitmq-plugins enable rabbitmq_management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