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99" w:rsidRPr="007A2A09" w:rsidRDefault="00E00499" w:rsidP="00E00499">
      <w:pPr>
        <w:tabs>
          <w:tab w:val="left" w:pos="1985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Cs w:val="24"/>
          <w:lang w:val="ru-RU" w:eastAsia="ru-RU"/>
        </w:rPr>
      </w:pPr>
      <w:r w:rsidRPr="00E00499">
        <w:rPr>
          <w:rFonts w:ascii="Times New Roman" w:eastAsia="Times New Roman" w:hAnsi="Times New Roman" w:cs="Times New Roman"/>
          <w:bCs/>
          <w:i/>
          <w:color w:val="000000"/>
          <w:szCs w:val="24"/>
          <w:lang w:eastAsia="ru-RU"/>
        </w:rPr>
        <w:t xml:space="preserve">Додаток </w:t>
      </w:r>
      <w:r>
        <w:rPr>
          <w:rFonts w:ascii="Times New Roman" w:eastAsia="Times New Roman" w:hAnsi="Times New Roman" w:cs="Times New Roman"/>
          <w:bCs/>
          <w:i/>
          <w:color w:val="000000"/>
          <w:szCs w:val="24"/>
          <w:lang w:eastAsia="ru-RU"/>
        </w:rPr>
        <w:t>1</w:t>
      </w:r>
      <w:r w:rsidRPr="00E00499">
        <w:rPr>
          <w:rFonts w:ascii="Times New Roman" w:eastAsia="Times New Roman" w:hAnsi="Times New Roman" w:cs="Times New Roman"/>
          <w:bCs/>
          <w:i/>
          <w:color w:val="000000"/>
          <w:szCs w:val="24"/>
          <w:lang w:eastAsia="ru-RU"/>
        </w:rPr>
        <w:t xml:space="preserve">до Положення про </w:t>
      </w:r>
      <w:r w:rsidR="007A2A09">
        <w:rPr>
          <w:rFonts w:ascii="Times New Roman" w:eastAsia="Times New Roman" w:hAnsi="Times New Roman" w:cs="Times New Roman"/>
          <w:bCs/>
          <w:i/>
          <w:color w:val="000000"/>
          <w:szCs w:val="24"/>
          <w:lang w:val="ru-RU" w:eastAsia="ru-RU"/>
        </w:rPr>
        <w:t>Щось важливе</w:t>
      </w:r>
    </w:p>
    <w:p w:rsidR="00E00499" w:rsidRPr="00E00499" w:rsidRDefault="00E00499" w:rsidP="00E00499">
      <w:pPr>
        <w:tabs>
          <w:tab w:val="left" w:pos="1985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</w:pPr>
    </w:p>
    <w:p w:rsidR="00E00499" w:rsidRPr="00E00499" w:rsidRDefault="00E00499" w:rsidP="00E00499">
      <w:pPr>
        <w:tabs>
          <w:tab w:val="left" w:pos="1985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</w:pPr>
      <w:r w:rsidRPr="00E00499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Банківська таємниця </w:t>
      </w:r>
    </w:p>
    <w:p w:rsidR="00E00499" w:rsidRPr="00E00499" w:rsidRDefault="00E00499" w:rsidP="00E0049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lang w:eastAsia="ru-RU"/>
        </w:rPr>
      </w:pPr>
    </w:p>
    <w:p w:rsidR="00E00499" w:rsidRPr="00E00499" w:rsidRDefault="00E00499" w:rsidP="00E0049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lang w:eastAsia="ru-RU"/>
        </w:rPr>
      </w:pPr>
      <w:r w:rsidRPr="00E00499">
        <w:rPr>
          <w:rFonts w:ascii="Times New Roman" w:eastAsia="Calibri" w:hAnsi="Times New Roman" w:cs="Times New Roman"/>
          <w:b/>
          <w:color w:val="000000"/>
          <w:lang w:eastAsia="ru-RU"/>
        </w:rPr>
        <w:t xml:space="preserve">Протокол </w:t>
      </w:r>
      <w:r w:rsidRPr="00F06E7F">
        <w:rPr>
          <w:rFonts w:ascii="Times New Roman" w:eastAsia="Calibri" w:hAnsi="Times New Roman" w:cs="Times New Roman"/>
          <w:b/>
          <w:color w:val="000000"/>
          <w:highlight w:val="lightGray"/>
          <w:lang w:eastAsia="ru-RU"/>
        </w:rPr>
        <w:t>№</w:t>
      </w:r>
    </w:p>
    <w:p w:rsidR="00E00499" w:rsidRPr="007A2A09" w:rsidRDefault="00E00499" w:rsidP="00E004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 w:rsidRPr="00E0049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засідання </w:t>
      </w:r>
      <w:r w:rsidR="007A2A09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ОЧЕРЕДНОГО КОММИТЕТА</w:t>
      </w:r>
    </w:p>
    <w:p w:rsidR="00E00499" w:rsidRPr="007A2A09" w:rsidRDefault="007A2A09" w:rsidP="00E00499">
      <w:pPr>
        <w:tabs>
          <w:tab w:val="left" w:pos="59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НАЗВАНИЕ КАКОГО-ТО СЕРЬЕЗНОГО ПРЕДПРИЯТИЯ</w:t>
      </w:r>
    </w:p>
    <w:p w:rsidR="00E00499" w:rsidRPr="00E00499" w:rsidRDefault="00E00499" w:rsidP="00E00499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lang w:eastAsia="ru-RU"/>
        </w:rPr>
        <w:t>м. Київ</w:t>
      </w:r>
      <w:r w:rsidRPr="00E00499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06E7F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__________________ 201_ року</w:t>
      </w:r>
    </w:p>
    <w:p w:rsidR="00E00499" w:rsidRPr="00E00499" w:rsidRDefault="00E00499" w:rsidP="00E00499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2"/>
          <w:lang w:eastAsia="ru-RU"/>
        </w:rPr>
      </w:pPr>
      <w:r w:rsidRPr="00E00499">
        <w:rPr>
          <w:rFonts w:ascii="Arial" w:eastAsia="Times New Roman" w:hAnsi="Arial" w:cs="Arial"/>
          <w:b/>
          <w:bCs/>
          <w:color w:val="000000"/>
          <w:kern w:val="32"/>
          <w:lang w:eastAsia="ru-RU"/>
        </w:rPr>
        <w:t>Кредитний комітет у складі: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2592"/>
      </w:tblGrid>
      <w:tr w:rsidR="00E00499" w:rsidRPr="00E00499" w:rsidTr="00DD4B1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Присутні</w:t>
            </w:r>
          </w:p>
        </w:tc>
      </w:tr>
      <w:tr w:rsidR="00E00499" w:rsidRPr="00E00499" w:rsidTr="00DD4B1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Голова кредитного комітету:</w:t>
            </w:r>
          </w:p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ПІБ – посада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E00499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lang w:eastAsia="ru-RU"/>
              </w:rPr>
              <w:t>√/–</w:t>
            </w:r>
          </w:p>
        </w:tc>
      </w:tr>
      <w:tr w:rsidR="00E00499" w:rsidRPr="00E00499" w:rsidTr="00DD4B1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Заступник голови кредитного комітету:</w:t>
            </w:r>
          </w:p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ПІБ – посада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E00499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lang w:eastAsia="ru-RU"/>
              </w:rPr>
              <w:t>√/–</w:t>
            </w:r>
          </w:p>
        </w:tc>
      </w:tr>
      <w:tr w:rsidR="00E00499" w:rsidRPr="00E00499" w:rsidTr="00DD4B12"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lang w:eastAsia="ru-RU"/>
              </w:rPr>
              <w:t>Члени кредитного комітету</w:t>
            </w:r>
            <w:r w:rsidRPr="00E004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lang w:eastAsia="ru-RU"/>
              </w:rPr>
              <w:t>:</w:t>
            </w:r>
          </w:p>
        </w:tc>
      </w:tr>
      <w:tr w:rsidR="00E00499" w:rsidRPr="00E00499" w:rsidTr="00DD4B1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ПІБ – посада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E00499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lang w:eastAsia="ru-RU"/>
              </w:rPr>
              <w:t>√/–</w:t>
            </w:r>
          </w:p>
        </w:tc>
      </w:tr>
      <w:tr w:rsidR="00E00499" w:rsidRPr="00E00499" w:rsidTr="00DD4B1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ПІБ – посада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E00499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lang w:eastAsia="ru-RU"/>
              </w:rPr>
              <w:t>√/–</w:t>
            </w:r>
          </w:p>
        </w:tc>
      </w:tr>
      <w:tr w:rsidR="00E00499" w:rsidRPr="00E00499" w:rsidTr="00DD4B1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ПІБ – посада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E00499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lang w:eastAsia="ru-RU"/>
              </w:rPr>
              <w:t>√/–</w:t>
            </w:r>
          </w:p>
        </w:tc>
      </w:tr>
      <w:tr w:rsidR="00E00499" w:rsidRPr="00E00499" w:rsidTr="00DD4B1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8"/>
                <w:lang w:eastAsia="ru-RU"/>
              </w:rPr>
              <w:t>ПІБ – посада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E00499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lang w:eastAsia="ru-RU"/>
              </w:rPr>
              <w:t>√/–</w:t>
            </w:r>
          </w:p>
        </w:tc>
      </w:tr>
    </w:tbl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Секретар кредитного комітету: </w:t>
      </w:r>
    </w:p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ПІБ – посада.</w:t>
      </w:r>
    </w:p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Всього членів кредитного комітету – </w:t>
      </w:r>
      <w:r w:rsidRPr="001C14F5">
        <w:rPr>
          <w:rFonts w:ascii="Times New Roman" w:eastAsia="Times New Roman" w:hAnsi="Times New Roman" w:cs="Times New Roman"/>
          <w:color w:val="000000"/>
          <w:sz w:val="24"/>
          <w:highlight w:val="lightGray"/>
          <w:lang w:eastAsia="ru-RU"/>
        </w:rPr>
        <w:t>кількість цифрами (прописом)</w:t>
      </w:r>
    </w:p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Всього голосів, які беруть участь в засіданні – </w:t>
      </w:r>
      <w:r w:rsidRPr="001C14F5">
        <w:rPr>
          <w:rFonts w:ascii="Times New Roman" w:eastAsia="Times New Roman" w:hAnsi="Times New Roman" w:cs="Times New Roman"/>
          <w:color w:val="000000"/>
          <w:sz w:val="24"/>
          <w:highlight w:val="lightGray"/>
          <w:lang w:eastAsia="ru-RU"/>
        </w:rPr>
        <w:t>кількість цифрами (прописом</w:t>
      </w: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</w:t>
      </w:r>
    </w:p>
    <w:p w:rsidR="00E00499" w:rsidRPr="001C14F5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ru-RU"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Запрошені:</w:t>
      </w:r>
      <w:r w:rsidR="001C14F5" w:rsidRPr="001C14F5">
        <w:rPr>
          <w:rFonts w:ascii="Times New Roman" w:eastAsia="Times New Roman" w:hAnsi="Times New Roman" w:cs="Times New Roman"/>
          <w:color w:val="000000"/>
          <w:sz w:val="24"/>
          <w:highlight w:val="lightGray"/>
          <w:lang w:val="ru-RU" w:eastAsia="ru-RU"/>
        </w:rPr>
        <w:t>____</w:t>
      </w:r>
    </w:p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Кворум наявний.</w:t>
      </w:r>
    </w:p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E0049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ПОРЯДОК ДЕННИЙ:</w:t>
      </w:r>
    </w:p>
    <w:p w:rsidR="00E00499" w:rsidRPr="001C14F5" w:rsidRDefault="00E00499" w:rsidP="00E00499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</w:pPr>
      <w:r w:rsidRPr="001C14F5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 xml:space="preserve">Про надання дозволу … на відкриття відновлювальної/невідновлювальної відкличної/невідкличної кредитної лінії (надання кредиту, овердрафту, внесення змін до договору укладеного…) ______________________ </w:t>
      </w:r>
      <w:r w:rsidRPr="001C14F5"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lightGray"/>
          <w:lang w:eastAsia="ru-RU"/>
        </w:rPr>
        <w:t>(форма власності, назва Позичальника, код ЄДРПОУ або реєстраційний номер облікової картки платника податків(ідентифікаційний номер))</w:t>
      </w:r>
      <w:r w:rsidRPr="001C14F5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з лімітом (в сумі) ________ (валюта), під ____% річних на строкову заборгованість та ____% річних на прострочену заборгованість, терміном на _________ місяців</w:t>
      </w:r>
      <w:r w:rsidRPr="001C14F5">
        <w:rPr>
          <w:rFonts w:ascii="Times New Roman" w:eastAsia="Times New Roman" w:hAnsi="Times New Roman" w:cs="Times New Roman"/>
          <w:i/>
          <w:color w:val="000000"/>
          <w:sz w:val="18"/>
          <w:highlight w:val="lightGray"/>
          <w:lang w:eastAsia="ru-RU"/>
        </w:rPr>
        <w:t>)</w:t>
      </w:r>
      <w:r w:rsidRPr="001C14F5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в розмірі ______________.</w:t>
      </w:r>
    </w:p>
    <w:p w:rsidR="00E00499" w:rsidRPr="00E00499" w:rsidRDefault="00E00499" w:rsidP="00E00499">
      <w:pPr>
        <w:widowControl w:val="0"/>
        <w:suppressAutoHyphens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ar-SA"/>
        </w:rPr>
      </w:pPr>
      <w:r w:rsidRPr="00E004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ar-SA"/>
        </w:rPr>
        <w:t>ПО  ПИТАННЮ СЛУХАЛИ:</w:t>
      </w:r>
    </w:p>
    <w:p w:rsidR="00E00499" w:rsidRPr="001C14F5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ru-RU"/>
        </w:rPr>
      </w:pPr>
      <w:r w:rsidRPr="001C14F5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>Посада – ПІБ</w:t>
      </w:r>
    </w:p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1C14F5">
        <w:rPr>
          <w:rFonts w:ascii="Times New Roman" w:eastAsia="Times New Roman" w:hAnsi="Times New Roman" w:cs="Times New Roman"/>
          <w:color w:val="000000"/>
          <w:highlight w:val="lightGray"/>
          <w:lang w:eastAsia="ru-RU"/>
        </w:rPr>
        <w:t xml:space="preserve">Про відкриття відновлювальної/не відновлювальної відкличної/не відкличної кредитної лінії (надання кредиту, овердрафту, внесення змін до договору укладеного (реструктуризація/ що не є реструктуризацією)…) ______________________ </w:t>
      </w:r>
      <w:r w:rsidRPr="001C14F5">
        <w:rPr>
          <w:rFonts w:ascii="Times New Roman" w:eastAsia="Times New Roman" w:hAnsi="Times New Roman" w:cs="Times New Roman"/>
          <w:i/>
          <w:color w:val="000000"/>
          <w:sz w:val="18"/>
          <w:szCs w:val="18"/>
          <w:highlight w:val="lightGray"/>
          <w:lang w:eastAsia="ru-RU"/>
        </w:rPr>
        <w:t>(форма власності, назва Позичальника, код ЄДРПОУ, реєстраційний номер облікової картки платника податків (ідентифікаційний номер))</w:t>
      </w:r>
      <w:r w:rsidRPr="001C14F5">
        <w:rPr>
          <w:rFonts w:ascii="Times New Roman" w:eastAsia="Times New Roman" w:hAnsi="Times New Roman" w:cs="Times New Roman"/>
          <w:color w:val="000000"/>
          <w:sz w:val="18"/>
          <w:szCs w:val="18"/>
          <w:highlight w:val="lightGray"/>
          <w:lang w:eastAsia="ru-RU"/>
        </w:rPr>
        <w:t xml:space="preserve"> .</w:t>
      </w:r>
    </w:p>
    <w:p w:rsidR="00E00499" w:rsidRPr="00E00499" w:rsidRDefault="00E00499" w:rsidP="00E00499">
      <w:pPr>
        <w:widowControl w:val="0"/>
        <w:suppressAutoHyphens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ar-SA"/>
        </w:rPr>
      </w:pPr>
      <w:r w:rsidRPr="00E004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ar-SA"/>
        </w:rPr>
        <w:t>ПОПИТАННЮ ВИРІШИЛИ:</w:t>
      </w:r>
    </w:p>
    <w:p w:rsidR="00E00499" w:rsidRPr="00E00499" w:rsidRDefault="00E00499" w:rsidP="00E004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Надати дозвіл  на здійснення активної операції на наступних умовах:</w:t>
      </w:r>
      <w:r w:rsidRPr="001C14F5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lightGray"/>
          <w:lang w:eastAsia="ar-SA"/>
        </w:rPr>
        <w:t>(Таблиця заповнюється з інформацією про основні параметри кредитування позичальника»)</w:t>
      </w:r>
    </w:p>
    <w:tbl>
      <w:tblPr>
        <w:tblW w:w="953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3544"/>
        <w:gridCol w:w="3119"/>
      </w:tblGrid>
      <w:tr w:rsidR="00E00499" w:rsidRPr="00B51DBF" w:rsidTr="00DD4B12">
        <w:trPr>
          <w:trHeight w:val="20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Значення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499" w:rsidRPr="001C14F5" w:rsidRDefault="00E00499" w:rsidP="00E0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lightGray"/>
                <w:lang w:eastAsia="ru-RU"/>
              </w:rPr>
              <w:t xml:space="preserve">Умови: </w:t>
            </w:r>
            <w:r w:rsidRPr="001C14F5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24"/>
                <w:highlight w:val="lightGray"/>
                <w:lang w:eastAsia="ru-RU"/>
              </w:rPr>
              <w:t>(для нових видач)</w:t>
            </w:r>
            <w:r w:rsidRPr="001C1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lightGray"/>
                <w:lang w:eastAsia="ru-RU"/>
              </w:rPr>
              <w:t>/</w:t>
            </w:r>
          </w:p>
          <w:p w:rsidR="00E00499" w:rsidRPr="001C14F5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lightGray"/>
                <w:lang w:eastAsia="ru-RU"/>
              </w:rPr>
              <w:t xml:space="preserve">Діючі умови: </w:t>
            </w:r>
            <w:r w:rsidRPr="001C14F5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24"/>
                <w:highlight w:val="lightGray"/>
                <w:lang w:eastAsia="ru-RU"/>
              </w:rPr>
              <w:t>(лише в разі внесення змін до умов кредитування)</w:t>
            </w:r>
          </w:p>
          <w:p w:rsidR="00E00499" w:rsidRPr="001C14F5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Del="008B2A93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lightGray"/>
                <w:lang w:eastAsia="ru-RU"/>
              </w:rPr>
              <w:t xml:space="preserve">Прийняті умови: </w:t>
            </w:r>
            <w:r w:rsidRPr="001C14F5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24"/>
                <w:highlight w:val="lightGray"/>
                <w:lang w:eastAsia="ru-RU"/>
              </w:rPr>
              <w:t>(заповнюється лише в разі внесення змін до діючих умов, в разі прийняття рішення щодо нових видач даний стовпчик видаляється)</w:t>
            </w:r>
          </w:p>
        </w:tc>
      </w:tr>
      <w:tr w:rsidR="00E00499" w:rsidRPr="00E00499" w:rsidTr="00DD4B12">
        <w:trPr>
          <w:trHeight w:val="20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Назва Позичальника</w:t>
            </w:r>
            <w:r w:rsidRPr="00E00499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lang w:eastAsia="ru-RU"/>
              </w:rPr>
              <w:t xml:space="preserve"> (форма власності, код ЄДРПОУ, реєстраційний номер облікової картки платника податків (ідентифікаційний номер)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0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Вид кредиту (кредитної лінії):</w:t>
            </w:r>
            <w:r w:rsidRPr="00E0049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eastAsia="ru-RU"/>
              </w:rPr>
              <w:t>(у разі відкриття кредитної лінії крім виду відновлювальна/не відновлювальна лінія необхідно вказати вона відклична чи безвідклична)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  <w:t>___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0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0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Валюта кредитування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63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Строк, міс.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63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lastRenderedPageBreak/>
              <w:t>Процентна ставка за строковою заборгованістю, % річних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63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Процентна ставка за простроченою заборгованістю , % річних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0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Комісія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92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Цільове призначення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___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1C14F5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  <w:t>__</w:t>
            </w:r>
          </w:p>
        </w:tc>
      </w:tr>
      <w:tr w:rsidR="00E00499" w:rsidRPr="00E00499" w:rsidTr="00DD4B12">
        <w:trPr>
          <w:trHeight w:val="292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E00499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Графік погашення / зниження ліміту  кредитування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499" w:rsidRPr="001C14F5" w:rsidRDefault="00E00499" w:rsidP="00E00499">
            <w:pPr>
              <w:widowControl w:val="0"/>
              <w:suppressAutoHyphens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</w:pPr>
            <w:r w:rsidRPr="001C14F5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  <w:t>*Для кредитів</w:t>
            </w:r>
          </w:p>
          <w:tbl>
            <w:tblPr>
              <w:tblW w:w="47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12"/>
              <w:gridCol w:w="2693"/>
            </w:tblGrid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  <w:r w:rsidRPr="001C14F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  <w:t xml:space="preserve">Дата 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  <w:r w:rsidRPr="001C14F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  <w:t>Сума до погашення</w:t>
                  </w: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</w:tbl>
          <w:p w:rsidR="00E00499" w:rsidRPr="001C14F5" w:rsidRDefault="00E00499" w:rsidP="00E00499">
            <w:pPr>
              <w:widowControl w:val="0"/>
              <w:suppressAutoHyphens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</w:pPr>
          </w:p>
          <w:p w:rsidR="00E00499" w:rsidRPr="001C14F5" w:rsidRDefault="00E00499" w:rsidP="00E00499">
            <w:pPr>
              <w:widowControl w:val="0"/>
              <w:suppressAutoHyphens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</w:pPr>
            <w:r w:rsidRPr="001C14F5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  <w:t>*Для не відновлювальних кредитних ліній</w:t>
            </w:r>
          </w:p>
          <w:tbl>
            <w:tblPr>
              <w:tblW w:w="47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12"/>
              <w:gridCol w:w="2693"/>
            </w:tblGrid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  <w:r w:rsidRPr="001C14F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  <w:t>Період дії ліміту кредитування з__ по ___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  <w:r w:rsidRPr="001C14F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  <w:t>Діючий ліміт не відновлюваної кредитної лінії</w:t>
                  </w: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</w:tbl>
          <w:p w:rsidR="00E00499" w:rsidRPr="001C14F5" w:rsidRDefault="00E00499" w:rsidP="00E00499">
            <w:pPr>
              <w:widowControl w:val="0"/>
              <w:suppressAutoHyphens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</w:pPr>
          </w:p>
          <w:p w:rsidR="00E00499" w:rsidRPr="001C14F5" w:rsidRDefault="00E00499" w:rsidP="00E00499">
            <w:pPr>
              <w:widowControl w:val="0"/>
              <w:suppressAutoHyphens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</w:pPr>
            <w:r w:rsidRPr="001C14F5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highlight w:val="lightGray"/>
                <w:lang w:eastAsia="ar-SA"/>
              </w:rPr>
              <w:t>*Для відновлювальних кредитних ліній</w:t>
            </w:r>
          </w:p>
          <w:tbl>
            <w:tblPr>
              <w:tblW w:w="47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12"/>
              <w:gridCol w:w="2693"/>
            </w:tblGrid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  <w:r w:rsidRPr="001C14F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  <w:t>Період дії ліміту кредитування з _ по ___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  <w:r w:rsidRPr="001C14F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  <w:t>Розмір ліміту в періоді</w:t>
                  </w: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  <w:tr w:rsidR="00E00499" w:rsidRPr="001C14F5" w:rsidTr="00DD4B12">
              <w:tc>
                <w:tcPr>
                  <w:tcW w:w="2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00499" w:rsidRPr="001C14F5" w:rsidRDefault="00E00499" w:rsidP="00E00499">
                  <w:pPr>
                    <w:widowControl w:val="0"/>
                    <w:suppressAutoHyphens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highlight w:val="lightGray"/>
                      <w:lang w:eastAsia="ar-SA"/>
                    </w:rPr>
                  </w:pPr>
                </w:p>
              </w:tc>
            </w:tr>
          </w:tbl>
          <w:p w:rsidR="00E00499" w:rsidRPr="001C14F5" w:rsidRDefault="00E00499" w:rsidP="00E0049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8"/>
                <w:szCs w:val="18"/>
                <w:highlight w:val="lightGray"/>
                <w:lang w:eastAsia="ru-RU"/>
              </w:rPr>
            </w:pPr>
          </w:p>
        </w:tc>
      </w:tr>
    </w:tbl>
    <w:p w:rsidR="00E00499" w:rsidRPr="00E00499" w:rsidRDefault="00E00499" w:rsidP="00E0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ЗАСТАВА:</w:t>
      </w:r>
    </w:p>
    <w:p w:rsidR="00E00499" w:rsidRPr="00E00499" w:rsidRDefault="00E00499" w:rsidP="00E0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Застава після проведення операції:</w:t>
      </w:r>
    </w:p>
    <w:tbl>
      <w:tblPr>
        <w:tblW w:w="10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712"/>
        <w:gridCol w:w="1541"/>
        <w:gridCol w:w="918"/>
        <w:gridCol w:w="1049"/>
        <w:gridCol w:w="1255"/>
        <w:gridCol w:w="1638"/>
      </w:tblGrid>
      <w:tr w:rsidR="00E00499" w:rsidRPr="00E00499" w:rsidTr="00DD4B12">
        <w:trPr>
          <w:trHeight w:val="353"/>
        </w:trPr>
        <w:tc>
          <w:tcPr>
            <w:tcW w:w="1908" w:type="dxa"/>
            <w:vMerge w:val="restart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Опис забезпечення</w:t>
            </w:r>
          </w:p>
        </w:tc>
        <w:tc>
          <w:tcPr>
            <w:tcW w:w="1712" w:type="dxa"/>
            <w:vMerge w:val="restart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Назва заставодавця</w:t>
            </w:r>
          </w:p>
        </w:tc>
        <w:tc>
          <w:tcPr>
            <w:tcW w:w="1541" w:type="dxa"/>
            <w:vMerge w:val="restart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Заставна вартість, грн.</w:t>
            </w:r>
          </w:p>
        </w:tc>
        <w:tc>
          <w:tcPr>
            <w:tcW w:w="1967" w:type="dxa"/>
            <w:gridSpan w:val="2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ДРОРМ (так/ні)</w:t>
            </w:r>
          </w:p>
        </w:tc>
        <w:tc>
          <w:tcPr>
            <w:tcW w:w="1255" w:type="dxa"/>
            <w:vMerge w:val="restart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Нотаріус</w:t>
            </w:r>
          </w:p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(так/ні)</w:t>
            </w:r>
          </w:p>
        </w:tc>
        <w:tc>
          <w:tcPr>
            <w:tcW w:w="1638" w:type="dxa"/>
            <w:vMerge w:val="restart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Страхування</w:t>
            </w:r>
          </w:p>
          <w:p w:rsidR="00E00499" w:rsidRPr="00E00499" w:rsidRDefault="00E00499" w:rsidP="00E0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(ризики)</w:t>
            </w:r>
          </w:p>
        </w:tc>
      </w:tr>
      <w:tr w:rsidR="00E00499" w:rsidRPr="00E00499" w:rsidTr="00DD4B12">
        <w:trPr>
          <w:trHeight w:val="204"/>
        </w:trPr>
        <w:tc>
          <w:tcPr>
            <w:tcW w:w="1908" w:type="dxa"/>
            <w:vMerge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12" w:type="dxa"/>
            <w:vMerge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541" w:type="dxa"/>
            <w:vMerge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18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Витяг</w:t>
            </w:r>
          </w:p>
        </w:tc>
        <w:tc>
          <w:tcPr>
            <w:tcW w:w="1049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Реєстр.</w:t>
            </w:r>
          </w:p>
        </w:tc>
        <w:tc>
          <w:tcPr>
            <w:tcW w:w="1255" w:type="dxa"/>
            <w:vMerge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38" w:type="dxa"/>
            <w:vMerge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00499" w:rsidRPr="00E00499" w:rsidTr="00DD4B12">
        <w:tblPrEx>
          <w:tblLook w:val="04A0" w:firstRow="1" w:lastRow="0" w:firstColumn="1" w:lastColumn="0" w:noHBand="0" w:noVBand="1"/>
        </w:tblPrEx>
        <w:tc>
          <w:tcPr>
            <w:tcW w:w="1908" w:type="dxa"/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</w:t>
            </w:r>
          </w:p>
        </w:tc>
        <w:tc>
          <w:tcPr>
            <w:tcW w:w="1712" w:type="dxa"/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</w:t>
            </w:r>
          </w:p>
        </w:tc>
        <w:tc>
          <w:tcPr>
            <w:tcW w:w="1541" w:type="dxa"/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____</w:t>
            </w:r>
          </w:p>
        </w:tc>
        <w:tc>
          <w:tcPr>
            <w:tcW w:w="918" w:type="dxa"/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так</w:t>
            </w:r>
          </w:p>
        </w:tc>
        <w:tc>
          <w:tcPr>
            <w:tcW w:w="1049" w:type="dxa"/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так</w:t>
            </w:r>
          </w:p>
        </w:tc>
        <w:tc>
          <w:tcPr>
            <w:tcW w:w="1255" w:type="dxa"/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ні</w:t>
            </w:r>
          </w:p>
        </w:tc>
        <w:tc>
          <w:tcPr>
            <w:tcW w:w="1638" w:type="dxa"/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ні</w:t>
            </w:r>
          </w:p>
        </w:tc>
      </w:tr>
      <w:tr w:rsidR="00E00499" w:rsidRPr="00E00499" w:rsidTr="00DD4B12">
        <w:tblPrEx>
          <w:tblLook w:val="04A0" w:firstRow="1" w:lastRow="0" w:firstColumn="1" w:lastColumn="0" w:noHBand="0" w:noVBand="1"/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так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так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ні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ні</w:t>
            </w:r>
          </w:p>
        </w:tc>
      </w:tr>
    </w:tbl>
    <w:p w:rsidR="00E00499" w:rsidRPr="00E00499" w:rsidRDefault="00E00499" w:rsidP="00E0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ЗАГАЛЬНА ЗАБОРГОВАНІСТЬ КЛІЄНТА у БАНК УКРАЇНСЬКИЙ КАПІТАЛ ТА ЇЇ ПОКРИТТЯ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520"/>
      </w:tblGrid>
      <w:tr w:rsidR="00E00499" w:rsidRPr="00E00499" w:rsidTr="00DD4B12">
        <w:tc>
          <w:tcPr>
            <w:tcW w:w="7488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Загальна заборгованість за кредитами після видачі кредитних продуктів (в грн.):</w:t>
            </w:r>
          </w:p>
        </w:tc>
        <w:tc>
          <w:tcPr>
            <w:tcW w:w="2520" w:type="dxa"/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</w:t>
            </w:r>
          </w:p>
        </w:tc>
      </w:tr>
      <w:tr w:rsidR="00E00499" w:rsidRPr="00E00499" w:rsidTr="00DD4B12">
        <w:tc>
          <w:tcPr>
            <w:tcW w:w="7488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Загальна заставна вартість забезпечення (після оформлення / виводу з-під застави, грн.):</w:t>
            </w:r>
          </w:p>
        </w:tc>
        <w:tc>
          <w:tcPr>
            <w:tcW w:w="2520" w:type="dxa"/>
            <w:shd w:val="clear" w:color="auto" w:fill="auto"/>
          </w:tcPr>
          <w:p w:rsidR="00E00499" w:rsidRPr="001C14F5" w:rsidRDefault="001C14F5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val="ru-RU" w:eastAsia="ru-RU"/>
              </w:rPr>
              <w:t>___</w:t>
            </w:r>
          </w:p>
        </w:tc>
      </w:tr>
    </w:tbl>
    <w:p w:rsidR="00E00499" w:rsidRPr="00E00499" w:rsidRDefault="00E00499" w:rsidP="00E0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КЛАСИФІКАЦІЯ ОПЕРАЦІЇ ТА КАТЕГОРІЯ ПОЗИЧАЛЬНИКА: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9"/>
        <w:gridCol w:w="2399"/>
      </w:tblGrid>
      <w:tr w:rsidR="00E00499" w:rsidRPr="00E00499" w:rsidTr="00DD4B12">
        <w:tc>
          <w:tcPr>
            <w:tcW w:w="4549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Клас позичальника:</w:t>
            </w:r>
          </w:p>
        </w:tc>
        <w:tc>
          <w:tcPr>
            <w:tcW w:w="2399" w:type="dxa"/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5</w:t>
            </w:r>
          </w:p>
        </w:tc>
      </w:tr>
      <w:tr w:rsidR="00E00499" w:rsidRPr="00E00499" w:rsidTr="00DD4B12">
        <w:tc>
          <w:tcPr>
            <w:tcW w:w="4549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Категорія ризику кредитної операції:</w:t>
            </w:r>
          </w:p>
        </w:tc>
        <w:tc>
          <w:tcPr>
            <w:tcW w:w="2399" w:type="dxa"/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ІІ</w:t>
            </w:r>
          </w:p>
        </w:tc>
      </w:tr>
      <w:tr w:rsidR="00E00499" w:rsidRPr="00E00499" w:rsidTr="00DD4B12">
        <w:tc>
          <w:tcPr>
            <w:tcW w:w="4549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Обслуговування боргу позичальником:</w:t>
            </w:r>
          </w:p>
        </w:tc>
        <w:tc>
          <w:tcPr>
            <w:tcW w:w="2399" w:type="dxa"/>
            <w:shd w:val="clear" w:color="auto" w:fill="auto"/>
          </w:tcPr>
          <w:p w:rsidR="00E00499" w:rsidRPr="001C14F5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високий</w:t>
            </w:r>
          </w:p>
        </w:tc>
      </w:tr>
    </w:tbl>
    <w:p w:rsidR="00E00499" w:rsidRPr="00E00499" w:rsidRDefault="00E00499" w:rsidP="00E0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ДОДАТКОВІ /ВІДКЛАДАЛЬНІ УМОВИ: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E00499" w:rsidRPr="00E00499" w:rsidTr="00DD4B12">
        <w:tc>
          <w:tcPr>
            <w:tcW w:w="10008" w:type="dxa"/>
            <w:shd w:val="clear" w:color="auto" w:fill="auto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  <w:lang w:eastAsia="ru-RU"/>
              </w:rPr>
              <w:t>* вразі наявності</w:t>
            </w:r>
          </w:p>
        </w:tc>
      </w:tr>
    </w:tbl>
    <w:p w:rsidR="00E00499" w:rsidRPr="00E00499" w:rsidRDefault="00E00499" w:rsidP="00E00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НЕОБХІДНІСТЬ ЗАТВЕРДЖЕННЯ/ПОГОДЖЕННЯ РІШЕННЯ З ІНШИМИ КОЛЕГІАЛЬНИМИ ОРГАНАМИ БАНКУ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E00499" w:rsidRPr="00E00499" w:rsidTr="00DD4B12">
        <w:tc>
          <w:tcPr>
            <w:tcW w:w="9286" w:type="dxa"/>
            <w:shd w:val="clear" w:color="auto" w:fill="auto"/>
          </w:tcPr>
          <w:p w:rsidR="00E00499" w:rsidRPr="00E00499" w:rsidRDefault="00E00499" w:rsidP="00E0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14F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lightGray"/>
                <w:lang w:eastAsia="ru-RU"/>
              </w:rPr>
              <w:t>Клопотати перед Правлінням Банку (Наглядовою радою Банку тощо) щодо затвердження даного рішення.</w:t>
            </w:r>
            <w:r w:rsidRPr="001C14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  <w:lang w:eastAsia="ru-RU"/>
              </w:rPr>
              <w:t>*В разі необхідності</w:t>
            </w:r>
          </w:p>
        </w:tc>
      </w:tr>
    </w:tbl>
    <w:p w:rsidR="00E00499" w:rsidRPr="00E00499" w:rsidRDefault="00E00499" w:rsidP="00E00499">
      <w:p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0049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Голосували: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005"/>
        <w:gridCol w:w="1292"/>
        <w:gridCol w:w="2373"/>
      </w:tblGrid>
      <w:tr w:rsidR="00E00499" w:rsidRPr="00E00499" w:rsidTr="00DD4B12">
        <w:trPr>
          <w:trHeight w:val="508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Склад кредитного комітету:</w:t>
            </w:r>
          </w:p>
        </w:tc>
      </w:tr>
      <w:tr w:rsidR="00E00499" w:rsidRPr="00E00499" w:rsidTr="00DD4B12">
        <w:trPr>
          <w:trHeight w:val="50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Голова кредитного комітету: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ПІБ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“________“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00499" w:rsidRPr="00E00499" w:rsidTr="00DD4B12">
        <w:trPr>
          <w:trHeight w:val="50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Заступник голови кредитного комітету: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ПІБ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“________“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00499" w:rsidRPr="00E00499" w:rsidTr="00DD4B12">
        <w:trPr>
          <w:trHeight w:val="50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Члени кредитного комітету: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ПІБ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“________“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00499" w:rsidRPr="00E00499" w:rsidTr="00DD4B12">
        <w:trPr>
          <w:trHeight w:val="50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ПІБ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“________“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00499" w:rsidRPr="00E00499" w:rsidTr="00DD4B12">
        <w:trPr>
          <w:trHeight w:val="50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ПІБ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“________“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00499" w:rsidRPr="00E00499" w:rsidTr="00DD4B12">
        <w:trPr>
          <w:trHeight w:val="50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ПІБ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“________“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9" w:rsidRPr="00E00499" w:rsidRDefault="00E00499" w:rsidP="00E00499">
            <w:pPr>
              <w:tabs>
                <w:tab w:val="left" w:pos="1985"/>
              </w:tabs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E00499" w:rsidRPr="00E00499" w:rsidRDefault="00E00499" w:rsidP="00E0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результатами голосування:</w:t>
      </w:r>
    </w:p>
    <w:p w:rsidR="00E00499" w:rsidRPr="00E00499" w:rsidRDefault="00E00499" w:rsidP="00E00499">
      <w:pPr>
        <w:tabs>
          <w:tab w:val="left" w:pos="1080"/>
          <w:tab w:val="center" w:pos="4819"/>
          <w:tab w:val="right" w:pos="963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“за” _______чоловік</w:t>
      </w:r>
    </w:p>
    <w:p w:rsidR="00E00499" w:rsidRPr="00E00499" w:rsidRDefault="00E00499" w:rsidP="00E00499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“проти” _________чоловік</w:t>
      </w:r>
    </w:p>
    <w:p w:rsidR="00E00499" w:rsidRPr="00E00499" w:rsidRDefault="00E00499" w:rsidP="00E0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Рішення </w:t>
      </w:r>
      <w:r w:rsidRPr="00E004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_____</w:t>
      </w:r>
      <w:r w:rsidRPr="00E00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більшістю голосів</w:t>
      </w:r>
    </w:p>
    <w:p w:rsidR="007A2A09" w:rsidRPr="00F46B08" w:rsidRDefault="00E00499" w:rsidP="00E00499">
      <w:pPr>
        <w:tabs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 w:eastAsia="ru-RU"/>
        </w:rPr>
      </w:pPr>
      <w:r w:rsidRPr="00E00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Секретар кредитного комітету</w:t>
      </w:r>
      <w:r w:rsidRPr="00E0049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>ПІБ</w:t>
      </w:r>
      <w:bookmarkStart w:id="0" w:name="_GoBack"/>
      <w:bookmarkEnd w:id="0"/>
    </w:p>
    <w:sectPr w:rsidR="007A2A09" w:rsidRPr="00F46B08" w:rsidSect="00EE2C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01F5"/>
    <w:multiLevelType w:val="hybridMultilevel"/>
    <w:tmpl w:val="A8DEF8FA"/>
    <w:lvl w:ilvl="0" w:tplc="FB50E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D5BBA"/>
    <w:multiLevelType w:val="hybridMultilevel"/>
    <w:tmpl w:val="711C9C04"/>
    <w:lvl w:ilvl="0" w:tplc="36BE7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99"/>
    <w:rsid w:val="001C14F5"/>
    <w:rsid w:val="00671F79"/>
    <w:rsid w:val="006C76B1"/>
    <w:rsid w:val="007A2A09"/>
    <w:rsid w:val="00954DD5"/>
    <w:rsid w:val="00980BFA"/>
    <w:rsid w:val="00B26AF8"/>
    <w:rsid w:val="00B51DBF"/>
    <w:rsid w:val="00B64B4D"/>
    <w:rsid w:val="00DE56E3"/>
    <w:rsid w:val="00E00499"/>
    <w:rsid w:val="00EE2C72"/>
    <w:rsid w:val="00F06E7F"/>
    <w:rsid w:val="00F46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5CF0"/>
  <w15:docId w15:val="{479D2739-A6C0-43F5-BF72-DB9F42F5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6E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E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E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E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E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Банк "УКРАЇНСЬКИЙ КАПІТАЛ"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Костюк Жанна Сергіївна</dc:creator>
  <cp:lastModifiedBy>Yanush Nika</cp:lastModifiedBy>
  <cp:revision>3</cp:revision>
  <dcterms:created xsi:type="dcterms:W3CDTF">2018-01-03T20:55:00Z</dcterms:created>
  <dcterms:modified xsi:type="dcterms:W3CDTF">2018-01-08T18:24:00Z</dcterms:modified>
</cp:coreProperties>
</file>