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Перший рівень: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</w:p>
    <w:tbl>
      <w:tblPr>
        <w:tblStyle w:val="Table1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заполнения комментария, выдает ошибку на английском языке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На главной странице листаем вниз до пункта “ Останні новини”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Откріваем любую новость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 до формы обратной связи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Не заполняем форму, жмем отправить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Подсветить незаполненные поля красным и написать - необходимо заполнить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Перебрасывает на страницу с ошибкой на англ языке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2. 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Ошибка 404 при переходе на страницу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в правом верхнем углу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Переход на страницу “график прийому громадян”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При переходе на страницу видим ошибку 404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</w:p>
    <w:tbl>
      <w:tblPr>
        <w:tblStyle w:val="Table3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Смещение текста на страницу “Ветеринарна допомога”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сайта в правом верхнем углу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“ветеринарна допомога”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вниз, до надписи “Структурні підрозділи”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Обращаем внимание на текст в рамке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Текст находится в рамке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Текст смещен за рамки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Смещение формы и текста на странице “Онлайн запис”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Открываем меню сайта в правом верхнем углу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выбираем пункт “Онлайн запис”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1440" w:hanging="36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Листаем вниз, до формы заполнения”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144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Обращаем внимание на форму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полностью видна и читаема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смещена  в лево за пределы экрана, нечитаема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65.0" w:type="dxa"/>
        <w:jc w:val="left"/>
        <w:tblBorders>
          <w:top w:color="d5dddf" w:space="0" w:sz="5" w:val="single"/>
          <w:left w:color="d5dddf" w:space="0" w:sz="5" w:val="single"/>
          <w:bottom w:color="d5dddf" w:space="0" w:sz="5" w:val="single"/>
          <w:right w:color="d5dddf" w:space="0" w:sz="5" w:val="single"/>
          <w:insideH w:color="d5dddf" w:space="0" w:sz="5" w:val="single"/>
          <w:insideV w:color="d5dddf" w:space="0" w:sz="5" w:val="single"/>
        </w:tblBorders>
        <w:tblLayout w:type="fixed"/>
        <w:tblLook w:val="0600"/>
      </w:tblPr>
      <w:tblGrid>
        <w:gridCol w:w="3285"/>
        <w:gridCol w:w="5580"/>
        <w:tblGridChange w:id="0">
          <w:tblGrid>
            <w:gridCol w:w="3285"/>
            <w:gridCol w:w="55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принимает не валидные данные на странице ”контакты”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Версия ОС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Android 12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Девайс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Samsung a31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Предварительные 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Зайти на сайт  https://www.kmlvm.com.ua/</w:t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Шаги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48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Открываем меню сайта в правом верхнем углу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выбираем пункт “Контакти”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Листаем вниз, до формы заполнения”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Заполняем валидный имейл и не валидное имя цифрами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0" w:beforeAutospacing="0" w:line="360" w:lineRule="auto"/>
              <w:ind w:left="720" w:hanging="360"/>
              <w:rPr>
                <w:color w:val="111111"/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Жмем отправить</w:t>
            </w:r>
          </w:p>
          <w:p w:rsidR="00000000" w:rsidDel="00000000" w:rsidP="00000000" w:rsidRDefault="00000000" w:rsidRPr="00000000" w14:paraId="000000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ind w:left="0" w:firstLine="0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    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 Подсветить не валидные поля красным и написать неверно введены данные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Фактический результат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Форма отправлена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  <w:rtl w:val="0"/>
              </w:rPr>
              <w:t xml:space="preserve">Вложения</w:t>
            </w:r>
          </w:p>
        </w:tc>
        <w:tc>
          <w:tcPr>
            <w:tcBorders>
              <w:top w:color="d5dddf" w:space="0" w:sz="5" w:val="single"/>
              <w:left w:color="d5dddf" w:space="0" w:sz="5" w:val="single"/>
              <w:bottom w:color="d5dddf" w:space="0" w:sz="5" w:val="single"/>
              <w:right w:color="d5dddf" w:space="0" w:sz="5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38285" cy="7415213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8285" cy="7415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before="480" w:line="360" w:lineRule="auto"/>
              <w:rPr>
                <w:color w:val="111111"/>
                <w:sz w:val="24"/>
                <w:szCs w:val="24"/>
              </w:rPr>
            </w:pPr>
            <w:r w:rsidDel="00000000" w:rsidR="00000000" w:rsidRPr="00000000">
              <w:rPr>
                <w:color w:val="111111"/>
                <w:sz w:val="24"/>
                <w:szCs w:val="24"/>
              </w:rPr>
              <w:drawing>
                <wp:inline distB="114300" distT="114300" distL="114300" distR="114300">
                  <wp:extent cx="3314700" cy="73660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736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Другий Рівень</w:t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Google pixel 4, наложение кнопки на текстовое поле</w:t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iphone 12mini - поле для телефона, принимает не валидные символы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iphone 12mini - часть текста не влазит на страницу</w:t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Третій рівень: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5.5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0.9910058313841"/>
        <w:gridCol w:w="2077.0006259677793"/>
        <w:gridCol w:w="1888.1823872434356"/>
        <w:gridCol w:w="2747.305373439199"/>
        <w:gridCol w:w="1992.0324185418247"/>
        <w:tblGridChange w:id="0">
          <w:tblGrid>
            <w:gridCol w:w="320.9910058313841"/>
            <w:gridCol w:w="2077.0006259677793"/>
            <w:gridCol w:w="1888.1823872434356"/>
            <w:gridCol w:w="2747.305373439199"/>
            <w:gridCol w:w="1992.032418541824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Функциональное тестирование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Модульное тестирование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53858"/>
                <w:sz w:val="20"/>
                <w:szCs w:val="20"/>
                <w:rtl w:val="0"/>
              </w:rPr>
              <w:t xml:space="preserve">Тестирование производительности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253858"/>
                <w:sz w:val="20"/>
                <w:szCs w:val="20"/>
                <w:rtl w:val="0"/>
              </w:rPr>
              <w:t xml:space="preserve">Приемочное тестирование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регистрации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регистрации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Протестировать нагрузку при 100.000 пользователей пітающихся авторизоваться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Регистрация в приложении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авторизации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"меню послуги"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при онлайне более 100.000 пользователей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Меню послуги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корректности работы карусели с документами в главном меню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 главное меню"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Скорость работы главного меню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подтягиваются документы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считывания лица для подтверждения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 "Довідки та витяги"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когда 10.000 пользователей одновременно загружают документы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отображаются документы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Проверка работы функции "Дия Підпис"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Модуль" загрузки документов"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Как работает приложение когда 10.000 пользователей одновременно будут смотреть "Дия ТВ"</w:t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Дія Підпис</w:t>
            </w:r>
          </w:p>
        </w:tc>
      </w:tr>
    </w:tbl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Дарья Самилык" w:id="0" w:date="2023-02-27T16:06:00Z"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можно добавить название формы, чтобы когда баг был в бек логе при беглом просмотре было понятно, где проблема.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 так же так как это веб , можно добавить версию браузера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