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1A296" w14:textId="3F1322A9" w:rsidR="00115FD9" w:rsidRDefault="00115FD9" w:rsidP="00115FD9">
      <w:pPr>
        <w:pStyle w:val="Nadpis1"/>
      </w:pPr>
      <w:r>
        <w:t>Postup práce 1.4.2025</w:t>
      </w:r>
    </w:p>
    <w:p w14:paraId="2D65CBFF" w14:textId="1DD297AE" w:rsidR="00115FD9" w:rsidRDefault="00115FD9" w:rsidP="00115FD9">
      <w:r>
        <w:t>Reálné kroky k dokončení práce:</w:t>
      </w:r>
    </w:p>
    <w:p w14:paraId="045893E3" w14:textId="29F08649" w:rsidR="00115FD9" w:rsidRDefault="00115FD9" w:rsidP="00115FD9">
      <w:pPr>
        <w:pStyle w:val="Odstavecseseznamem"/>
        <w:numPr>
          <w:ilvl w:val="0"/>
          <w:numId w:val="2"/>
        </w:numPr>
      </w:pPr>
      <w:r>
        <w:t>Popis a příprava dat</w:t>
      </w:r>
    </w:p>
    <w:p w14:paraId="35B80F96" w14:textId="65D0DA81" w:rsidR="00115FD9" w:rsidRDefault="00115FD9" w:rsidP="00115FD9">
      <w:pPr>
        <w:pStyle w:val="Odstavecseseznamem"/>
        <w:numPr>
          <w:ilvl w:val="1"/>
          <w:numId w:val="2"/>
        </w:numPr>
      </w:pPr>
      <w:r>
        <w:t>Struktura</w:t>
      </w:r>
    </w:p>
    <w:p w14:paraId="708E4297" w14:textId="2C99898D" w:rsidR="00115FD9" w:rsidRDefault="00115FD9" w:rsidP="00115FD9">
      <w:pPr>
        <w:pStyle w:val="Odstavecseseznamem"/>
        <w:numPr>
          <w:ilvl w:val="1"/>
          <w:numId w:val="2"/>
        </w:numPr>
      </w:pPr>
      <w:r>
        <w:t>Typy proměnných</w:t>
      </w:r>
    </w:p>
    <w:p w14:paraId="178EB529" w14:textId="079460D9" w:rsidR="00115FD9" w:rsidRDefault="00115FD9" w:rsidP="00115FD9">
      <w:pPr>
        <w:pStyle w:val="Odstavecseseznamem"/>
        <w:numPr>
          <w:ilvl w:val="1"/>
          <w:numId w:val="2"/>
        </w:numPr>
      </w:pPr>
      <w:r>
        <w:t>Základní statistiky</w:t>
      </w:r>
    </w:p>
    <w:p w14:paraId="7B6E5F42" w14:textId="77777777" w:rsidR="00115FD9" w:rsidRDefault="00115FD9" w:rsidP="00115FD9">
      <w:pPr>
        <w:pStyle w:val="Odstavecseseznamem"/>
        <w:numPr>
          <w:ilvl w:val="1"/>
          <w:numId w:val="2"/>
        </w:numPr>
      </w:pPr>
      <w:r>
        <w:t>Agregace dat</w:t>
      </w:r>
    </w:p>
    <w:p w14:paraId="67DF4531" w14:textId="522B161D" w:rsidR="00115FD9" w:rsidRDefault="00115FD9" w:rsidP="00115FD9">
      <w:pPr>
        <w:pStyle w:val="Odstavecseseznamem"/>
        <w:numPr>
          <w:ilvl w:val="1"/>
          <w:numId w:val="2"/>
        </w:numPr>
      </w:pPr>
      <w:r>
        <w:t>Vizualizace dat</w:t>
      </w:r>
    </w:p>
    <w:p w14:paraId="3DB88371" w14:textId="72E3412F" w:rsidR="00115FD9" w:rsidRDefault="00115FD9" w:rsidP="00115FD9">
      <w:pPr>
        <w:pStyle w:val="Odstavecseseznamem"/>
        <w:numPr>
          <w:ilvl w:val="1"/>
          <w:numId w:val="2"/>
        </w:numPr>
      </w:pPr>
      <w:r>
        <w:t>Přidání pomocných proměnných (části dnů, dny v týdnu, měsíce, indikátor topné sezóny, pracovní dny</w:t>
      </w:r>
      <w:r w:rsidR="00B152E6">
        <w:t>, svátky, prázdniny</w:t>
      </w:r>
      <w:r>
        <w:t>)</w:t>
      </w:r>
    </w:p>
    <w:p w14:paraId="51DA2CDD" w14:textId="77777777" w:rsidR="00115FD9" w:rsidRDefault="00115FD9" w:rsidP="00115FD9">
      <w:pPr>
        <w:pStyle w:val="Odstavecseseznamem"/>
        <w:numPr>
          <w:ilvl w:val="0"/>
          <w:numId w:val="2"/>
        </w:numPr>
      </w:pPr>
      <w:r>
        <w:t>Auta</w:t>
      </w:r>
    </w:p>
    <w:p w14:paraId="39F7EF8E" w14:textId="77777777" w:rsidR="00115FD9" w:rsidRDefault="00115FD9" w:rsidP="00115FD9">
      <w:pPr>
        <w:pStyle w:val="Odstavecseseznamem"/>
        <w:numPr>
          <w:ilvl w:val="1"/>
          <w:numId w:val="2"/>
        </w:numPr>
      </w:pPr>
      <w:r>
        <w:t>Rozbor sezónnosti</w:t>
      </w:r>
    </w:p>
    <w:p w14:paraId="77ADE92F" w14:textId="77777777" w:rsidR="00115FD9" w:rsidRDefault="00115FD9" w:rsidP="00115FD9">
      <w:pPr>
        <w:pStyle w:val="Odstavecseseznamem"/>
        <w:numPr>
          <w:ilvl w:val="1"/>
          <w:numId w:val="2"/>
        </w:numPr>
      </w:pPr>
      <w:r>
        <w:t>Zkoumání závislostí (zvlášť)</w:t>
      </w:r>
    </w:p>
    <w:p w14:paraId="65D79EAB" w14:textId="77777777" w:rsidR="00115FD9" w:rsidRDefault="00115FD9" w:rsidP="00115FD9">
      <w:pPr>
        <w:pStyle w:val="Odstavecseseznamem"/>
        <w:numPr>
          <w:ilvl w:val="2"/>
          <w:numId w:val="2"/>
        </w:numPr>
      </w:pPr>
      <w:r>
        <w:t>Teplota, počasí jako faktory</w:t>
      </w:r>
    </w:p>
    <w:p w14:paraId="1BEEE3DC" w14:textId="77777777" w:rsidR="00115FD9" w:rsidRDefault="00115FD9" w:rsidP="00115FD9">
      <w:pPr>
        <w:pStyle w:val="Odstavecseseznamem"/>
        <w:numPr>
          <w:ilvl w:val="2"/>
          <w:numId w:val="2"/>
        </w:numPr>
      </w:pPr>
      <w:r>
        <w:t>Roční období (měsíce – prázdniny)</w:t>
      </w:r>
    </w:p>
    <w:p w14:paraId="36A82B51" w14:textId="77777777" w:rsidR="00115FD9" w:rsidRDefault="00115FD9" w:rsidP="00115FD9">
      <w:pPr>
        <w:pStyle w:val="Odstavecseseznamem"/>
        <w:numPr>
          <w:ilvl w:val="2"/>
          <w:numId w:val="2"/>
        </w:numPr>
      </w:pPr>
      <w:r>
        <w:t>Dny v týdnu</w:t>
      </w:r>
    </w:p>
    <w:p w14:paraId="6C928556" w14:textId="77777777" w:rsidR="00115FD9" w:rsidRDefault="00115FD9" w:rsidP="00115FD9">
      <w:pPr>
        <w:pStyle w:val="Odstavecseseznamem"/>
        <w:numPr>
          <w:ilvl w:val="0"/>
          <w:numId w:val="2"/>
        </w:numPr>
      </w:pPr>
      <w:r>
        <w:t>Prachové částice:</w:t>
      </w:r>
    </w:p>
    <w:p w14:paraId="4C1215F3" w14:textId="77777777" w:rsidR="00115FD9" w:rsidRDefault="00115FD9" w:rsidP="00115FD9">
      <w:pPr>
        <w:pStyle w:val="Odstavecseseznamem"/>
        <w:numPr>
          <w:ilvl w:val="1"/>
          <w:numId w:val="2"/>
        </w:numPr>
      </w:pPr>
      <w:r>
        <w:t>Rozbor sezónnosti</w:t>
      </w:r>
    </w:p>
    <w:p w14:paraId="6CE0DFB8" w14:textId="77777777" w:rsidR="00115FD9" w:rsidRDefault="00115FD9" w:rsidP="00115FD9">
      <w:pPr>
        <w:pStyle w:val="Odstavecseseznamem"/>
        <w:numPr>
          <w:ilvl w:val="1"/>
          <w:numId w:val="2"/>
        </w:numPr>
      </w:pPr>
      <w:r>
        <w:t>Zkoumání závislostí (zvlášť)</w:t>
      </w:r>
    </w:p>
    <w:p w14:paraId="09F38AE3" w14:textId="77777777" w:rsidR="00115FD9" w:rsidRDefault="00115FD9" w:rsidP="00115FD9">
      <w:pPr>
        <w:pStyle w:val="Odstavecseseznamem"/>
        <w:numPr>
          <w:ilvl w:val="2"/>
          <w:numId w:val="2"/>
        </w:numPr>
      </w:pPr>
      <w:r>
        <w:t>Teplota, vítr, tlak</w:t>
      </w:r>
    </w:p>
    <w:p w14:paraId="5F23CF73" w14:textId="77777777" w:rsidR="00115FD9" w:rsidRDefault="00115FD9" w:rsidP="00115FD9">
      <w:pPr>
        <w:pStyle w:val="Odstavecseseznamem"/>
        <w:numPr>
          <w:ilvl w:val="2"/>
          <w:numId w:val="2"/>
        </w:numPr>
      </w:pPr>
      <w:r>
        <w:t>Roční období (měsíce)</w:t>
      </w:r>
    </w:p>
    <w:p w14:paraId="7BDA5653" w14:textId="77777777" w:rsidR="00115FD9" w:rsidRDefault="00115FD9" w:rsidP="00115FD9">
      <w:pPr>
        <w:pStyle w:val="Odstavecseseznamem"/>
        <w:numPr>
          <w:ilvl w:val="2"/>
          <w:numId w:val="2"/>
        </w:numPr>
      </w:pPr>
      <w:r>
        <w:t>Topná sezóna</w:t>
      </w:r>
    </w:p>
    <w:p w14:paraId="022EAF68" w14:textId="77777777" w:rsidR="00115FD9" w:rsidRDefault="00115FD9" w:rsidP="00115FD9">
      <w:pPr>
        <w:pStyle w:val="Odstavecseseznamem"/>
        <w:numPr>
          <w:ilvl w:val="2"/>
          <w:numId w:val="2"/>
        </w:numPr>
      </w:pPr>
      <w:r>
        <w:t>Auta</w:t>
      </w:r>
    </w:p>
    <w:p w14:paraId="540BE8FE" w14:textId="77777777" w:rsidR="00115FD9" w:rsidRDefault="00115FD9" w:rsidP="00115FD9">
      <w:pPr>
        <w:pStyle w:val="Odstavecseseznamem"/>
        <w:numPr>
          <w:ilvl w:val="2"/>
          <w:numId w:val="2"/>
        </w:numPr>
      </w:pPr>
      <w:r>
        <w:t>Průměrná denní teplota (když lidi topěj / netopěj)</w:t>
      </w:r>
    </w:p>
    <w:p w14:paraId="67F64BAA" w14:textId="77777777" w:rsidR="00115FD9" w:rsidRDefault="00115FD9" w:rsidP="00115FD9">
      <w:pPr>
        <w:pStyle w:val="Odstavecseseznamem"/>
        <w:numPr>
          <w:ilvl w:val="1"/>
          <w:numId w:val="2"/>
        </w:numPr>
      </w:pPr>
      <w:r>
        <w:t>Zkoumání závislostí – dohromady</w:t>
      </w:r>
    </w:p>
    <w:p w14:paraId="6EC19F1B" w14:textId="77777777" w:rsidR="00115FD9" w:rsidRDefault="00115FD9" w:rsidP="00115FD9"/>
    <w:p w14:paraId="1501D3A9" w14:textId="77777777" w:rsidR="00115FD9" w:rsidRDefault="00115FD9" w:rsidP="00115FD9">
      <w:pPr>
        <w:pStyle w:val="Nadpis1"/>
      </w:pPr>
      <w:r>
        <w:t>Příprava</w:t>
      </w:r>
    </w:p>
    <w:p w14:paraId="0221AFD3" w14:textId="77777777" w:rsidR="00115FD9" w:rsidRDefault="00115FD9" w:rsidP="00115FD9">
      <w:r>
        <w:t>Načtení dat, po jakých kouskách byly</w:t>
      </w:r>
    </w:p>
    <w:p w14:paraId="6162D252" w14:textId="77777777" w:rsidR="00115FD9" w:rsidRDefault="00115FD9" w:rsidP="00115FD9">
      <w:r>
        <w:t>Jak jsem data agregoval (hodinové uskupení)</w:t>
      </w:r>
    </w:p>
    <w:p w14:paraId="272B7520" w14:textId="77777777" w:rsidR="00115FD9" w:rsidRDefault="00115FD9" w:rsidP="00115FD9">
      <w:r>
        <w:t>Agregace pm_* - máme 4 proměnné, na to zavolám korelaci a zjistím, že tyto 4 proměnné jsou z 98% korelované, tudíž mohu použít jen jednu z nich (jako zástupce)</w:t>
      </w:r>
    </w:p>
    <w:p w14:paraId="4939153B" w14:textId="77777777" w:rsidR="00115FD9" w:rsidRDefault="00115FD9" w:rsidP="00115FD9">
      <w:r>
        <w:t>Sjednocení všech dat do jednoho data frame</w:t>
      </w:r>
    </w:p>
    <w:p w14:paraId="2DF052A6" w14:textId="77777777" w:rsidR="00115FD9" w:rsidRDefault="00115FD9" w:rsidP="00115FD9">
      <w:r>
        <w:lastRenderedPageBreak/>
        <w:t>Předpřipravení dalších dataframe – stejná data, škálovaná nebo logaritmovaná nebo škálovaná i logaritmovaná (dohromady 4 dataframe (normální, scaled, log, scaled+log) pro budoucí analýzu</w:t>
      </w:r>
    </w:p>
    <w:p w14:paraId="779F7874" w14:textId="77777777" w:rsidR="00115FD9" w:rsidRDefault="00115FD9" w:rsidP="00115FD9">
      <w:r>
        <w:t>Předpřipravení dat do 4 zápisů denně (0-6, 6-12, 12-18, 18-23:59) pro zkoumání týdenních sezónností</w:t>
      </w:r>
    </w:p>
    <w:p w14:paraId="3BDCE54A" w14:textId="77777777" w:rsidR="00115FD9" w:rsidRDefault="00115FD9" w:rsidP="00115FD9"/>
    <w:p w14:paraId="24551822" w14:textId="77777777" w:rsidR="00115FD9" w:rsidRDefault="00115FD9" w:rsidP="00115FD9">
      <w:pPr>
        <w:pStyle w:val="Nadpis1"/>
      </w:pPr>
      <w:r>
        <w:t>Popis dat</w:t>
      </w:r>
    </w:p>
    <w:p w14:paraId="6F8B986E" w14:textId="77777777" w:rsidR="00115FD9" w:rsidRDefault="00115FD9" w:rsidP="00115FD9">
      <w:r>
        <w:t>Jaká data mám, jak vypadají hodnoty</w:t>
      </w:r>
    </w:p>
    <w:p w14:paraId="5963AA1F" w14:textId="77777777" w:rsidR="00115FD9" w:rsidRDefault="00115FD9" w:rsidP="00115FD9">
      <w:r>
        <w:t>Rozložení, rozsah, typické hodnoty</w:t>
      </w:r>
    </w:p>
    <w:p w14:paraId="5F825255" w14:textId="77777777" w:rsidR="00115FD9" w:rsidRDefault="00115FD9" w:rsidP="00115FD9">
      <w:r>
        <w:t>Jsou nějaké hodnoty podezřelé nebo odlehlé</w:t>
      </w:r>
    </w:p>
    <w:p w14:paraId="259D7660" w14:textId="242FF18F" w:rsidR="00115FD9" w:rsidRDefault="00115FD9" w:rsidP="00115FD9">
      <w:r>
        <w:t>Dá se s nimi smysluplně pracovat</w:t>
      </w:r>
    </w:p>
    <w:p w14:paraId="24D2FF24" w14:textId="77777777" w:rsidR="00115FD9" w:rsidRDefault="00115FD9" w:rsidP="00115FD9">
      <w:pPr>
        <w:pStyle w:val="Odstavecseseznamem"/>
        <w:numPr>
          <w:ilvl w:val="0"/>
          <w:numId w:val="3"/>
        </w:numPr>
      </w:pPr>
      <w:r>
        <w:t>Struktura dat</w:t>
      </w:r>
    </w:p>
    <w:p w14:paraId="4D92DFBE" w14:textId="77777777" w:rsidR="00115FD9" w:rsidRDefault="00115FD9" w:rsidP="00115FD9">
      <w:pPr>
        <w:pStyle w:val="Odstavecseseznamem"/>
        <w:numPr>
          <w:ilvl w:val="1"/>
          <w:numId w:val="3"/>
        </w:numPr>
      </w:pPr>
      <w:r>
        <w:t>Kolik těch dat mám</w:t>
      </w:r>
    </w:p>
    <w:p w14:paraId="169E69CC" w14:textId="77777777" w:rsidR="00115FD9" w:rsidRDefault="00115FD9" w:rsidP="00115FD9">
      <w:pPr>
        <w:pStyle w:val="Odstavecseseznamem"/>
        <w:numPr>
          <w:ilvl w:val="1"/>
          <w:numId w:val="3"/>
        </w:numPr>
      </w:pPr>
      <w:r>
        <w:t>Jaké proměnné sleduji (seznam + jednotky + typ)</w:t>
      </w:r>
    </w:p>
    <w:p w14:paraId="564D6E8E" w14:textId="77777777" w:rsidR="00115FD9" w:rsidRDefault="00115FD9" w:rsidP="00115FD9">
      <w:pPr>
        <w:pStyle w:val="Odstavecseseznamem"/>
        <w:numPr>
          <w:ilvl w:val="1"/>
          <w:numId w:val="3"/>
        </w:numPr>
      </w:pPr>
      <w:r>
        <w:t>Jaký je časový rozsah</w:t>
      </w:r>
    </w:p>
    <w:p w14:paraId="7397274F" w14:textId="77777777" w:rsidR="00115FD9" w:rsidRDefault="00115FD9" w:rsidP="00115FD9">
      <w:pPr>
        <w:pStyle w:val="Odstavecseseznamem"/>
        <w:numPr>
          <w:ilvl w:val="0"/>
          <w:numId w:val="3"/>
        </w:numPr>
      </w:pPr>
      <w:r>
        <w:t>Typy proměnných</w:t>
      </w:r>
    </w:p>
    <w:p w14:paraId="08CBE6DB" w14:textId="77777777" w:rsidR="00115FD9" w:rsidRDefault="00115FD9" w:rsidP="00115FD9">
      <w:pPr>
        <w:pStyle w:val="Odstavecseseznamem"/>
        <w:numPr>
          <w:ilvl w:val="1"/>
          <w:numId w:val="3"/>
        </w:numPr>
      </w:pPr>
      <w:r>
        <w:t>Kvantitativní spojité</w:t>
      </w:r>
    </w:p>
    <w:p w14:paraId="11641B6E" w14:textId="77777777" w:rsidR="00115FD9" w:rsidRDefault="00115FD9" w:rsidP="00115FD9">
      <w:pPr>
        <w:pStyle w:val="Odstavecseseznamem"/>
        <w:numPr>
          <w:ilvl w:val="1"/>
          <w:numId w:val="3"/>
        </w:numPr>
      </w:pPr>
      <w:r>
        <w:t>Kvantitativní diskrétní</w:t>
      </w:r>
    </w:p>
    <w:p w14:paraId="487D0375" w14:textId="77777777" w:rsidR="00115FD9" w:rsidRDefault="00115FD9" w:rsidP="00115FD9">
      <w:pPr>
        <w:pStyle w:val="Odstavecseseznamem"/>
        <w:numPr>
          <w:ilvl w:val="1"/>
          <w:numId w:val="3"/>
        </w:numPr>
      </w:pPr>
      <w:r>
        <w:t>Kvalitativní/kategorické: měsíc, den v týdnu, roční období, topná sezóna</w:t>
      </w:r>
    </w:p>
    <w:p w14:paraId="7EFA77B1" w14:textId="77777777" w:rsidR="00115FD9" w:rsidRDefault="00115FD9" w:rsidP="00115FD9">
      <w:pPr>
        <w:pStyle w:val="Odstavecseseznamem"/>
        <w:numPr>
          <w:ilvl w:val="0"/>
          <w:numId w:val="3"/>
        </w:numPr>
      </w:pPr>
      <w:r>
        <w:t>Základní statistiky</w:t>
      </w:r>
    </w:p>
    <w:p w14:paraId="69CEB97C" w14:textId="77777777" w:rsidR="00115FD9" w:rsidRDefault="00115FD9" w:rsidP="00115FD9">
      <w:pPr>
        <w:pStyle w:val="Odstavecseseznamem"/>
        <w:numPr>
          <w:ilvl w:val="1"/>
          <w:numId w:val="3"/>
        </w:numPr>
      </w:pPr>
      <w:r>
        <w:t>U spojitých proměnných:</w:t>
      </w:r>
    </w:p>
    <w:p w14:paraId="3AAEB160" w14:textId="77777777" w:rsidR="00115FD9" w:rsidRDefault="00115FD9" w:rsidP="00115FD9">
      <w:pPr>
        <w:pStyle w:val="Odstavecseseznamem"/>
        <w:numPr>
          <w:ilvl w:val="2"/>
          <w:numId w:val="3"/>
        </w:numPr>
      </w:pPr>
      <w:r>
        <w:t>Počet platných hodnot, průměr, medián, minimum a maximum, směrodatnou odchylku, kvartily</w:t>
      </w:r>
    </w:p>
    <w:p w14:paraId="5AD775DB" w14:textId="77777777" w:rsidR="00115FD9" w:rsidRDefault="00115FD9" w:rsidP="00115FD9">
      <w:pPr>
        <w:pStyle w:val="Odstavecseseznamem"/>
        <w:numPr>
          <w:ilvl w:val="0"/>
          <w:numId w:val="3"/>
        </w:numPr>
      </w:pPr>
      <w:r>
        <w:t>Grafické znázornění</w:t>
      </w:r>
    </w:p>
    <w:p w14:paraId="16D1456D" w14:textId="77777777" w:rsidR="00115FD9" w:rsidRDefault="00115FD9" w:rsidP="00115FD9">
      <w:pPr>
        <w:pStyle w:val="Odstavecseseznamem"/>
        <w:numPr>
          <w:ilvl w:val="1"/>
          <w:numId w:val="3"/>
        </w:numPr>
      </w:pPr>
      <w:r>
        <w:t>Histogramy, boxploty</w:t>
      </w:r>
    </w:p>
    <w:p w14:paraId="75612B87" w14:textId="77777777" w:rsidR="00115FD9" w:rsidRDefault="00115FD9" w:rsidP="00115FD9">
      <w:pPr>
        <w:pStyle w:val="Odstavecseseznamem"/>
        <w:numPr>
          <w:ilvl w:val="1"/>
          <w:numId w:val="3"/>
        </w:numPr>
      </w:pPr>
      <w:r>
        <w:t>Vývoj vybraných proměnných v čase</w:t>
      </w:r>
    </w:p>
    <w:p w14:paraId="2BCFDE71" w14:textId="77777777" w:rsidR="00115FD9" w:rsidRDefault="00115FD9" w:rsidP="00115FD9">
      <w:pPr>
        <w:pStyle w:val="Odstavecseseznamem"/>
        <w:numPr>
          <w:ilvl w:val="1"/>
          <w:numId w:val="3"/>
        </w:numPr>
      </w:pPr>
      <w:r>
        <w:t>Heatmapy nebo linechart (denní průběhy po hodinách – kdy je nejvíc aut/prachu)</w:t>
      </w:r>
    </w:p>
    <w:p w14:paraId="60956D64" w14:textId="77777777" w:rsidR="00115FD9" w:rsidRDefault="00115FD9" w:rsidP="00115FD9">
      <w:pPr>
        <w:pStyle w:val="Odstavecseseznamem"/>
        <w:numPr>
          <w:ilvl w:val="0"/>
          <w:numId w:val="3"/>
        </w:numPr>
      </w:pPr>
      <w:r>
        <w:t>Odlehlé hodnoty</w:t>
      </w:r>
    </w:p>
    <w:p w14:paraId="5F927516" w14:textId="77777777" w:rsidR="00115FD9" w:rsidRDefault="00115FD9" w:rsidP="00115FD9">
      <w:pPr>
        <w:pStyle w:val="Odstavecseseznamem"/>
        <w:numPr>
          <w:ilvl w:val="1"/>
          <w:numId w:val="3"/>
        </w:numPr>
      </w:pPr>
      <w:r>
        <w:t>Jaké hodnoty jsou podezřelé</w:t>
      </w:r>
    </w:p>
    <w:p w14:paraId="10A2AC14" w14:textId="77777777" w:rsidR="00115FD9" w:rsidRDefault="00115FD9" w:rsidP="00115FD9">
      <w:pPr>
        <w:pStyle w:val="Odstavecseseznamem"/>
        <w:numPr>
          <w:ilvl w:val="2"/>
          <w:numId w:val="3"/>
        </w:numPr>
      </w:pPr>
      <w:r>
        <w:t>Nulové hodnoty / hodnoty mimo očekávaný rozsah</w:t>
      </w:r>
    </w:p>
    <w:p w14:paraId="4BB041FF" w14:textId="77777777" w:rsidR="00115FD9" w:rsidRDefault="00115FD9" w:rsidP="00115FD9">
      <w:pPr>
        <w:pStyle w:val="Odstavecseseznamem"/>
        <w:numPr>
          <w:ilvl w:val="0"/>
          <w:numId w:val="3"/>
        </w:numPr>
      </w:pPr>
      <w:r>
        <w:t>Korelace</w:t>
      </w:r>
    </w:p>
    <w:p w14:paraId="43E0BF75" w14:textId="77777777" w:rsidR="00115FD9" w:rsidRDefault="00115FD9" w:rsidP="00115FD9">
      <w:pPr>
        <w:pStyle w:val="Odstavecseseznamem"/>
        <w:numPr>
          <w:ilvl w:val="1"/>
          <w:numId w:val="3"/>
        </w:numPr>
      </w:pPr>
      <w:r>
        <w:t>Korelační matice mezi numerickými proměnnými</w:t>
      </w:r>
    </w:p>
    <w:p w14:paraId="201DD3F5" w14:textId="77777777" w:rsidR="00115FD9" w:rsidRDefault="00115FD9" w:rsidP="00115FD9">
      <w:pPr>
        <w:pStyle w:val="Odstavecseseznamem"/>
        <w:numPr>
          <w:ilvl w:val="0"/>
          <w:numId w:val="3"/>
        </w:numPr>
      </w:pPr>
      <w:r>
        <w:t>Tvorba doplňkových proměnných (pro analýzu)</w:t>
      </w:r>
    </w:p>
    <w:p w14:paraId="3359196C" w14:textId="77777777" w:rsidR="00115FD9" w:rsidRDefault="00115FD9" w:rsidP="00115FD9">
      <w:pPr>
        <w:pStyle w:val="Odstavecseseznamem"/>
        <w:numPr>
          <w:ilvl w:val="1"/>
          <w:numId w:val="3"/>
        </w:numPr>
      </w:pPr>
      <w:r>
        <w:t>Den v týdnu</w:t>
      </w:r>
    </w:p>
    <w:p w14:paraId="7C311FA5" w14:textId="77777777" w:rsidR="00115FD9" w:rsidRDefault="00115FD9" w:rsidP="00115FD9">
      <w:pPr>
        <w:pStyle w:val="Odstavecseseznamem"/>
        <w:numPr>
          <w:ilvl w:val="1"/>
          <w:numId w:val="3"/>
        </w:numPr>
      </w:pPr>
      <w:r>
        <w:t>Hodina</w:t>
      </w:r>
    </w:p>
    <w:p w14:paraId="0397EDDD" w14:textId="77777777" w:rsidR="00115FD9" w:rsidRDefault="00115FD9" w:rsidP="00115FD9">
      <w:pPr>
        <w:pStyle w:val="Odstavecseseznamem"/>
        <w:numPr>
          <w:ilvl w:val="1"/>
          <w:numId w:val="3"/>
        </w:numPr>
      </w:pPr>
      <w:r>
        <w:lastRenderedPageBreak/>
        <w:t>Topná sezóna</w:t>
      </w:r>
    </w:p>
    <w:p w14:paraId="768CE091" w14:textId="77777777" w:rsidR="00115FD9" w:rsidRDefault="00115FD9" w:rsidP="00115FD9">
      <w:pPr>
        <w:pStyle w:val="Odstavecseseznamem"/>
        <w:numPr>
          <w:ilvl w:val="1"/>
          <w:numId w:val="3"/>
        </w:numPr>
      </w:pPr>
      <w:r>
        <w:t>Prázniny</w:t>
      </w:r>
    </w:p>
    <w:p w14:paraId="15901E1A" w14:textId="77777777" w:rsidR="00115FD9" w:rsidRPr="008B32C2" w:rsidRDefault="00115FD9" w:rsidP="00115FD9">
      <w:pPr>
        <w:pStyle w:val="Odstavecseseznamem"/>
        <w:numPr>
          <w:ilvl w:val="1"/>
          <w:numId w:val="3"/>
        </w:numPr>
      </w:pPr>
      <w:r>
        <w:t>Víkend / pracovní den</w:t>
      </w:r>
    </w:p>
    <w:p w14:paraId="54DF95FF" w14:textId="77777777" w:rsidR="00115FD9" w:rsidRDefault="00115FD9" w:rsidP="00115FD9"/>
    <w:p w14:paraId="208A4D93" w14:textId="77777777" w:rsidR="00115FD9" w:rsidRDefault="00115FD9" w:rsidP="00115FD9"/>
    <w:p w14:paraId="74CED67E" w14:textId="77777777" w:rsidR="00115FD9" w:rsidRDefault="00115FD9" w:rsidP="00115FD9">
      <w:r>
        <w:br w:type="page"/>
      </w:r>
    </w:p>
    <w:p w14:paraId="3E0794A9" w14:textId="77777777" w:rsidR="00115FD9" w:rsidRDefault="00115FD9" w:rsidP="00115FD9">
      <w:pPr>
        <w:pStyle w:val="Nadpis2"/>
      </w:pPr>
      <w:r>
        <w:lastRenderedPageBreak/>
        <w:t>Struktura dat</w:t>
      </w:r>
    </w:p>
    <w:p w14:paraId="43DEFF05" w14:textId="77777777" w:rsidR="00115FD9" w:rsidRDefault="00115FD9" w:rsidP="00115FD9">
      <w:pPr>
        <w:pStyle w:val="Nadpis2"/>
      </w:pPr>
      <w:r>
        <w:t>Typy proměnných</w:t>
      </w:r>
    </w:p>
    <w:p w14:paraId="5CEA44AC" w14:textId="77777777" w:rsidR="00115FD9" w:rsidRDefault="00115FD9" w:rsidP="00115FD9">
      <w:pPr>
        <w:pStyle w:val="Nadpis2"/>
      </w:pPr>
      <w:r>
        <w:t>Základní statistiky</w:t>
      </w:r>
    </w:p>
    <w:p w14:paraId="22595CDE" w14:textId="77777777" w:rsidR="00115FD9" w:rsidRPr="00DE2061" w:rsidRDefault="00115FD9" w:rsidP="00115FD9">
      <w:pPr>
        <w:pStyle w:val="Nadpis3"/>
      </w:pPr>
      <w:r w:rsidRPr="00DE2061">
        <w:t>Ovzduší (soubor pm – za celý rok)</w:t>
      </w:r>
    </w:p>
    <w:p w14:paraId="594C7714" w14:textId="77777777" w:rsidR="00115FD9" w:rsidRPr="00B478F4" w:rsidRDefault="00115FD9" w:rsidP="00115FD9">
      <w:r w:rsidRPr="00B478F4">
        <w:rPr>
          <w:noProof/>
        </w:rPr>
        <w:drawing>
          <wp:inline distT="0" distB="0" distL="0" distR="0" wp14:anchorId="0DF5B7BC" wp14:editId="2696530F">
            <wp:extent cx="5731510" cy="775335"/>
            <wp:effectExtent l="0" t="0" r="2540" b="5715"/>
            <wp:docPr id="1726152980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52980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3093" w14:textId="77777777" w:rsidR="00115FD9" w:rsidRDefault="00115FD9" w:rsidP="00115FD9">
      <w:r w:rsidRPr="00B478F4">
        <w:t xml:space="preserve">Datový soubor obsahuje údaje o koncentracích různých frakcí prachových částic (PM) a oxidu dusičitého (NO₂), naměřené v časové řadě od 1. 1. 2024 do </w:t>
      </w:r>
      <w:r>
        <w:t>7</w:t>
      </w:r>
      <w:r w:rsidRPr="00B478F4">
        <w:t>. 2. 2025. Každá proměnná reprezentuje koncentraci příslušné látky v µg/m³.</w:t>
      </w:r>
    </w:p>
    <w:p w14:paraId="28317057" w14:textId="77777777" w:rsidR="00115FD9" w:rsidRPr="00B478F4" w:rsidRDefault="00115FD9" w:rsidP="00115FD9">
      <w:pPr>
        <w:rPr>
          <w:b/>
          <w:bCs/>
        </w:rPr>
      </w:pPr>
      <w:r w:rsidRPr="00B478F4">
        <w:rPr>
          <w:b/>
          <w:bCs/>
        </w:rPr>
        <w:t>Prachové částice:</w:t>
      </w:r>
    </w:p>
    <w:p w14:paraId="0BAF7387" w14:textId="77777777" w:rsidR="00115FD9" w:rsidRPr="00B478F4" w:rsidRDefault="00115FD9" w:rsidP="00115FD9">
      <w:pPr>
        <w:numPr>
          <w:ilvl w:val="0"/>
          <w:numId w:val="4"/>
        </w:numPr>
      </w:pPr>
      <w:r w:rsidRPr="00B478F4">
        <w:rPr>
          <w:b/>
          <w:bCs/>
        </w:rPr>
        <w:t>PM10</w:t>
      </w:r>
      <w:r w:rsidRPr="00B478F4">
        <w:br/>
        <w:t>Průměrná hodnota činí 8,69 µg/m³, přičemž medián je 4 µg/m³. Hodnoty se pohybují v rozsahu 0 až 746 µg/m³. Rozložení dat je silně pravostranně šikmé (skewness = 15,90) a vykazuje vysokou špičatost (kurtosis = 386,15), což značí výskyt extrémních hodnot.</w:t>
      </w:r>
    </w:p>
    <w:p w14:paraId="64EFC52D" w14:textId="77777777" w:rsidR="00115FD9" w:rsidRPr="00B478F4" w:rsidRDefault="00115FD9" w:rsidP="00115FD9">
      <w:pPr>
        <w:numPr>
          <w:ilvl w:val="0"/>
          <w:numId w:val="4"/>
        </w:numPr>
      </w:pPr>
      <w:r w:rsidRPr="00B478F4">
        <w:rPr>
          <w:b/>
          <w:bCs/>
        </w:rPr>
        <w:t>PM2.5</w:t>
      </w:r>
      <w:r w:rsidRPr="00B478F4">
        <w:br/>
        <w:t>Průměrná koncentrace byla 12,13 µg/m³, s mediánem 6 µg/m³. Maximální naměřená hodnota dosahuje až 950 µg/m³. Data jsou rovněž značně pravostranně šikmá (skewness = 15,27) a s extrémními výkyvy (kurtosis = 364,23).</w:t>
      </w:r>
    </w:p>
    <w:p w14:paraId="5D6C45F5" w14:textId="77777777" w:rsidR="00115FD9" w:rsidRPr="00B478F4" w:rsidRDefault="00115FD9" w:rsidP="00115FD9">
      <w:pPr>
        <w:numPr>
          <w:ilvl w:val="0"/>
          <w:numId w:val="4"/>
        </w:numPr>
      </w:pPr>
      <w:r w:rsidRPr="00B478F4">
        <w:rPr>
          <w:b/>
          <w:bCs/>
        </w:rPr>
        <w:t>PM40</w:t>
      </w:r>
      <w:r w:rsidRPr="00B478F4">
        <w:br/>
        <w:t>Průměr 13,57 µg/m³ a medián 6 µg/m³. Extrémní hodnota dosáhla 1765 µg/m³. Rozdělení je vysoce šikmé (skewness = 24,07) a má velmi ostrý vrchol (kurtosis = 738,09).</w:t>
      </w:r>
    </w:p>
    <w:p w14:paraId="1DC4B673" w14:textId="77777777" w:rsidR="00115FD9" w:rsidRPr="00B478F4" w:rsidRDefault="00115FD9" w:rsidP="00115FD9">
      <w:pPr>
        <w:numPr>
          <w:ilvl w:val="0"/>
          <w:numId w:val="4"/>
        </w:numPr>
      </w:pPr>
      <w:r w:rsidRPr="00B478F4">
        <w:rPr>
          <w:b/>
          <w:bCs/>
        </w:rPr>
        <w:t>PM100</w:t>
      </w:r>
      <w:r w:rsidRPr="00B478F4">
        <w:br/>
        <w:t>S průměrem 15,47 µg/m³ a mediánem 7 µg/m³ se jedná o frakci s nejvyššími maximy – až 1878 µg/m³. Rozložení je extrémně asymetrické (skewness = 22,91) s velmi výraznou špičatostí (kurtosis = 590,89).</w:t>
      </w:r>
    </w:p>
    <w:p w14:paraId="1E982994" w14:textId="77777777" w:rsidR="00115FD9" w:rsidRPr="00B478F4" w:rsidRDefault="00115FD9" w:rsidP="00115FD9">
      <w:pPr>
        <w:rPr>
          <w:b/>
          <w:bCs/>
        </w:rPr>
      </w:pPr>
      <w:r w:rsidRPr="00B478F4">
        <w:rPr>
          <w:b/>
          <w:bCs/>
        </w:rPr>
        <w:t>Oxid dusičitý (NO₂):</w:t>
      </w:r>
    </w:p>
    <w:p w14:paraId="4E7FD766" w14:textId="77777777" w:rsidR="00115FD9" w:rsidRPr="00B478F4" w:rsidRDefault="00115FD9" w:rsidP="00115FD9">
      <w:pPr>
        <w:numPr>
          <w:ilvl w:val="0"/>
          <w:numId w:val="5"/>
        </w:numPr>
      </w:pPr>
      <w:r w:rsidRPr="00B478F4">
        <w:rPr>
          <w:b/>
          <w:bCs/>
        </w:rPr>
        <w:t>NO₂</w:t>
      </w:r>
      <w:r w:rsidRPr="00B478F4">
        <w:br/>
        <w:t xml:space="preserve">Průměrná koncentrace byla 14,83 µg/m³, medián 11,95 µg/m³. Maximum dosáhlo 2423 µg/m³, což může naznačovat výskyt odlehlých nebo extrémních </w:t>
      </w:r>
      <w:r w:rsidRPr="00B478F4">
        <w:lastRenderedPageBreak/>
        <w:t>hodnot. Rozložení má silnou pravostrannou šikmost (skewness = 35,81) a extrémně vysokou špičatost (kurtosis = 4303,50).</w:t>
      </w:r>
    </w:p>
    <w:p w14:paraId="19774C95" w14:textId="77777777" w:rsidR="00115FD9" w:rsidRDefault="00115FD9" w:rsidP="00115FD9"/>
    <w:p w14:paraId="10C1B285" w14:textId="77777777" w:rsidR="00115FD9" w:rsidRDefault="00115FD9" w:rsidP="00115FD9"/>
    <w:p w14:paraId="71EA493E" w14:textId="77777777" w:rsidR="00115FD9" w:rsidRDefault="00115FD9" w:rsidP="00115FD9">
      <w:pPr>
        <w:rPr>
          <w:lang w:eastAsia="cs-CZ"/>
        </w:rPr>
      </w:pPr>
      <w:r w:rsidRPr="00B478F4">
        <w:rPr>
          <w:lang w:eastAsia="cs-CZ"/>
        </w:rPr>
        <w:t>Všechny sledované veličiny mají:</w:t>
      </w:r>
    </w:p>
    <w:p w14:paraId="4408C0D1" w14:textId="77777777" w:rsidR="00115FD9" w:rsidRPr="00B478F4" w:rsidRDefault="00115FD9" w:rsidP="00115FD9">
      <w:pPr>
        <w:pStyle w:val="Odstavecseseznamem"/>
        <w:numPr>
          <w:ilvl w:val="0"/>
          <w:numId w:val="1"/>
        </w:numPr>
        <w:rPr>
          <w:lang w:eastAsia="cs-CZ"/>
        </w:rPr>
      </w:pPr>
      <w:r w:rsidRPr="00B478F4">
        <w:rPr>
          <w:b/>
          <w:bCs/>
          <w:lang w:eastAsia="cs-CZ"/>
        </w:rPr>
        <w:t>značně nesymetrické rozložení</w:t>
      </w:r>
      <w:r w:rsidRPr="00B478F4">
        <w:rPr>
          <w:lang w:eastAsia="cs-CZ"/>
        </w:rPr>
        <w:t xml:space="preserve"> (pravostranná šikmost),</w:t>
      </w:r>
    </w:p>
    <w:p w14:paraId="1ED9DDFB" w14:textId="77777777" w:rsidR="00115FD9" w:rsidRPr="00B478F4" w:rsidRDefault="00115FD9" w:rsidP="00115FD9">
      <w:pPr>
        <w:pStyle w:val="Odstavecseseznamem"/>
        <w:numPr>
          <w:ilvl w:val="0"/>
          <w:numId w:val="1"/>
        </w:numPr>
        <w:rPr>
          <w:lang w:eastAsia="cs-CZ"/>
        </w:rPr>
      </w:pPr>
      <w:r w:rsidRPr="00B478F4">
        <w:rPr>
          <w:b/>
          <w:bCs/>
          <w:lang w:eastAsia="cs-CZ"/>
        </w:rPr>
        <w:t>výskyt extrémně vysokých hodnot</w:t>
      </w:r>
      <w:r w:rsidRPr="00B478F4">
        <w:rPr>
          <w:lang w:eastAsia="cs-CZ"/>
        </w:rPr>
        <w:t>, které významně ovlivňují průměr,</w:t>
      </w:r>
    </w:p>
    <w:p w14:paraId="2725A7AC" w14:textId="77777777" w:rsidR="00115FD9" w:rsidRDefault="00115FD9" w:rsidP="00115FD9">
      <w:pPr>
        <w:pStyle w:val="Odstavecseseznamem"/>
        <w:numPr>
          <w:ilvl w:val="0"/>
          <w:numId w:val="1"/>
        </w:numPr>
        <w:rPr>
          <w:lang w:eastAsia="cs-CZ"/>
        </w:rPr>
      </w:pPr>
      <w:r w:rsidRPr="00B478F4">
        <w:rPr>
          <w:b/>
          <w:bCs/>
          <w:lang w:eastAsia="cs-CZ"/>
        </w:rPr>
        <w:t>nízké mediány oproti průměrům</w:t>
      </w:r>
      <w:r w:rsidRPr="00B478F4">
        <w:rPr>
          <w:lang w:eastAsia="cs-CZ"/>
        </w:rPr>
        <w:t>, což potvrzuje, že většina hodnot je spíše nízká a jen menší část tvoří vysoké koncentrace</w:t>
      </w:r>
    </w:p>
    <w:p w14:paraId="6A9E41E1" w14:textId="77777777" w:rsidR="00115FD9" w:rsidRPr="00B478F4" w:rsidRDefault="00115FD9" w:rsidP="00115FD9">
      <w:pPr>
        <w:rPr>
          <w:lang w:eastAsia="cs-CZ"/>
        </w:rPr>
      </w:pPr>
      <w:r>
        <w:rPr>
          <w:lang w:eastAsia="cs-CZ"/>
        </w:rPr>
        <w:t>T</w:t>
      </w:r>
      <w:r w:rsidRPr="00B478F4">
        <w:rPr>
          <w:lang w:eastAsia="cs-CZ"/>
        </w:rPr>
        <w:t>yto charakteristiky naznačují, že pro další analýzy může být vhodné:</w:t>
      </w:r>
    </w:p>
    <w:p w14:paraId="5452511E" w14:textId="77777777" w:rsidR="00115FD9" w:rsidRPr="00B478F4" w:rsidRDefault="00115FD9" w:rsidP="00115FD9">
      <w:pPr>
        <w:numPr>
          <w:ilvl w:val="0"/>
          <w:numId w:val="6"/>
        </w:numPr>
        <w:rPr>
          <w:lang w:eastAsia="cs-CZ"/>
        </w:rPr>
      </w:pPr>
      <w:r w:rsidRPr="00B478F4">
        <w:rPr>
          <w:lang w:eastAsia="cs-CZ"/>
        </w:rPr>
        <w:t>použít logaritmickou transformaci,</w:t>
      </w:r>
    </w:p>
    <w:p w14:paraId="74FED9D1" w14:textId="77777777" w:rsidR="00115FD9" w:rsidRPr="00B478F4" w:rsidRDefault="00115FD9" w:rsidP="00115FD9">
      <w:pPr>
        <w:numPr>
          <w:ilvl w:val="0"/>
          <w:numId w:val="6"/>
        </w:numPr>
        <w:rPr>
          <w:lang w:eastAsia="cs-CZ"/>
        </w:rPr>
      </w:pPr>
      <w:r w:rsidRPr="00B478F4">
        <w:rPr>
          <w:lang w:eastAsia="cs-CZ"/>
        </w:rPr>
        <w:t>případně pracovat s mediánem nebo kvantily místo průměru,</w:t>
      </w:r>
    </w:p>
    <w:p w14:paraId="6FF712AC" w14:textId="77777777" w:rsidR="00115FD9" w:rsidRPr="00B478F4" w:rsidRDefault="00115FD9" w:rsidP="00115FD9">
      <w:pPr>
        <w:numPr>
          <w:ilvl w:val="0"/>
          <w:numId w:val="6"/>
        </w:numPr>
        <w:rPr>
          <w:lang w:eastAsia="cs-CZ"/>
        </w:rPr>
      </w:pPr>
      <w:r w:rsidRPr="00B478F4">
        <w:rPr>
          <w:lang w:eastAsia="cs-CZ"/>
        </w:rPr>
        <w:t>při modelování zohlednit nelineární vztahy nebo robustní přístupy</w:t>
      </w:r>
    </w:p>
    <w:p w14:paraId="7494321D" w14:textId="77777777" w:rsidR="00115FD9" w:rsidRPr="00B478F4" w:rsidRDefault="00115FD9" w:rsidP="00115FD9">
      <w:pPr>
        <w:rPr>
          <w:lang w:eastAsia="cs-CZ"/>
        </w:rPr>
      </w:pPr>
    </w:p>
    <w:p w14:paraId="74537672" w14:textId="77777777" w:rsidR="00115FD9" w:rsidRDefault="00115FD9" w:rsidP="00115FD9">
      <w:pPr>
        <w:pStyle w:val="Nadpis3"/>
      </w:pPr>
      <w:r>
        <w:t>Počasí (meteo)</w:t>
      </w:r>
    </w:p>
    <w:p w14:paraId="40F3F39E" w14:textId="77777777" w:rsidR="00115FD9" w:rsidRPr="00B478F4" w:rsidRDefault="00115FD9" w:rsidP="00115FD9">
      <w:r w:rsidRPr="00B478F4">
        <w:t xml:space="preserve">Soubor wind obsahuje meteorologická data měřená v časové řadě od 1. 1. 2024 do </w:t>
      </w:r>
      <w:r>
        <w:t>7</w:t>
      </w:r>
      <w:r w:rsidRPr="00B478F4">
        <w:t>. 2. 2025. Vzorek zahrnuje 53</w:t>
      </w:r>
      <w:r w:rsidRPr="00B478F4">
        <w:rPr>
          <w:rFonts w:ascii="Arial" w:hAnsi="Arial" w:cs="Arial"/>
        </w:rPr>
        <w:t> </w:t>
      </w:r>
      <w:r w:rsidRPr="00B478F4">
        <w:t>987 platn</w:t>
      </w:r>
      <w:r w:rsidRPr="00B478F4">
        <w:rPr>
          <w:rFonts w:ascii="Aptos" w:hAnsi="Aptos" w:cs="Aptos"/>
        </w:rPr>
        <w:t>ý</w:t>
      </w:r>
      <w:r w:rsidRPr="00B478F4">
        <w:t>ch z</w:t>
      </w:r>
      <w:r w:rsidRPr="00B478F4">
        <w:rPr>
          <w:rFonts w:ascii="Aptos" w:hAnsi="Aptos" w:cs="Aptos"/>
        </w:rPr>
        <w:t>á</w:t>
      </w:r>
      <w:r w:rsidRPr="00B478F4">
        <w:t>znam</w:t>
      </w:r>
      <w:r w:rsidRPr="00B478F4">
        <w:rPr>
          <w:rFonts w:ascii="Aptos" w:hAnsi="Aptos" w:cs="Aptos"/>
        </w:rPr>
        <w:t>ů</w:t>
      </w:r>
      <w:r w:rsidRPr="00B478F4">
        <w:t xml:space="preserve"> pro ka</w:t>
      </w:r>
      <w:r w:rsidRPr="00B478F4">
        <w:rPr>
          <w:rFonts w:ascii="Aptos" w:hAnsi="Aptos" w:cs="Aptos"/>
        </w:rPr>
        <w:t>ž</w:t>
      </w:r>
      <w:r w:rsidRPr="00B478F4">
        <w:t>dou prom</w:t>
      </w:r>
      <w:r w:rsidRPr="00B478F4">
        <w:rPr>
          <w:rFonts w:ascii="Aptos" w:hAnsi="Aptos" w:cs="Aptos"/>
        </w:rPr>
        <w:t>ě</w:t>
      </w:r>
      <w:r w:rsidRPr="00B478F4">
        <w:t>nnou.</w:t>
      </w:r>
    </w:p>
    <w:p w14:paraId="69D5C625" w14:textId="77777777" w:rsidR="00115FD9" w:rsidRDefault="00115FD9" w:rsidP="00115FD9">
      <w:r w:rsidRPr="00B478F4">
        <w:rPr>
          <w:noProof/>
        </w:rPr>
        <w:drawing>
          <wp:inline distT="0" distB="0" distL="0" distR="0" wp14:anchorId="6FFD1CEB" wp14:editId="5C4B6598">
            <wp:extent cx="5731510" cy="695960"/>
            <wp:effectExtent l="0" t="0" r="2540" b="8890"/>
            <wp:docPr id="3774798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79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59CD" w14:textId="77777777" w:rsidR="00115FD9" w:rsidRPr="00BE15CA" w:rsidRDefault="00115FD9" w:rsidP="00115FD9">
      <w:pPr>
        <w:rPr>
          <w:b/>
          <w:bCs/>
        </w:rPr>
      </w:pPr>
      <w:r w:rsidRPr="00BE15CA">
        <w:rPr>
          <w:b/>
          <w:bCs/>
        </w:rPr>
        <w:t>Teplota vzduchu (data_temp1)</w:t>
      </w:r>
    </w:p>
    <w:p w14:paraId="52C4D793" w14:textId="77777777" w:rsidR="00115FD9" w:rsidRPr="00BE15CA" w:rsidRDefault="00115FD9" w:rsidP="00115FD9">
      <w:pPr>
        <w:pStyle w:val="Odstavecseseznamem"/>
        <w:numPr>
          <w:ilvl w:val="0"/>
          <w:numId w:val="1"/>
        </w:numPr>
      </w:pPr>
      <w:r w:rsidRPr="00BE15CA">
        <w:t>Průměrná teplota činí 11,14</w:t>
      </w:r>
      <w:r w:rsidRPr="00BE15CA">
        <w:rPr>
          <w:rFonts w:ascii="Arial" w:hAnsi="Arial" w:cs="Arial"/>
        </w:rPr>
        <w:t> </w:t>
      </w:r>
      <w:r w:rsidRPr="00BE15CA">
        <w:rPr>
          <w:rFonts w:ascii="Aptos" w:hAnsi="Aptos" w:cs="Aptos"/>
        </w:rPr>
        <w:t>°</w:t>
      </w:r>
      <w:r w:rsidRPr="00BE15CA">
        <w:t>C, medi</w:t>
      </w:r>
      <w:r w:rsidRPr="00BE15CA">
        <w:rPr>
          <w:rFonts w:ascii="Aptos" w:hAnsi="Aptos" w:cs="Aptos"/>
        </w:rPr>
        <w:t>á</w:t>
      </w:r>
      <w:r w:rsidRPr="00BE15CA">
        <w:t>n je o n</w:t>
      </w:r>
      <w:r w:rsidRPr="00BE15CA">
        <w:rPr>
          <w:rFonts w:ascii="Aptos" w:hAnsi="Aptos" w:cs="Aptos"/>
        </w:rPr>
        <w:t>ě</w:t>
      </w:r>
      <w:r w:rsidRPr="00BE15CA">
        <w:t>co ni</w:t>
      </w:r>
      <w:r w:rsidRPr="00BE15CA">
        <w:rPr>
          <w:rFonts w:ascii="Aptos" w:hAnsi="Aptos" w:cs="Aptos"/>
        </w:rPr>
        <w:t>žší</w:t>
      </w:r>
      <w:r w:rsidRPr="00BE15CA">
        <w:t xml:space="preserve"> </w:t>
      </w:r>
      <w:r w:rsidRPr="00BE15CA">
        <w:rPr>
          <w:rFonts w:ascii="Aptos" w:hAnsi="Aptos" w:cs="Aptos"/>
        </w:rPr>
        <w:t>–</w:t>
      </w:r>
      <w:r w:rsidRPr="00BE15CA">
        <w:t xml:space="preserve"> 10,10</w:t>
      </w:r>
      <w:r w:rsidRPr="00BE15CA">
        <w:rPr>
          <w:rFonts w:ascii="Arial" w:hAnsi="Arial" w:cs="Arial"/>
        </w:rPr>
        <w:t> </w:t>
      </w:r>
      <w:r w:rsidRPr="00BE15CA">
        <w:rPr>
          <w:rFonts w:ascii="Aptos" w:hAnsi="Aptos" w:cs="Aptos"/>
        </w:rPr>
        <w:t>°</w:t>
      </w:r>
      <w:r w:rsidRPr="00BE15CA">
        <w:t>C. Rozsah hodnot sah</w:t>
      </w:r>
      <w:r w:rsidRPr="00BE15CA">
        <w:rPr>
          <w:rFonts w:ascii="Aptos" w:hAnsi="Aptos" w:cs="Aptos"/>
        </w:rPr>
        <w:t>á</w:t>
      </w:r>
      <w:r w:rsidRPr="00BE15CA">
        <w:t xml:space="preserve"> od </w:t>
      </w:r>
      <w:r w:rsidRPr="00BE15CA">
        <w:rPr>
          <w:rFonts w:ascii="Aptos" w:hAnsi="Aptos" w:cs="Aptos"/>
        </w:rPr>
        <w:t>−</w:t>
      </w:r>
      <w:r w:rsidRPr="00BE15CA">
        <w:t>13,3 do 38,5</w:t>
      </w:r>
      <w:r w:rsidRPr="00BE15CA">
        <w:rPr>
          <w:rFonts w:ascii="Arial" w:hAnsi="Arial" w:cs="Arial"/>
        </w:rPr>
        <w:t> </w:t>
      </w:r>
      <w:r w:rsidRPr="00BE15CA">
        <w:rPr>
          <w:rFonts w:ascii="Aptos" w:hAnsi="Aptos" w:cs="Aptos"/>
        </w:rPr>
        <w:t>°</w:t>
      </w:r>
      <w:r w:rsidRPr="00BE15CA">
        <w:t>C. Rozlo</w:t>
      </w:r>
      <w:r w:rsidRPr="00BE15CA">
        <w:rPr>
          <w:rFonts w:ascii="Aptos" w:hAnsi="Aptos" w:cs="Aptos"/>
        </w:rPr>
        <w:t>ž</w:t>
      </w:r>
      <w:r w:rsidRPr="00BE15CA">
        <w:t>en</w:t>
      </w:r>
      <w:r w:rsidRPr="00BE15CA">
        <w:rPr>
          <w:rFonts w:ascii="Aptos" w:hAnsi="Aptos" w:cs="Aptos"/>
        </w:rPr>
        <w:t>í</w:t>
      </w:r>
      <w:r w:rsidRPr="00BE15CA">
        <w:t xml:space="preserve"> je m</w:t>
      </w:r>
      <w:r w:rsidRPr="00BE15CA">
        <w:rPr>
          <w:rFonts w:ascii="Aptos" w:hAnsi="Aptos" w:cs="Aptos"/>
        </w:rPr>
        <w:t>í</w:t>
      </w:r>
      <w:r w:rsidRPr="00BE15CA">
        <w:t>rn</w:t>
      </w:r>
      <w:r w:rsidRPr="00BE15CA">
        <w:rPr>
          <w:rFonts w:ascii="Aptos" w:hAnsi="Aptos" w:cs="Aptos"/>
        </w:rPr>
        <w:t>ě</w:t>
      </w:r>
      <w:r w:rsidRPr="00BE15CA">
        <w:t xml:space="preserve"> pravostrann</w:t>
      </w:r>
      <w:r w:rsidRPr="00BE15CA">
        <w:rPr>
          <w:rFonts w:ascii="Aptos" w:hAnsi="Aptos" w:cs="Aptos"/>
        </w:rPr>
        <w:t>ě</w:t>
      </w:r>
      <w:r w:rsidRPr="00BE15CA">
        <w:t xml:space="preserve"> </w:t>
      </w:r>
      <w:r w:rsidRPr="00BE15CA">
        <w:rPr>
          <w:rFonts w:ascii="Aptos" w:hAnsi="Aptos" w:cs="Aptos"/>
        </w:rPr>
        <w:t>š</w:t>
      </w:r>
      <w:r w:rsidRPr="00BE15CA">
        <w:t>ikm</w:t>
      </w:r>
      <w:r w:rsidRPr="00BE15CA">
        <w:rPr>
          <w:rFonts w:ascii="Aptos" w:hAnsi="Aptos" w:cs="Aptos"/>
        </w:rPr>
        <w:t>é</w:t>
      </w:r>
      <w:r w:rsidRPr="00BE15CA">
        <w:t xml:space="preserve"> (skewness = 0,40) s ploch</w:t>
      </w:r>
      <w:r w:rsidRPr="00BE15CA">
        <w:rPr>
          <w:rFonts w:ascii="Aptos" w:hAnsi="Aptos" w:cs="Aptos"/>
        </w:rPr>
        <w:t>ý</w:t>
      </w:r>
      <w:r w:rsidRPr="00BE15CA">
        <w:t>m tvarem rozd</w:t>
      </w:r>
      <w:r w:rsidRPr="00BE15CA">
        <w:rPr>
          <w:rFonts w:ascii="Aptos" w:hAnsi="Aptos" w:cs="Aptos"/>
        </w:rPr>
        <w:t>ě</w:t>
      </w:r>
      <w:r w:rsidRPr="00BE15CA">
        <w:t>len</w:t>
      </w:r>
      <w:r w:rsidRPr="00BE15CA">
        <w:rPr>
          <w:rFonts w:ascii="Aptos" w:hAnsi="Aptos" w:cs="Aptos"/>
        </w:rPr>
        <w:t>í</w:t>
      </w:r>
      <w:r w:rsidRPr="00BE15CA">
        <w:t xml:space="preserve"> (kurtosis = </w:t>
      </w:r>
      <w:r w:rsidRPr="00BE15CA">
        <w:rPr>
          <w:rFonts w:ascii="Aptos" w:hAnsi="Aptos" w:cs="Aptos"/>
        </w:rPr>
        <w:t>−</w:t>
      </w:r>
      <w:r w:rsidRPr="00BE15CA">
        <w:t>0,53), co</w:t>
      </w:r>
      <w:r w:rsidRPr="00BE15CA">
        <w:rPr>
          <w:rFonts w:ascii="Aptos" w:hAnsi="Aptos" w:cs="Aptos"/>
        </w:rPr>
        <w:t>ž</w:t>
      </w:r>
      <w:r w:rsidRPr="00BE15CA">
        <w:t xml:space="preserve"> nazna</w:t>
      </w:r>
      <w:r w:rsidRPr="00BE15CA">
        <w:rPr>
          <w:rFonts w:ascii="Aptos" w:hAnsi="Aptos" w:cs="Aptos"/>
        </w:rPr>
        <w:t>č</w:t>
      </w:r>
      <w:r w:rsidRPr="00BE15CA">
        <w:t>uje rovnom</w:t>
      </w:r>
      <w:r w:rsidRPr="00BE15CA">
        <w:rPr>
          <w:rFonts w:ascii="Aptos" w:hAnsi="Aptos" w:cs="Aptos"/>
        </w:rPr>
        <w:t>ě</w:t>
      </w:r>
      <w:r w:rsidRPr="00BE15CA">
        <w:t>rn</w:t>
      </w:r>
      <w:r w:rsidRPr="00BE15CA">
        <w:rPr>
          <w:rFonts w:ascii="Aptos" w:hAnsi="Aptos" w:cs="Aptos"/>
        </w:rPr>
        <w:t>ě</w:t>
      </w:r>
      <w:r w:rsidRPr="00BE15CA">
        <w:t>j</w:t>
      </w:r>
      <w:r w:rsidRPr="00BE15CA">
        <w:rPr>
          <w:rFonts w:ascii="Aptos" w:hAnsi="Aptos" w:cs="Aptos"/>
        </w:rPr>
        <w:t>ší</w:t>
      </w:r>
      <w:r w:rsidRPr="00BE15CA">
        <w:t xml:space="preserve"> rozlo</w:t>
      </w:r>
      <w:r w:rsidRPr="00BE15CA">
        <w:rPr>
          <w:rFonts w:ascii="Aptos" w:hAnsi="Aptos" w:cs="Aptos"/>
        </w:rPr>
        <w:t>ž</w:t>
      </w:r>
      <w:r w:rsidRPr="00BE15CA">
        <w:t>en</w:t>
      </w:r>
      <w:r w:rsidRPr="00BE15CA">
        <w:rPr>
          <w:rFonts w:ascii="Aptos" w:hAnsi="Aptos" w:cs="Aptos"/>
        </w:rPr>
        <w:t>í</w:t>
      </w:r>
      <w:r w:rsidRPr="00BE15CA">
        <w:t xml:space="preserve"> bez v</w:t>
      </w:r>
      <w:r w:rsidRPr="00BE15CA">
        <w:rPr>
          <w:rFonts w:ascii="Aptos" w:hAnsi="Aptos" w:cs="Aptos"/>
        </w:rPr>
        <w:t>ý</w:t>
      </w:r>
      <w:r w:rsidRPr="00BE15CA">
        <w:t>razn</w:t>
      </w:r>
      <w:r w:rsidRPr="00BE15CA">
        <w:rPr>
          <w:rFonts w:ascii="Aptos" w:hAnsi="Aptos" w:cs="Aptos"/>
        </w:rPr>
        <w:t>ý</w:t>
      </w:r>
      <w:r w:rsidRPr="00BE15CA">
        <w:t xml:space="preserve">ch </w:t>
      </w:r>
      <w:r w:rsidRPr="00BE15CA">
        <w:rPr>
          <w:rFonts w:ascii="Aptos" w:hAnsi="Aptos" w:cs="Aptos"/>
        </w:rPr>
        <w:t>š</w:t>
      </w:r>
      <w:r w:rsidRPr="00BE15CA">
        <w:t>pi</w:t>
      </w:r>
      <w:r w:rsidRPr="00BE15CA">
        <w:rPr>
          <w:rFonts w:ascii="Aptos" w:hAnsi="Aptos" w:cs="Aptos"/>
        </w:rPr>
        <w:t>č</w:t>
      </w:r>
      <w:r w:rsidRPr="00BE15CA">
        <w:t>ek.</w:t>
      </w:r>
    </w:p>
    <w:p w14:paraId="648F14E4" w14:textId="77777777" w:rsidR="00115FD9" w:rsidRPr="00BE15CA" w:rsidRDefault="00115FD9" w:rsidP="00115FD9">
      <w:pPr>
        <w:rPr>
          <w:b/>
          <w:bCs/>
        </w:rPr>
      </w:pPr>
      <w:r w:rsidRPr="00BE15CA">
        <w:rPr>
          <w:b/>
          <w:bCs/>
        </w:rPr>
        <w:t>Relativní vlhkost (data_hum1)</w:t>
      </w:r>
    </w:p>
    <w:p w14:paraId="60215DA5" w14:textId="77777777" w:rsidR="00115FD9" w:rsidRPr="00BE15CA" w:rsidRDefault="00115FD9" w:rsidP="00115FD9">
      <w:pPr>
        <w:pStyle w:val="Odstavecseseznamem"/>
        <w:numPr>
          <w:ilvl w:val="0"/>
          <w:numId w:val="1"/>
        </w:numPr>
      </w:pPr>
      <w:r w:rsidRPr="00BE15CA">
        <w:t>Vlhkost se v průměru pohybovala na hodnotě 81,11</w:t>
      </w:r>
      <w:r w:rsidRPr="00BE15CA">
        <w:rPr>
          <w:rFonts w:ascii="Arial" w:hAnsi="Arial" w:cs="Arial"/>
        </w:rPr>
        <w:t> </w:t>
      </w:r>
      <w:r w:rsidRPr="00BE15CA">
        <w:t>%, medi</w:t>
      </w:r>
      <w:r w:rsidRPr="00BE15CA">
        <w:rPr>
          <w:rFonts w:ascii="Aptos" w:hAnsi="Aptos" w:cs="Aptos"/>
        </w:rPr>
        <w:t>á</w:t>
      </w:r>
      <w:r w:rsidRPr="00BE15CA">
        <w:t xml:space="preserve">n </w:t>
      </w:r>
      <w:r w:rsidRPr="00BE15CA">
        <w:rPr>
          <w:rFonts w:ascii="Aptos" w:hAnsi="Aptos" w:cs="Aptos"/>
        </w:rPr>
        <w:t>č</w:t>
      </w:r>
      <w:r w:rsidRPr="00BE15CA">
        <w:t>in</w:t>
      </w:r>
      <w:r w:rsidRPr="00BE15CA">
        <w:rPr>
          <w:rFonts w:ascii="Aptos" w:hAnsi="Aptos" w:cs="Aptos"/>
        </w:rPr>
        <w:t>í</w:t>
      </w:r>
      <w:r w:rsidRPr="00BE15CA">
        <w:t xml:space="preserve"> 85,5</w:t>
      </w:r>
      <w:r w:rsidRPr="00BE15CA">
        <w:rPr>
          <w:rFonts w:ascii="Arial" w:hAnsi="Arial" w:cs="Arial"/>
        </w:rPr>
        <w:t> </w:t>
      </w:r>
      <w:r w:rsidRPr="00BE15CA">
        <w:t>%. Rozsah hodnot je od 26,4 do 100</w:t>
      </w:r>
      <w:r w:rsidRPr="00BE15CA">
        <w:rPr>
          <w:rFonts w:ascii="Arial" w:hAnsi="Arial" w:cs="Arial"/>
        </w:rPr>
        <w:t> </w:t>
      </w:r>
      <w:r w:rsidRPr="00BE15CA">
        <w:t>%. Rozd</w:t>
      </w:r>
      <w:r w:rsidRPr="00BE15CA">
        <w:rPr>
          <w:rFonts w:ascii="Aptos" w:hAnsi="Aptos" w:cs="Aptos"/>
        </w:rPr>
        <w:t>ě</w:t>
      </w:r>
      <w:r w:rsidRPr="00BE15CA">
        <w:t>len</w:t>
      </w:r>
      <w:r w:rsidRPr="00BE15CA">
        <w:rPr>
          <w:rFonts w:ascii="Aptos" w:hAnsi="Aptos" w:cs="Aptos"/>
        </w:rPr>
        <w:t>í</w:t>
      </w:r>
      <w:r w:rsidRPr="00BE15CA">
        <w:t xml:space="preserve"> je m</w:t>
      </w:r>
      <w:r w:rsidRPr="00BE15CA">
        <w:rPr>
          <w:rFonts w:ascii="Aptos" w:hAnsi="Aptos" w:cs="Aptos"/>
        </w:rPr>
        <w:t>í</w:t>
      </w:r>
      <w:r w:rsidRPr="00BE15CA">
        <w:t>rn</w:t>
      </w:r>
      <w:r w:rsidRPr="00BE15CA">
        <w:rPr>
          <w:rFonts w:ascii="Aptos" w:hAnsi="Aptos" w:cs="Aptos"/>
        </w:rPr>
        <w:t>ě</w:t>
      </w:r>
      <w:r w:rsidRPr="00BE15CA">
        <w:t xml:space="preserve"> levostrann</w:t>
      </w:r>
      <w:r w:rsidRPr="00BE15CA">
        <w:rPr>
          <w:rFonts w:ascii="Aptos" w:hAnsi="Aptos" w:cs="Aptos"/>
        </w:rPr>
        <w:t>ě</w:t>
      </w:r>
      <w:r w:rsidRPr="00BE15CA">
        <w:t xml:space="preserve"> </w:t>
      </w:r>
      <w:r w:rsidRPr="00BE15CA">
        <w:rPr>
          <w:rFonts w:ascii="Aptos" w:hAnsi="Aptos" w:cs="Aptos"/>
        </w:rPr>
        <w:t>š</w:t>
      </w:r>
      <w:r w:rsidRPr="00BE15CA">
        <w:t>ikm</w:t>
      </w:r>
      <w:r w:rsidRPr="00BE15CA">
        <w:rPr>
          <w:rFonts w:ascii="Aptos" w:hAnsi="Aptos" w:cs="Aptos"/>
        </w:rPr>
        <w:t>é</w:t>
      </w:r>
      <w:r w:rsidRPr="00BE15CA">
        <w:t xml:space="preserve"> (skewness = </w:t>
      </w:r>
      <w:r w:rsidRPr="00BE15CA">
        <w:rPr>
          <w:rFonts w:ascii="Aptos" w:hAnsi="Aptos" w:cs="Aptos"/>
        </w:rPr>
        <w:t>−</w:t>
      </w:r>
      <w:r w:rsidRPr="00BE15CA">
        <w:t>0,83), co</w:t>
      </w:r>
      <w:r w:rsidRPr="00BE15CA">
        <w:rPr>
          <w:rFonts w:ascii="Aptos" w:hAnsi="Aptos" w:cs="Aptos"/>
        </w:rPr>
        <w:t>ž</w:t>
      </w:r>
      <w:r w:rsidRPr="00BE15CA">
        <w:t xml:space="preserve"> odpov</w:t>
      </w:r>
      <w:r w:rsidRPr="00BE15CA">
        <w:rPr>
          <w:rFonts w:ascii="Aptos" w:hAnsi="Aptos" w:cs="Aptos"/>
        </w:rPr>
        <w:t>í</w:t>
      </w:r>
      <w:r w:rsidRPr="00BE15CA">
        <w:t>d</w:t>
      </w:r>
      <w:r w:rsidRPr="00BE15CA">
        <w:rPr>
          <w:rFonts w:ascii="Aptos" w:hAnsi="Aptos" w:cs="Aptos"/>
        </w:rPr>
        <w:t>á</w:t>
      </w:r>
      <w:r w:rsidRPr="00BE15CA">
        <w:t xml:space="preserve"> </w:t>
      </w:r>
      <w:r w:rsidRPr="00BE15CA">
        <w:rPr>
          <w:rFonts w:ascii="Aptos" w:hAnsi="Aptos" w:cs="Aptos"/>
        </w:rPr>
        <w:t>č</w:t>
      </w:r>
      <w:r w:rsidRPr="00BE15CA">
        <w:t>ast</w:t>
      </w:r>
      <w:r w:rsidRPr="00BE15CA">
        <w:rPr>
          <w:rFonts w:ascii="Aptos" w:hAnsi="Aptos" w:cs="Aptos"/>
        </w:rPr>
        <w:t>ě</w:t>
      </w:r>
      <w:r w:rsidRPr="00BE15CA">
        <w:t>j</w:t>
      </w:r>
      <w:r w:rsidRPr="00BE15CA">
        <w:rPr>
          <w:rFonts w:ascii="Aptos" w:hAnsi="Aptos" w:cs="Aptos"/>
        </w:rPr>
        <w:t>ší</w:t>
      </w:r>
      <w:r w:rsidRPr="00BE15CA">
        <w:t>m v</w:t>
      </w:r>
      <w:r w:rsidRPr="00BE15CA">
        <w:rPr>
          <w:rFonts w:ascii="Aptos" w:hAnsi="Aptos" w:cs="Aptos"/>
        </w:rPr>
        <w:t>ý</w:t>
      </w:r>
      <w:r w:rsidRPr="00BE15CA">
        <w:t>skyt</w:t>
      </w:r>
      <w:r w:rsidRPr="00BE15CA">
        <w:rPr>
          <w:rFonts w:ascii="Aptos" w:hAnsi="Aptos" w:cs="Aptos"/>
        </w:rPr>
        <w:t>ů</w:t>
      </w:r>
      <w:r w:rsidRPr="00BE15CA">
        <w:t>m vy</w:t>
      </w:r>
      <w:r w:rsidRPr="00BE15CA">
        <w:rPr>
          <w:rFonts w:ascii="Aptos" w:hAnsi="Aptos" w:cs="Aptos"/>
        </w:rPr>
        <w:t>šší</w:t>
      </w:r>
      <w:r w:rsidRPr="00BE15CA">
        <w:t xml:space="preserve"> vlhkosti.</w:t>
      </w:r>
    </w:p>
    <w:p w14:paraId="7B127594" w14:textId="77777777" w:rsidR="00115FD9" w:rsidRPr="00BE15CA" w:rsidRDefault="00115FD9" w:rsidP="00115FD9">
      <w:pPr>
        <w:rPr>
          <w:b/>
          <w:bCs/>
        </w:rPr>
      </w:pPr>
      <w:r w:rsidRPr="00BE15CA">
        <w:rPr>
          <w:b/>
          <w:bCs/>
        </w:rPr>
        <w:t>Atmosférický tlak (data_pressure)</w:t>
      </w:r>
    </w:p>
    <w:p w14:paraId="0E35AB86" w14:textId="77777777" w:rsidR="00115FD9" w:rsidRPr="00BE15CA" w:rsidRDefault="00115FD9" w:rsidP="00115FD9">
      <w:pPr>
        <w:pStyle w:val="Odstavecseseznamem"/>
        <w:numPr>
          <w:ilvl w:val="0"/>
          <w:numId w:val="1"/>
        </w:numPr>
      </w:pPr>
      <w:r w:rsidRPr="00BE15CA">
        <w:lastRenderedPageBreak/>
        <w:t>Průměrná hodnota tlaku činí 97</w:t>
      </w:r>
      <w:r w:rsidRPr="00BE15CA">
        <w:rPr>
          <w:rFonts w:ascii="Arial" w:hAnsi="Arial" w:cs="Arial"/>
        </w:rPr>
        <w:t> </w:t>
      </w:r>
      <w:r w:rsidRPr="00BE15CA">
        <w:t>561,72 Pa, medi</w:t>
      </w:r>
      <w:r w:rsidRPr="00BE15CA">
        <w:rPr>
          <w:rFonts w:ascii="Aptos" w:hAnsi="Aptos" w:cs="Aptos"/>
        </w:rPr>
        <w:t>á</w:t>
      </w:r>
      <w:r w:rsidRPr="00BE15CA">
        <w:t>n je velmi podobn</w:t>
      </w:r>
      <w:r w:rsidRPr="00BE15CA">
        <w:rPr>
          <w:rFonts w:ascii="Aptos" w:hAnsi="Aptos" w:cs="Aptos"/>
        </w:rPr>
        <w:t>ý</w:t>
      </w:r>
      <w:r w:rsidRPr="00BE15CA">
        <w:t xml:space="preserve"> (97</w:t>
      </w:r>
      <w:r w:rsidRPr="00BE15CA">
        <w:rPr>
          <w:rFonts w:ascii="Arial" w:hAnsi="Arial" w:cs="Arial"/>
        </w:rPr>
        <w:t> </w:t>
      </w:r>
      <w:r w:rsidRPr="00BE15CA">
        <w:t>550 Pa), co</w:t>
      </w:r>
      <w:r w:rsidRPr="00BE15CA">
        <w:rPr>
          <w:rFonts w:ascii="Aptos" w:hAnsi="Aptos" w:cs="Aptos"/>
        </w:rPr>
        <w:t>ž</w:t>
      </w:r>
      <w:r w:rsidRPr="00BE15CA">
        <w:t xml:space="preserve"> sv</w:t>
      </w:r>
      <w:r w:rsidRPr="00BE15CA">
        <w:rPr>
          <w:rFonts w:ascii="Aptos" w:hAnsi="Aptos" w:cs="Aptos"/>
        </w:rPr>
        <w:t>ě</w:t>
      </w:r>
      <w:r w:rsidRPr="00BE15CA">
        <w:t>d</w:t>
      </w:r>
      <w:r w:rsidRPr="00BE15CA">
        <w:rPr>
          <w:rFonts w:ascii="Aptos" w:hAnsi="Aptos" w:cs="Aptos"/>
        </w:rPr>
        <w:t>čí</w:t>
      </w:r>
      <w:r w:rsidRPr="00BE15CA">
        <w:t xml:space="preserve"> o symetrick</w:t>
      </w:r>
      <w:r w:rsidRPr="00BE15CA">
        <w:rPr>
          <w:rFonts w:ascii="Aptos" w:hAnsi="Aptos" w:cs="Aptos"/>
        </w:rPr>
        <w:t>é</w:t>
      </w:r>
      <w:r w:rsidRPr="00BE15CA">
        <w:t>m rozd</w:t>
      </w:r>
      <w:r w:rsidRPr="00BE15CA">
        <w:rPr>
          <w:rFonts w:ascii="Aptos" w:hAnsi="Aptos" w:cs="Aptos"/>
        </w:rPr>
        <w:t>ě</w:t>
      </w:r>
      <w:r w:rsidRPr="00BE15CA">
        <w:t>len</w:t>
      </w:r>
      <w:r w:rsidRPr="00BE15CA">
        <w:rPr>
          <w:rFonts w:ascii="Aptos" w:hAnsi="Aptos" w:cs="Aptos"/>
        </w:rPr>
        <w:t>í</w:t>
      </w:r>
      <w:r w:rsidRPr="00BE15CA">
        <w:t xml:space="preserve"> (skewness = 0,13). Rozptyl je v</w:t>
      </w:r>
      <w:r w:rsidRPr="00BE15CA">
        <w:rPr>
          <w:rFonts w:ascii="Aptos" w:hAnsi="Aptos" w:cs="Aptos"/>
        </w:rPr>
        <w:t>š</w:t>
      </w:r>
      <w:r w:rsidRPr="00BE15CA">
        <w:t>ak zna</w:t>
      </w:r>
      <w:r w:rsidRPr="00BE15CA">
        <w:rPr>
          <w:rFonts w:ascii="Aptos" w:hAnsi="Aptos" w:cs="Aptos"/>
        </w:rPr>
        <w:t>č</w:t>
      </w:r>
      <w:r w:rsidRPr="00BE15CA">
        <w:t>n</w:t>
      </w:r>
      <w:r w:rsidRPr="00BE15CA">
        <w:rPr>
          <w:rFonts w:ascii="Aptos" w:hAnsi="Aptos" w:cs="Aptos"/>
        </w:rPr>
        <w:t>ý</w:t>
      </w:r>
      <w:r w:rsidRPr="00BE15CA">
        <w:t xml:space="preserve"> </w:t>
      </w:r>
      <w:r w:rsidRPr="00BE15CA">
        <w:rPr>
          <w:rFonts w:ascii="Aptos" w:hAnsi="Aptos" w:cs="Aptos"/>
        </w:rPr>
        <w:t>–</w:t>
      </w:r>
      <w:r w:rsidRPr="00BE15CA">
        <w:t xml:space="preserve"> od 92</w:t>
      </w:r>
      <w:r w:rsidRPr="00BE15CA">
        <w:rPr>
          <w:rFonts w:ascii="Arial" w:hAnsi="Arial" w:cs="Arial"/>
        </w:rPr>
        <w:t> </w:t>
      </w:r>
      <w:r w:rsidRPr="00BE15CA">
        <w:t>260 do 103</w:t>
      </w:r>
      <w:r w:rsidRPr="00BE15CA">
        <w:rPr>
          <w:rFonts w:ascii="Arial" w:hAnsi="Arial" w:cs="Arial"/>
        </w:rPr>
        <w:t> </w:t>
      </w:r>
      <w:r w:rsidRPr="00BE15CA">
        <w:t>460 hPa. V</w:t>
      </w:r>
      <w:r w:rsidRPr="00BE15CA">
        <w:rPr>
          <w:rFonts w:ascii="Aptos" w:hAnsi="Aptos" w:cs="Aptos"/>
        </w:rPr>
        <w:t>ý</w:t>
      </w:r>
      <w:r w:rsidRPr="00BE15CA">
        <w:t>sledky ukazuj</w:t>
      </w:r>
      <w:r w:rsidRPr="00BE15CA">
        <w:rPr>
          <w:rFonts w:ascii="Aptos" w:hAnsi="Aptos" w:cs="Aptos"/>
        </w:rPr>
        <w:t>í</w:t>
      </w:r>
      <w:r w:rsidRPr="00BE15CA">
        <w:t xml:space="preserve"> relativn</w:t>
      </w:r>
      <w:r w:rsidRPr="00BE15CA">
        <w:rPr>
          <w:rFonts w:ascii="Aptos" w:hAnsi="Aptos" w:cs="Aptos"/>
        </w:rPr>
        <w:t>ě</w:t>
      </w:r>
      <w:r w:rsidRPr="00BE15CA">
        <w:t xml:space="preserve"> norm</w:t>
      </w:r>
      <w:r w:rsidRPr="00BE15CA">
        <w:rPr>
          <w:rFonts w:ascii="Aptos" w:hAnsi="Aptos" w:cs="Aptos"/>
        </w:rPr>
        <w:t>á</w:t>
      </w:r>
      <w:r w:rsidRPr="00BE15CA">
        <w:t>ln</w:t>
      </w:r>
      <w:r w:rsidRPr="00BE15CA">
        <w:rPr>
          <w:rFonts w:ascii="Aptos" w:hAnsi="Aptos" w:cs="Aptos"/>
        </w:rPr>
        <w:t>í</w:t>
      </w:r>
      <w:r w:rsidRPr="00BE15CA">
        <w:t xml:space="preserve"> rozlo</w:t>
      </w:r>
      <w:r w:rsidRPr="00BE15CA">
        <w:rPr>
          <w:rFonts w:ascii="Aptos" w:hAnsi="Aptos" w:cs="Aptos"/>
        </w:rPr>
        <w:t>ž</w:t>
      </w:r>
      <w:r w:rsidRPr="00BE15CA">
        <w:t>en</w:t>
      </w:r>
      <w:r w:rsidRPr="00BE15CA">
        <w:rPr>
          <w:rFonts w:ascii="Aptos" w:hAnsi="Aptos" w:cs="Aptos"/>
        </w:rPr>
        <w:t>í</w:t>
      </w:r>
      <w:r w:rsidRPr="00BE15CA">
        <w:t>.</w:t>
      </w:r>
    </w:p>
    <w:p w14:paraId="3C01F7CA" w14:textId="77777777" w:rsidR="00115FD9" w:rsidRPr="00BE15CA" w:rsidRDefault="00115FD9" w:rsidP="00115FD9">
      <w:r w:rsidRPr="00BE15CA">
        <w:rPr>
          <w:i/>
          <w:iCs/>
        </w:rPr>
        <w:t xml:space="preserve">Poznámka: </w:t>
      </w:r>
      <w:r>
        <w:rPr>
          <w:i/>
          <w:iCs/>
        </w:rPr>
        <w:t xml:space="preserve">hodnota tlaku se běžně udává v hPa nikoli v Pa – pro reprezentaci nejspíše vhodné vydělit 100 </w:t>
      </w:r>
      <w:r w:rsidRPr="00BE15C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i/>
          <w:i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28BDE7E" w14:textId="77777777" w:rsidR="00115FD9" w:rsidRPr="00BE15CA" w:rsidRDefault="00115FD9" w:rsidP="00115FD9">
      <w:pPr>
        <w:rPr>
          <w:b/>
          <w:bCs/>
        </w:rPr>
      </w:pPr>
      <w:r w:rsidRPr="00BE15CA">
        <w:rPr>
          <w:b/>
          <w:bCs/>
        </w:rPr>
        <w:t>Rychlost větru (data_windSpeed)</w:t>
      </w:r>
    </w:p>
    <w:p w14:paraId="3AE36702" w14:textId="77777777" w:rsidR="00115FD9" w:rsidRPr="00BE15CA" w:rsidRDefault="00115FD9" w:rsidP="00115FD9">
      <w:pPr>
        <w:pStyle w:val="Odstavecseseznamem"/>
        <w:numPr>
          <w:ilvl w:val="0"/>
          <w:numId w:val="1"/>
        </w:numPr>
      </w:pPr>
      <w:r w:rsidRPr="00BE15CA">
        <w:t>Průměrná rychlost větru činí 2,54</w:t>
      </w:r>
      <w:r w:rsidRPr="00BE15CA">
        <w:rPr>
          <w:rFonts w:ascii="Arial" w:hAnsi="Arial" w:cs="Arial"/>
        </w:rPr>
        <w:t> </w:t>
      </w:r>
      <w:r w:rsidRPr="00BE15CA">
        <w:t>m/s, medi</w:t>
      </w:r>
      <w:r w:rsidRPr="00BE15CA">
        <w:rPr>
          <w:rFonts w:ascii="Aptos" w:hAnsi="Aptos" w:cs="Aptos"/>
        </w:rPr>
        <w:t>á</w:t>
      </w:r>
      <w:r w:rsidRPr="00BE15CA">
        <w:t>n je 1,96</w:t>
      </w:r>
      <w:r w:rsidRPr="00BE15CA">
        <w:rPr>
          <w:rFonts w:ascii="Arial" w:hAnsi="Arial" w:cs="Arial"/>
        </w:rPr>
        <w:t> </w:t>
      </w:r>
      <w:r w:rsidRPr="00BE15CA">
        <w:t>m/s. Maximum je 17,09</w:t>
      </w:r>
      <w:r w:rsidRPr="00BE15CA">
        <w:rPr>
          <w:rFonts w:ascii="Arial" w:hAnsi="Arial" w:cs="Arial"/>
        </w:rPr>
        <w:t> </w:t>
      </w:r>
      <w:r w:rsidRPr="00BE15CA">
        <w:t>m/s. Rozlo</w:t>
      </w:r>
      <w:r w:rsidRPr="00BE15CA">
        <w:rPr>
          <w:rFonts w:ascii="Aptos" w:hAnsi="Aptos" w:cs="Aptos"/>
        </w:rPr>
        <w:t>ž</w:t>
      </w:r>
      <w:r w:rsidRPr="00BE15CA">
        <w:t>en</w:t>
      </w:r>
      <w:r w:rsidRPr="00BE15CA">
        <w:rPr>
          <w:rFonts w:ascii="Aptos" w:hAnsi="Aptos" w:cs="Aptos"/>
        </w:rPr>
        <w:t>í</w:t>
      </w:r>
      <w:r w:rsidRPr="00BE15CA">
        <w:t xml:space="preserve"> je pravostrann</w:t>
      </w:r>
      <w:r w:rsidRPr="00BE15CA">
        <w:rPr>
          <w:rFonts w:ascii="Aptos" w:hAnsi="Aptos" w:cs="Aptos"/>
        </w:rPr>
        <w:t>ě</w:t>
      </w:r>
      <w:r w:rsidRPr="00BE15CA">
        <w:t xml:space="preserve"> </w:t>
      </w:r>
      <w:r w:rsidRPr="00BE15CA">
        <w:rPr>
          <w:rFonts w:ascii="Aptos" w:hAnsi="Aptos" w:cs="Aptos"/>
        </w:rPr>
        <w:t>š</w:t>
      </w:r>
      <w:r w:rsidRPr="00BE15CA">
        <w:t>ikm</w:t>
      </w:r>
      <w:r w:rsidRPr="00BE15CA">
        <w:rPr>
          <w:rFonts w:ascii="Aptos" w:hAnsi="Aptos" w:cs="Aptos"/>
        </w:rPr>
        <w:t>é</w:t>
      </w:r>
      <w:r w:rsidRPr="00BE15CA">
        <w:t xml:space="preserve"> (skewness = 1,34) </w:t>
      </w:r>
      <w:r w:rsidRPr="00BE15CA">
        <w:rPr>
          <w:rFonts w:ascii="Aptos" w:hAnsi="Aptos" w:cs="Aptos"/>
        </w:rPr>
        <w:t>–</w:t>
      </w:r>
      <w:r w:rsidRPr="00BE15CA">
        <w:t xml:space="preserve"> v</w:t>
      </w:r>
      <w:r w:rsidRPr="00BE15CA">
        <w:rPr>
          <w:rFonts w:ascii="Aptos" w:hAnsi="Aptos" w:cs="Aptos"/>
        </w:rPr>
        <w:t>ě</w:t>
      </w:r>
      <w:r w:rsidRPr="00BE15CA">
        <w:t>t</w:t>
      </w:r>
      <w:r w:rsidRPr="00BE15CA">
        <w:rPr>
          <w:rFonts w:ascii="Aptos" w:hAnsi="Aptos" w:cs="Aptos"/>
        </w:rPr>
        <w:t>š</w:t>
      </w:r>
      <w:r w:rsidRPr="00BE15CA">
        <w:t>ina hodnot je n</w:t>
      </w:r>
      <w:r w:rsidRPr="00BE15CA">
        <w:rPr>
          <w:rFonts w:ascii="Aptos" w:hAnsi="Aptos" w:cs="Aptos"/>
        </w:rPr>
        <w:t>í</w:t>
      </w:r>
      <w:r w:rsidRPr="00BE15CA">
        <w:t>zk</w:t>
      </w:r>
      <w:r w:rsidRPr="00BE15CA">
        <w:rPr>
          <w:rFonts w:ascii="Aptos" w:hAnsi="Aptos" w:cs="Aptos"/>
        </w:rPr>
        <w:t>á</w:t>
      </w:r>
      <w:r w:rsidRPr="00BE15CA">
        <w:t>, ale ob</w:t>
      </w:r>
      <w:r w:rsidRPr="00BE15CA">
        <w:rPr>
          <w:rFonts w:ascii="Aptos" w:hAnsi="Aptos" w:cs="Aptos"/>
        </w:rPr>
        <w:t>č</w:t>
      </w:r>
      <w:r w:rsidRPr="00BE15CA">
        <w:t>as se objevuj</w:t>
      </w:r>
      <w:r w:rsidRPr="00BE15CA">
        <w:rPr>
          <w:rFonts w:ascii="Aptos" w:hAnsi="Aptos" w:cs="Aptos"/>
        </w:rPr>
        <w:t>í</w:t>
      </w:r>
      <w:r w:rsidRPr="00BE15CA">
        <w:t xml:space="preserve"> extr</w:t>
      </w:r>
      <w:r w:rsidRPr="00BE15CA">
        <w:rPr>
          <w:rFonts w:ascii="Aptos" w:hAnsi="Aptos" w:cs="Aptos"/>
        </w:rPr>
        <w:t>é</w:t>
      </w:r>
      <w:r w:rsidRPr="00BE15CA">
        <w:t>mn</w:t>
      </w:r>
      <w:r w:rsidRPr="00BE15CA">
        <w:rPr>
          <w:rFonts w:ascii="Aptos" w:hAnsi="Aptos" w:cs="Aptos"/>
        </w:rPr>
        <w:t>ě</w:t>
      </w:r>
      <w:r w:rsidRPr="00BE15CA">
        <w:t>j</w:t>
      </w:r>
      <w:r w:rsidRPr="00BE15CA">
        <w:rPr>
          <w:rFonts w:ascii="Aptos" w:hAnsi="Aptos" w:cs="Aptos"/>
        </w:rPr>
        <w:t>ší</w:t>
      </w:r>
      <w:r w:rsidRPr="00BE15CA">
        <w:t xml:space="preserve"> n</w:t>
      </w:r>
      <w:r w:rsidRPr="00BE15CA">
        <w:rPr>
          <w:rFonts w:ascii="Aptos" w:hAnsi="Aptos" w:cs="Aptos"/>
        </w:rPr>
        <w:t>á</w:t>
      </w:r>
      <w:r w:rsidRPr="00BE15CA">
        <w:t>razy.</w:t>
      </w:r>
    </w:p>
    <w:p w14:paraId="40F38C65" w14:textId="77777777" w:rsidR="00115FD9" w:rsidRPr="00BE15CA" w:rsidRDefault="00115FD9" w:rsidP="00115FD9">
      <w:pPr>
        <w:rPr>
          <w:b/>
          <w:bCs/>
        </w:rPr>
      </w:pPr>
      <w:r w:rsidRPr="00BE15CA">
        <w:rPr>
          <w:b/>
          <w:bCs/>
        </w:rPr>
        <w:t>Síla větru (data_windImpact)</w:t>
      </w:r>
    </w:p>
    <w:p w14:paraId="5A5DE245" w14:textId="77777777" w:rsidR="00115FD9" w:rsidRPr="00BE15CA" w:rsidRDefault="00115FD9" w:rsidP="00115FD9">
      <w:pPr>
        <w:pStyle w:val="Odstavecseseznamem"/>
        <w:numPr>
          <w:ilvl w:val="0"/>
          <w:numId w:val="1"/>
        </w:numPr>
      </w:pPr>
      <w:r w:rsidRPr="00BE15CA">
        <w:t>Síla větru (pravděpodobně kombinace směru a rychlosti) má průměr 7,45, medián 5,76. Hodnoty se pohybují mezi 0 a 45,6. Také zde je rozdělení šikmé doprava (skewness = 1,44), což může ukazovat na občasné silnější vlivy větru.</w:t>
      </w:r>
    </w:p>
    <w:p w14:paraId="5EBE5A44" w14:textId="77777777" w:rsidR="00115FD9" w:rsidRPr="00BE15CA" w:rsidRDefault="00115FD9" w:rsidP="00115FD9">
      <w:pPr>
        <w:rPr>
          <w:b/>
          <w:bCs/>
        </w:rPr>
      </w:pPr>
      <w:r w:rsidRPr="00BE15CA">
        <w:rPr>
          <w:b/>
          <w:bCs/>
        </w:rPr>
        <w:t>Srážky (data_volumeMm)</w:t>
      </w:r>
    </w:p>
    <w:p w14:paraId="4799BD71" w14:textId="77777777" w:rsidR="00115FD9" w:rsidRDefault="00115FD9" w:rsidP="00115FD9">
      <w:pPr>
        <w:pStyle w:val="Odstavecseseznamem"/>
        <w:numPr>
          <w:ilvl w:val="0"/>
          <w:numId w:val="1"/>
        </w:numPr>
      </w:pPr>
      <w:r w:rsidRPr="00BE15CA">
        <w:t>Srážky jsou v průměru velmi nízké – 0,02</w:t>
      </w:r>
      <w:r w:rsidRPr="00BE15CA">
        <w:rPr>
          <w:rFonts w:ascii="Arial" w:hAnsi="Arial" w:cs="Arial"/>
        </w:rPr>
        <w:t> </w:t>
      </w:r>
      <w:r w:rsidRPr="00BE15CA">
        <w:t>mm. Medi</w:t>
      </w:r>
      <w:r w:rsidRPr="00BE15CA">
        <w:rPr>
          <w:rFonts w:ascii="Aptos" w:hAnsi="Aptos" w:cs="Aptos"/>
        </w:rPr>
        <w:t>á</w:t>
      </w:r>
      <w:r w:rsidRPr="00BE15CA">
        <w:t>n je 0, tedy v</w:t>
      </w:r>
      <w:r w:rsidRPr="00BE15CA">
        <w:rPr>
          <w:rFonts w:ascii="Aptos" w:hAnsi="Aptos" w:cs="Aptos"/>
        </w:rPr>
        <w:t>ě</w:t>
      </w:r>
      <w:r w:rsidRPr="00BE15CA">
        <w:t>t</w:t>
      </w:r>
      <w:r w:rsidRPr="00BE15CA">
        <w:rPr>
          <w:rFonts w:ascii="Aptos" w:hAnsi="Aptos" w:cs="Aptos"/>
        </w:rPr>
        <w:t>š</w:t>
      </w:r>
      <w:r w:rsidRPr="00BE15CA">
        <w:t xml:space="preserve">ina </w:t>
      </w:r>
      <w:r w:rsidRPr="00BE15CA">
        <w:rPr>
          <w:rFonts w:ascii="Aptos" w:hAnsi="Aptos" w:cs="Aptos"/>
        </w:rPr>
        <w:t>č</w:t>
      </w:r>
      <w:r w:rsidRPr="00BE15CA">
        <w:t>asov</w:t>
      </w:r>
      <w:r w:rsidRPr="00BE15CA">
        <w:rPr>
          <w:rFonts w:ascii="Aptos" w:hAnsi="Aptos" w:cs="Aptos"/>
        </w:rPr>
        <w:t>ý</w:t>
      </w:r>
      <w:r w:rsidRPr="00BE15CA">
        <w:t>ch z</w:t>
      </w:r>
      <w:r w:rsidRPr="00BE15CA">
        <w:rPr>
          <w:rFonts w:ascii="Aptos" w:hAnsi="Aptos" w:cs="Aptos"/>
        </w:rPr>
        <w:t>á</w:t>
      </w:r>
      <w:r w:rsidRPr="00BE15CA">
        <w:t>znam</w:t>
      </w:r>
      <w:r w:rsidRPr="00BE15CA">
        <w:rPr>
          <w:rFonts w:ascii="Aptos" w:hAnsi="Aptos" w:cs="Aptos"/>
        </w:rPr>
        <w:t>ů</w:t>
      </w:r>
      <w:r w:rsidRPr="00BE15CA">
        <w:t xml:space="preserve"> byla bez sr</w:t>
      </w:r>
      <w:r w:rsidRPr="00BE15CA">
        <w:rPr>
          <w:rFonts w:ascii="Aptos" w:hAnsi="Aptos" w:cs="Aptos"/>
        </w:rPr>
        <w:t>áž</w:t>
      </w:r>
      <w:r w:rsidRPr="00BE15CA">
        <w:t>ek. Maximum dos</w:t>
      </w:r>
      <w:r w:rsidRPr="00BE15CA">
        <w:rPr>
          <w:rFonts w:ascii="Aptos" w:hAnsi="Aptos" w:cs="Aptos"/>
        </w:rPr>
        <w:t>á</w:t>
      </w:r>
      <w:r w:rsidRPr="00BE15CA">
        <w:t>hlo 17,85</w:t>
      </w:r>
      <w:r w:rsidRPr="00BE15CA">
        <w:rPr>
          <w:rFonts w:ascii="Arial" w:hAnsi="Arial" w:cs="Arial"/>
        </w:rPr>
        <w:t> </w:t>
      </w:r>
      <w:r w:rsidRPr="00BE15CA">
        <w:t>mm/h. Rozd</w:t>
      </w:r>
      <w:r w:rsidRPr="00BE15CA">
        <w:rPr>
          <w:rFonts w:ascii="Aptos" w:hAnsi="Aptos" w:cs="Aptos"/>
        </w:rPr>
        <w:t>ě</w:t>
      </w:r>
      <w:r w:rsidRPr="00BE15CA">
        <w:t>len</w:t>
      </w:r>
      <w:r w:rsidRPr="00BE15CA">
        <w:rPr>
          <w:rFonts w:ascii="Aptos" w:hAnsi="Aptos" w:cs="Aptos"/>
        </w:rPr>
        <w:t>í</w:t>
      </w:r>
      <w:r w:rsidRPr="00BE15CA">
        <w:t xml:space="preserve"> je extr</w:t>
      </w:r>
      <w:r w:rsidRPr="00BE15CA">
        <w:rPr>
          <w:rFonts w:ascii="Aptos" w:hAnsi="Aptos" w:cs="Aptos"/>
        </w:rPr>
        <w:t>é</w:t>
      </w:r>
      <w:r w:rsidRPr="00BE15CA">
        <w:t>mn</w:t>
      </w:r>
      <w:r w:rsidRPr="00BE15CA">
        <w:rPr>
          <w:rFonts w:ascii="Aptos" w:hAnsi="Aptos" w:cs="Aptos"/>
        </w:rPr>
        <w:t>ě</w:t>
      </w:r>
      <w:r w:rsidRPr="00BE15CA">
        <w:t xml:space="preserve"> </w:t>
      </w:r>
      <w:r w:rsidRPr="00BE15CA">
        <w:rPr>
          <w:rFonts w:ascii="Aptos" w:hAnsi="Aptos" w:cs="Aptos"/>
        </w:rPr>
        <w:t>š</w:t>
      </w:r>
      <w:r w:rsidRPr="00BE15CA">
        <w:t>ikm</w:t>
      </w:r>
      <w:r w:rsidRPr="00BE15CA">
        <w:rPr>
          <w:rFonts w:ascii="Aptos" w:hAnsi="Aptos" w:cs="Aptos"/>
        </w:rPr>
        <w:t>é</w:t>
      </w:r>
      <w:r w:rsidRPr="00BE15CA">
        <w:t xml:space="preserve"> doprava (skewness = 45,74) a s velmi vysokou </w:t>
      </w:r>
      <w:r w:rsidRPr="00BE15CA">
        <w:rPr>
          <w:rFonts w:ascii="Aptos" w:hAnsi="Aptos" w:cs="Aptos"/>
        </w:rPr>
        <w:t>š</w:t>
      </w:r>
      <w:r w:rsidRPr="00BE15CA">
        <w:t>pi</w:t>
      </w:r>
      <w:r w:rsidRPr="00BE15CA">
        <w:rPr>
          <w:rFonts w:ascii="Aptos" w:hAnsi="Aptos" w:cs="Aptos"/>
        </w:rPr>
        <w:t>č</w:t>
      </w:r>
      <w:r w:rsidRPr="00BE15CA">
        <w:t>atost</w:t>
      </w:r>
      <w:r w:rsidRPr="00BE15CA">
        <w:rPr>
          <w:rFonts w:ascii="Aptos" w:hAnsi="Aptos" w:cs="Aptos"/>
        </w:rPr>
        <w:t>í</w:t>
      </w:r>
      <w:r w:rsidRPr="00BE15CA">
        <w:t xml:space="preserve"> (kurtosis = 2820,38), co</w:t>
      </w:r>
      <w:r w:rsidRPr="00BE15CA">
        <w:rPr>
          <w:rFonts w:ascii="Aptos" w:hAnsi="Aptos" w:cs="Aptos"/>
        </w:rPr>
        <w:t>ž</w:t>
      </w:r>
      <w:r w:rsidRPr="00BE15CA">
        <w:t xml:space="preserve"> odpov</w:t>
      </w:r>
      <w:r w:rsidRPr="00BE15CA">
        <w:rPr>
          <w:rFonts w:ascii="Aptos" w:hAnsi="Aptos" w:cs="Aptos"/>
        </w:rPr>
        <w:t>í</w:t>
      </w:r>
      <w:r w:rsidRPr="00BE15CA">
        <w:t>d</w:t>
      </w:r>
      <w:r w:rsidRPr="00BE15CA">
        <w:rPr>
          <w:rFonts w:ascii="Aptos" w:hAnsi="Aptos" w:cs="Aptos"/>
        </w:rPr>
        <w:t>á</w:t>
      </w:r>
      <w:r w:rsidRPr="00BE15CA">
        <w:t xml:space="preserve"> ob</w:t>
      </w:r>
      <w:r w:rsidRPr="00BE15CA">
        <w:rPr>
          <w:rFonts w:ascii="Aptos" w:hAnsi="Aptos" w:cs="Aptos"/>
        </w:rPr>
        <w:t>č</w:t>
      </w:r>
      <w:r w:rsidRPr="00BE15CA">
        <w:t>asn</w:t>
      </w:r>
      <w:r w:rsidRPr="00BE15CA">
        <w:rPr>
          <w:rFonts w:ascii="Aptos" w:hAnsi="Aptos" w:cs="Aptos"/>
        </w:rPr>
        <w:t>ý</w:t>
      </w:r>
      <w:r w:rsidRPr="00BE15CA">
        <w:t>m siln</w:t>
      </w:r>
      <w:r w:rsidRPr="00BE15CA">
        <w:rPr>
          <w:rFonts w:ascii="Aptos" w:hAnsi="Aptos" w:cs="Aptos"/>
        </w:rPr>
        <w:t>ý</w:t>
      </w:r>
      <w:r w:rsidRPr="00BE15CA">
        <w:t>m sr</w:t>
      </w:r>
      <w:r w:rsidRPr="00BE15CA">
        <w:rPr>
          <w:rFonts w:ascii="Aptos" w:hAnsi="Aptos" w:cs="Aptos"/>
        </w:rPr>
        <w:t>áž</w:t>
      </w:r>
      <w:r w:rsidRPr="00BE15CA">
        <w:t>k</w:t>
      </w:r>
      <w:r w:rsidRPr="00BE15CA">
        <w:rPr>
          <w:rFonts w:ascii="Aptos" w:hAnsi="Aptos" w:cs="Aptos"/>
        </w:rPr>
        <w:t>á</w:t>
      </w:r>
      <w:r w:rsidRPr="00BE15CA">
        <w:t>m b</w:t>
      </w:r>
      <w:r w:rsidRPr="00BE15CA">
        <w:rPr>
          <w:rFonts w:ascii="Aptos" w:hAnsi="Aptos" w:cs="Aptos"/>
        </w:rPr>
        <w:t>ě</w:t>
      </w:r>
      <w:r w:rsidRPr="00BE15CA">
        <w:t>hem jinak such</w:t>
      </w:r>
      <w:r w:rsidRPr="00BE15CA">
        <w:rPr>
          <w:rFonts w:ascii="Aptos" w:hAnsi="Aptos" w:cs="Aptos"/>
        </w:rPr>
        <w:t>é</w:t>
      </w:r>
      <w:r w:rsidRPr="00BE15CA">
        <w:t>ho obdob</w:t>
      </w:r>
      <w:r w:rsidRPr="00BE15CA">
        <w:rPr>
          <w:rFonts w:ascii="Aptos" w:hAnsi="Aptos" w:cs="Aptos"/>
        </w:rPr>
        <w:t>í</w:t>
      </w:r>
      <w:r w:rsidRPr="00BE15CA">
        <w:t>.</w:t>
      </w:r>
    </w:p>
    <w:p w14:paraId="7005709D" w14:textId="77777777" w:rsidR="00115FD9" w:rsidRPr="00BE15CA" w:rsidRDefault="00115FD9" w:rsidP="00115FD9">
      <w:pPr>
        <w:rPr>
          <w:b/>
          <w:bCs/>
        </w:rPr>
      </w:pPr>
    </w:p>
    <w:p w14:paraId="1BBE2BB3" w14:textId="77777777" w:rsidR="00115FD9" w:rsidRDefault="00115FD9" w:rsidP="00115FD9">
      <w:pPr>
        <w:pStyle w:val="Nadpis3"/>
      </w:pPr>
      <w:r>
        <w:t>Auta (ddb)</w:t>
      </w:r>
    </w:p>
    <w:p w14:paraId="699F44D2" w14:textId="77777777" w:rsidR="00115FD9" w:rsidRPr="006024A6" w:rsidRDefault="00115FD9" w:rsidP="00115FD9">
      <w:r>
        <w:t>Auta byla agregována – počet aut za hodinu. Měření, která měla rychlost -1 nebo 0, byla vyloučena (dle p. Lachmana jde o „chybná měření“)</w:t>
      </w:r>
    </w:p>
    <w:p w14:paraId="1E20217B" w14:textId="77777777" w:rsidR="00115FD9" w:rsidRDefault="00115FD9" w:rsidP="00115FD9">
      <w:r w:rsidRPr="00B632B9">
        <w:rPr>
          <w:noProof/>
        </w:rPr>
        <w:drawing>
          <wp:inline distT="0" distB="0" distL="0" distR="0" wp14:anchorId="53856CBB" wp14:editId="40A92D15">
            <wp:extent cx="5731510" cy="322580"/>
            <wp:effectExtent l="0" t="0" r="2540" b="1270"/>
            <wp:docPr id="27838715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87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2275" w14:textId="77777777" w:rsidR="00115FD9" w:rsidRPr="00DE2061" w:rsidRDefault="00115FD9" w:rsidP="00115FD9">
      <w:pPr>
        <w:pStyle w:val="Odstavecseseznamem"/>
        <w:numPr>
          <w:ilvl w:val="0"/>
          <w:numId w:val="1"/>
        </w:numPr>
      </w:pPr>
      <w:r w:rsidRPr="00DE2061">
        <w:t>Data mají velké rozpětí a hodně se mění v čase (např. noc vs. špička).</w:t>
      </w:r>
    </w:p>
    <w:p w14:paraId="1383B3E1" w14:textId="77777777" w:rsidR="00115FD9" w:rsidRPr="00DE2061" w:rsidRDefault="00115FD9" w:rsidP="00115FD9">
      <w:pPr>
        <w:pStyle w:val="Odstavecseseznamem"/>
        <w:numPr>
          <w:ilvl w:val="0"/>
          <w:numId w:val="1"/>
        </w:numPr>
      </w:pPr>
      <w:r w:rsidRPr="00DE2061">
        <w:t>Rozdělení je symetrické, bez významného vychýlení.</w:t>
      </w:r>
    </w:p>
    <w:p w14:paraId="3E987C41" w14:textId="77777777" w:rsidR="00115FD9" w:rsidRPr="00DE2061" w:rsidRDefault="00115FD9" w:rsidP="00115FD9">
      <w:pPr>
        <w:pStyle w:val="Odstavecseseznamem"/>
        <w:numPr>
          <w:ilvl w:val="0"/>
          <w:numId w:val="1"/>
        </w:numPr>
      </w:pPr>
      <w:r w:rsidRPr="00DE2061">
        <w:t>Rozdíl mezi průměrem a mediánem je minimální → nevyskytují se silné odlehlé hodnoty.</w:t>
      </w:r>
    </w:p>
    <w:p w14:paraId="7AE3A852" w14:textId="77777777" w:rsidR="00115FD9" w:rsidRDefault="00115FD9" w:rsidP="00115FD9">
      <w:pPr>
        <w:pStyle w:val="Odstavecseseznamem"/>
        <w:numPr>
          <w:ilvl w:val="0"/>
          <w:numId w:val="1"/>
        </w:numPr>
      </w:pPr>
      <w:r w:rsidRPr="00DE2061">
        <w:t>kurtosis je negativní → rozložení je plošší, bez extrémních špiček</w:t>
      </w:r>
    </w:p>
    <w:p w14:paraId="0ABD4269" w14:textId="77777777" w:rsidR="00115FD9" w:rsidRDefault="00115FD9" w:rsidP="00115FD9">
      <w:r>
        <w:br w:type="page"/>
      </w:r>
    </w:p>
    <w:p w14:paraId="19A969EC" w14:textId="77777777" w:rsidR="00115FD9" w:rsidRDefault="00115FD9" w:rsidP="00115FD9">
      <w:pPr>
        <w:pStyle w:val="Nadpis2"/>
      </w:pPr>
      <w:r>
        <w:lastRenderedPageBreak/>
        <w:t>Agregace dat</w:t>
      </w:r>
    </w:p>
    <w:p w14:paraId="135149EB" w14:textId="77777777" w:rsidR="00115FD9" w:rsidRDefault="00115FD9" w:rsidP="00115FD9">
      <w:pPr>
        <w:pStyle w:val="Nadpis3"/>
      </w:pPr>
      <w:r>
        <w:t>Ovzduší (pm)</w:t>
      </w:r>
    </w:p>
    <w:p w14:paraId="308D8547" w14:textId="77777777" w:rsidR="00115FD9" w:rsidRDefault="00115FD9" w:rsidP="00115FD9">
      <w:r>
        <w:t>2 senzory, každý měří každé 3 minuty</w:t>
      </w:r>
    </w:p>
    <w:p w14:paraId="403EC484" w14:textId="77777777" w:rsidR="00115FD9" w:rsidRDefault="00115FD9" w:rsidP="00115FD9">
      <w:r>
        <w:t>Sjednoceno do průměrných hodnot za hodinu u všech sledovaných proměnných (pm10-100, no2) (so2 a co byly vyloučeny, hodnoty senzor neměří)</w:t>
      </w:r>
    </w:p>
    <w:p w14:paraId="4305DFFC" w14:textId="77777777" w:rsidR="00115FD9" w:rsidRDefault="00115FD9" w:rsidP="00115FD9">
      <w:pPr>
        <w:pStyle w:val="Nadpis3"/>
      </w:pPr>
      <w:r>
        <w:t>Počasí (meteo)</w:t>
      </w:r>
    </w:p>
    <w:p w14:paraId="536E8CD4" w14:textId="77777777" w:rsidR="00115FD9" w:rsidRDefault="00115FD9" w:rsidP="00115FD9">
      <w:r>
        <w:t>1 senzor, měří každých 15 minut</w:t>
      </w:r>
    </w:p>
    <w:p w14:paraId="531D8964" w14:textId="77777777" w:rsidR="00115FD9" w:rsidRDefault="00115FD9" w:rsidP="00115FD9">
      <w:r>
        <w:t>Sjednoceno do průměrných hodnot za hodinu u všech sledovaných proměnných (teplota, vlhkost, tlak, rychlost větru, síla větru, srážky)</w:t>
      </w:r>
    </w:p>
    <w:p w14:paraId="2F2C9C24" w14:textId="77777777" w:rsidR="00115FD9" w:rsidRDefault="00115FD9" w:rsidP="00115FD9">
      <w:pPr>
        <w:pStyle w:val="Nadpis3"/>
      </w:pPr>
      <w:r>
        <w:t>Auta (ddb)</w:t>
      </w:r>
    </w:p>
    <w:p w14:paraId="5D6EF09C" w14:textId="77777777" w:rsidR="00115FD9" w:rsidRPr="00B2279D" w:rsidRDefault="00115FD9" w:rsidP="00115FD9">
      <w:r>
        <w:t>6 radarů, každý měří každé projeté auto (+6 radarů na konci měřeného úseku, který vždy zobrazoval hodnotu -1 – jedná se o duplicitní záznam z radaru, tyto radary byly vyloučeny)</w:t>
      </w:r>
    </w:p>
    <w:p w14:paraId="04118138" w14:textId="77777777" w:rsidR="00115FD9" w:rsidRDefault="00115FD9" w:rsidP="00115FD9">
      <w:r>
        <w:t>Počet aut za hodinu. Měření, která měla rychlost -1 nebo 0, byla vyloučena (dle p. Lachmana jde o „chybná měření“)</w:t>
      </w:r>
    </w:p>
    <w:p w14:paraId="4B218612" w14:textId="77777777" w:rsidR="001F680A" w:rsidRDefault="001F680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756F7D2" w14:textId="4C3C94B3" w:rsidR="001F680A" w:rsidRDefault="001F680A" w:rsidP="001F680A">
      <w:pPr>
        <w:pStyle w:val="Nadpis2"/>
      </w:pPr>
      <w:r>
        <w:lastRenderedPageBreak/>
        <w:t>Deskriptivní Analýza</w:t>
      </w:r>
    </w:p>
    <w:p w14:paraId="76E3203C" w14:textId="7BE3AA76" w:rsidR="001F680A" w:rsidRDefault="001F680A" w:rsidP="001F680A">
      <w:pPr>
        <w:pStyle w:val="Nadpis3"/>
      </w:pPr>
      <w:r>
        <w:t>Ovzduší (pm)</w:t>
      </w:r>
    </w:p>
    <w:p w14:paraId="5F66AC03" w14:textId="4E7586E1" w:rsidR="001F680A" w:rsidRDefault="001F680A" w:rsidP="001F680A">
      <w:r>
        <w:t>Míra korelace mezi hodnotami prachových částic:</w:t>
      </w:r>
    </w:p>
    <w:p w14:paraId="3B60929B" w14:textId="04EAA10E" w:rsidR="001F680A" w:rsidRDefault="001F680A" w:rsidP="001F680A">
      <w:r w:rsidRPr="001F680A">
        <w:rPr>
          <w:noProof/>
        </w:rPr>
        <w:drawing>
          <wp:inline distT="0" distB="0" distL="0" distR="0" wp14:anchorId="38313A80" wp14:editId="74FD7AE9">
            <wp:extent cx="4296375" cy="981212"/>
            <wp:effectExtent l="0" t="0" r="9525" b="9525"/>
            <wp:docPr id="701131012" name="Obrázek 1" descr="Obsah obrázku text, Písmo, snímek obrazovky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31012" name="Obrázek 1" descr="Obsah obrázku text, Písmo, snímek obrazovky&#10;&#10;Obsah vygenerovaný umělou inteligencí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8BDB" w14:textId="6789C413" w:rsidR="001F680A" w:rsidRDefault="001F680A" w:rsidP="001F680A">
      <w:r>
        <w:t>Vzhledem k extrémní korelaci – abych neanalyzoval všechny PM proměnné (kvůli multikolinearitě v regresních modelech, zbytečných duplikací výstupů a komplikovanější interpretaci bez většího přínosu), zvolím redudanci proměnných data_pm*</w:t>
      </w:r>
    </w:p>
    <w:p w14:paraId="1AE1342B" w14:textId="49D0C090" w:rsidR="001F680A" w:rsidRDefault="001F680A" w:rsidP="001F680A">
      <w:pPr>
        <w:pStyle w:val="Odstavecseseznamem"/>
        <w:numPr>
          <w:ilvl w:val="0"/>
          <w:numId w:val="1"/>
        </w:numPr>
      </w:pPr>
      <w:r>
        <w:t>Pro analýzu zdravotních dopadů je vhodné zvolit pm2.5 (data_pm25)</w:t>
      </w:r>
    </w:p>
    <w:p w14:paraId="660DDA26" w14:textId="0DF68E40" w:rsidR="001F680A" w:rsidRPr="001F680A" w:rsidRDefault="001F680A" w:rsidP="001F680A">
      <w:pPr>
        <w:pStyle w:val="Odstavecseseznamem"/>
        <w:numPr>
          <w:ilvl w:val="0"/>
          <w:numId w:val="1"/>
        </w:numPr>
      </w:pPr>
      <w:r>
        <w:t>Pro sledování obecné kvality ovzduší je vhodné zvolit pm10 (data_pm100)</w:t>
      </w:r>
    </w:p>
    <w:p w14:paraId="2E96EE14" w14:textId="1F46E614" w:rsidR="0045701C" w:rsidRDefault="007A1A68" w:rsidP="00115FD9">
      <w:r>
        <w:t>Vybírám si proto data_pm100 jako ukazatel kvality ovzduší</w:t>
      </w:r>
    </w:p>
    <w:p w14:paraId="7DF54AA1" w14:textId="77777777" w:rsidR="0045701C" w:rsidRDefault="0045701C">
      <w:r>
        <w:br w:type="page"/>
      </w:r>
    </w:p>
    <w:p w14:paraId="27A04E59" w14:textId="38577DE3" w:rsidR="00F611F1" w:rsidRDefault="00F611F1" w:rsidP="00F611F1">
      <w:pPr>
        <w:pStyle w:val="Nadpis4"/>
      </w:pPr>
      <w:r>
        <w:lastRenderedPageBreak/>
        <w:t>Prachové částice (pm10)</w:t>
      </w:r>
    </w:p>
    <w:p w14:paraId="5C0A0583" w14:textId="36CA1FAC" w:rsidR="000B146C" w:rsidRPr="000B146C" w:rsidRDefault="0045701C" w:rsidP="000B146C">
      <w:r>
        <w:rPr>
          <w:noProof/>
        </w:rPr>
        <w:drawing>
          <wp:inline distT="0" distB="0" distL="0" distR="0" wp14:anchorId="78CA1C47" wp14:editId="5F2F5B30">
            <wp:extent cx="5723890" cy="3218180"/>
            <wp:effectExtent l="0" t="0" r="0" b="1270"/>
            <wp:docPr id="112515565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61C0" w14:textId="02441CB1" w:rsidR="0045701C" w:rsidRDefault="0045701C" w:rsidP="0045701C">
      <w:pPr>
        <w:pStyle w:val="Odstavecseseznamem"/>
        <w:numPr>
          <w:ilvl w:val="0"/>
          <w:numId w:val="1"/>
        </w:numPr>
      </w:pPr>
      <w:r w:rsidRPr="0045701C">
        <w:t>výrazná přítomnost odlehlých hodnot (outliers) naznačuje nutnost pečlivé předzpracování dat před modelováním nebo dalšími analýzami</w:t>
      </w:r>
    </w:p>
    <w:p w14:paraId="0FC97B7F" w14:textId="7AF0C355" w:rsidR="0045701C" w:rsidRDefault="0045701C" w:rsidP="0045701C">
      <w:pPr>
        <w:pStyle w:val="Odstavecseseznamem"/>
        <w:numPr>
          <w:ilvl w:val="0"/>
          <w:numId w:val="1"/>
        </w:numPr>
      </w:pPr>
      <w:r w:rsidRPr="0045701C">
        <w:t>Velký počet hodnot se koncentruje v intervalu do 20–30 µg/m³, což je v souladu s běžnými denními koncentracemi v městském prostředí</w:t>
      </w:r>
    </w:p>
    <w:p w14:paraId="0BF87552" w14:textId="0EA252CF" w:rsidR="0045701C" w:rsidRPr="0045701C" w:rsidRDefault="0045701C" w:rsidP="0045701C">
      <w:pPr>
        <w:pStyle w:val="Odstavecseseznamem"/>
        <w:numPr>
          <w:ilvl w:val="0"/>
          <w:numId w:val="1"/>
        </w:numPr>
      </w:pPr>
      <w:r w:rsidRPr="0045701C">
        <w:t>Distribuce je výrazně pravošikmá (pozitivně šikmá) – většina hodnot se pohybuje v nižších koncentracích (do cca 50 µg/m³), ale objevují se i extrémně vysoké hodnoty přesahující 800 µg/m³, což pravděpodobně odpovídá chybám měření nebo extrémním událostem</w:t>
      </w:r>
    </w:p>
    <w:p w14:paraId="1D82FD3C" w14:textId="7CDD3B26" w:rsidR="0045701C" w:rsidRPr="0045701C" w:rsidRDefault="0045701C" w:rsidP="0045701C">
      <w:r>
        <w:rPr>
          <w:noProof/>
        </w:rPr>
        <w:drawing>
          <wp:inline distT="0" distB="0" distL="0" distR="0" wp14:anchorId="66DE9D80" wp14:editId="6316ACBE">
            <wp:extent cx="5723890" cy="3223895"/>
            <wp:effectExtent l="0" t="0" r="0" b="0"/>
            <wp:docPr id="16521467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797FA" w14:textId="3EFBF465" w:rsidR="0045701C" w:rsidRPr="0045701C" w:rsidRDefault="0045701C" w:rsidP="0045701C">
      <w:pPr>
        <w:pStyle w:val="Odstavecseseznamem"/>
        <w:numPr>
          <w:ilvl w:val="0"/>
          <w:numId w:val="7"/>
        </w:numPr>
      </w:pPr>
      <w:r w:rsidRPr="0045701C">
        <w:lastRenderedPageBreak/>
        <w:t>Největší mediány a rozptyl hodnot lze pozorovat v zimních měsících (prosinec, leden, únor) – typicky kvůli topné sezóně, nižší výměně vzduchu a inverzním vrstvám.</w:t>
      </w:r>
    </w:p>
    <w:p w14:paraId="0A3E46A3" w14:textId="65AD3841" w:rsidR="0045701C" w:rsidRPr="0045701C" w:rsidRDefault="0045701C" w:rsidP="0045701C">
      <w:pPr>
        <w:pStyle w:val="Odstavecseseznamem"/>
        <w:numPr>
          <w:ilvl w:val="0"/>
          <w:numId w:val="7"/>
        </w:numPr>
      </w:pPr>
      <w:r w:rsidRPr="0045701C">
        <w:t>Červenec 2024 vykazuje extrémní výkyv – v datech jsou přítomné hodnoty přes 800 µg/m³, což značně převyšuje běžné koncentrace a může ukazovat na mimořádnou situaci nebo chybu senzoru.</w:t>
      </w:r>
    </w:p>
    <w:p w14:paraId="12289596" w14:textId="2706EABF" w:rsidR="0045701C" w:rsidRDefault="0045701C" w:rsidP="0045701C">
      <w:pPr>
        <w:pStyle w:val="Odstavecseseznamem"/>
        <w:numPr>
          <w:ilvl w:val="0"/>
          <w:numId w:val="7"/>
        </w:numPr>
      </w:pPr>
      <w:r w:rsidRPr="0045701C">
        <w:t>Naopak léto a podzim (květen–září) má typicky nižší koncentrace, což odpovídá vyšší teplotě, lepší výměně vzduchu a absenci vytápění</w:t>
      </w:r>
    </w:p>
    <w:p w14:paraId="3F020793" w14:textId="1334D061" w:rsidR="004D6D0F" w:rsidRDefault="004D6D0F" w:rsidP="0045701C">
      <w:pPr>
        <w:pStyle w:val="Odstavecseseznamem"/>
        <w:numPr>
          <w:ilvl w:val="0"/>
          <w:numId w:val="7"/>
        </w:numPr>
      </w:pPr>
      <w:r>
        <w:t>Důležité uvést extrémní výkyvy v červenci, kde dochází k velmi vysokým hodnotám</w:t>
      </w:r>
    </w:p>
    <w:p w14:paraId="2C4141C6" w14:textId="1A234059" w:rsidR="0045701C" w:rsidRPr="0045701C" w:rsidRDefault="0045701C" w:rsidP="0045701C">
      <w:r>
        <w:rPr>
          <w:noProof/>
        </w:rPr>
        <w:drawing>
          <wp:inline distT="0" distB="0" distL="0" distR="0" wp14:anchorId="6DBDE6E5" wp14:editId="3B111A1B">
            <wp:extent cx="5723890" cy="3223895"/>
            <wp:effectExtent l="0" t="0" r="0" b="0"/>
            <wp:docPr id="1260779426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350BC" w14:textId="783D7B1C" w:rsidR="0045701C" w:rsidRDefault="004D6D0F" w:rsidP="004D6D0F">
      <w:pPr>
        <w:pStyle w:val="Odstavecseseznamem"/>
        <w:numPr>
          <w:ilvl w:val="0"/>
          <w:numId w:val="7"/>
        </w:numPr>
      </w:pPr>
      <w:r>
        <w:t>Po celý den jsou cca částice stejné</w:t>
      </w:r>
    </w:p>
    <w:p w14:paraId="0F90098D" w14:textId="40D871D9" w:rsidR="004D6D0F" w:rsidRDefault="004D6D0F" w:rsidP="004D6D0F">
      <w:pPr>
        <w:pStyle w:val="Odstavecseseznamem"/>
        <w:numPr>
          <w:ilvl w:val="0"/>
          <w:numId w:val="7"/>
        </w:numPr>
      </w:pPr>
      <w:r>
        <w:t>Nutné zohlednit červencový výkyv hodnot – všechny vysoké hodnoty nad 150 jsou červencové abnormality</w:t>
      </w:r>
    </w:p>
    <w:p w14:paraId="254339ED" w14:textId="7EA75B64" w:rsidR="00095DF0" w:rsidRDefault="00095DF0" w:rsidP="00095DF0">
      <w:pPr>
        <w:ind w:left="360"/>
      </w:pPr>
      <w:r>
        <w:rPr>
          <w:noProof/>
        </w:rPr>
        <w:drawing>
          <wp:inline distT="0" distB="0" distL="0" distR="0" wp14:anchorId="5AA77A15" wp14:editId="45A91F16">
            <wp:extent cx="4300695" cy="2422120"/>
            <wp:effectExtent l="0" t="0" r="5080" b="0"/>
            <wp:docPr id="34042931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321" cy="242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D1C9" w14:textId="6B8BE313" w:rsidR="00095DF0" w:rsidRDefault="00095DF0" w:rsidP="00095DF0">
      <w:pPr>
        <w:pStyle w:val="Odstavecseseznamem"/>
        <w:numPr>
          <w:ilvl w:val="0"/>
          <w:numId w:val="7"/>
        </w:numPr>
      </w:pPr>
      <w:r>
        <w:lastRenderedPageBreak/>
        <w:t xml:space="preserve">Kvůli abnormalitám pak nejde poměřovat rozdíly mezi dny mezi sebou – po úpravě dat bude zahájena nová deskriptivní analýza </w:t>
      </w:r>
    </w:p>
    <w:p w14:paraId="2FA34EF0" w14:textId="4539B64C" w:rsidR="00F611F1" w:rsidRPr="00F611F1" w:rsidRDefault="00F611F1" w:rsidP="00F611F1">
      <w:pPr>
        <w:pStyle w:val="Nadpis4"/>
      </w:pPr>
      <w:r>
        <w:t>Oxid dusičitý (NO2)</w:t>
      </w:r>
    </w:p>
    <w:p w14:paraId="6F383999" w14:textId="2EBEFBD3" w:rsidR="00115FD9" w:rsidRDefault="0045701C" w:rsidP="00115FD9">
      <w:r>
        <w:rPr>
          <w:noProof/>
        </w:rPr>
        <w:drawing>
          <wp:inline distT="0" distB="0" distL="0" distR="0" wp14:anchorId="3B86077F" wp14:editId="7AFBF3A5">
            <wp:extent cx="5723890" cy="3218180"/>
            <wp:effectExtent l="0" t="0" r="0" b="1270"/>
            <wp:docPr id="968178878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8F652" w14:textId="1F9C351A" w:rsidR="0045701C" w:rsidRPr="0045701C" w:rsidRDefault="0045701C" w:rsidP="0045701C">
      <w:pPr>
        <w:pStyle w:val="Odstavecseseznamem"/>
        <w:numPr>
          <w:ilvl w:val="0"/>
          <w:numId w:val="7"/>
        </w:numPr>
      </w:pPr>
      <w:r w:rsidRPr="0045701C">
        <w:t>Koncentrace NO₂ má pravostranně šikmé rozdělení – většina hodnot je koncentrována v nižších hodnotách (do cca 30 µg/m³).</w:t>
      </w:r>
    </w:p>
    <w:p w14:paraId="030E8946" w14:textId="0519F8BB" w:rsidR="0045701C" w:rsidRPr="0045701C" w:rsidRDefault="0045701C" w:rsidP="0045701C">
      <w:pPr>
        <w:pStyle w:val="Odstavecseseznamem"/>
        <w:numPr>
          <w:ilvl w:val="0"/>
          <w:numId w:val="7"/>
        </w:numPr>
      </w:pPr>
      <w:r w:rsidRPr="0045701C">
        <w:t>Výskyt hodnot nad 60 µg/m³ je vzácný.</w:t>
      </w:r>
    </w:p>
    <w:p w14:paraId="5FB5020B" w14:textId="6FFBE765" w:rsidR="0045701C" w:rsidRDefault="0045701C" w:rsidP="0045701C">
      <w:pPr>
        <w:pStyle w:val="Odstavecseseznamem"/>
        <w:numPr>
          <w:ilvl w:val="0"/>
          <w:numId w:val="7"/>
        </w:numPr>
      </w:pPr>
      <w:r w:rsidRPr="0045701C">
        <w:t>Histogram ukazuje poměrně přirozené znečištění s několika extrémními hodnotami (outliery)</w:t>
      </w:r>
    </w:p>
    <w:p w14:paraId="521E61DB" w14:textId="6FC0DD0B" w:rsidR="0045701C" w:rsidRPr="0045701C" w:rsidRDefault="0045701C" w:rsidP="0045701C">
      <w:r>
        <w:rPr>
          <w:noProof/>
        </w:rPr>
        <w:drawing>
          <wp:inline distT="0" distB="0" distL="0" distR="0" wp14:anchorId="0A986521" wp14:editId="6AE1B3F0">
            <wp:extent cx="5723890" cy="3223895"/>
            <wp:effectExtent l="0" t="0" r="0" b="0"/>
            <wp:docPr id="1829261011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6C7A8" w14:textId="05CD4DEB" w:rsidR="0045701C" w:rsidRPr="0045701C" w:rsidRDefault="0045701C" w:rsidP="0045701C">
      <w:pPr>
        <w:pStyle w:val="Odstavecseseznamem"/>
        <w:numPr>
          <w:ilvl w:val="0"/>
          <w:numId w:val="7"/>
        </w:numPr>
      </w:pPr>
      <w:r w:rsidRPr="0045701C">
        <w:lastRenderedPageBreak/>
        <w:t xml:space="preserve">Ve všech měsících se vyskytují </w:t>
      </w:r>
      <w:r w:rsidRPr="0045701C">
        <w:rPr>
          <w:b/>
          <w:bCs/>
        </w:rPr>
        <w:t>odlehlé hodnoty</w:t>
      </w:r>
      <w:r w:rsidRPr="0045701C">
        <w:t>, které přesahují běžný rozsah (např. červenec, prosinec).</w:t>
      </w:r>
    </w:p>
    <w:p w14:paraId="4EF65132" w14:textId="7760898F" w:rsidR="0045701C" w:rsidRPr="0045701C" w:rsidRDefault="0045701C" w:rsidP="0045701C">
      <w:pPr>
        <w:pStyle w:val="Odstavecseseznamem"/>
        <w:numPr>
          <w:ilvl w:val="0"/>
          <w:numId w:val="7"/>
        </w:numPr>
      </w:pPr>
      <w:r w:rsidRPr="0045701C">
        <w:t xml:space="preserve">Průměrné hodnoty se mezi měsíci </w:t>
      </w:r>
      <w:r w:rsidRPr="0045701C">
        <w:rPr>
          <w:b/>
          <w:bCs/>
        </w:rPr>
        <w:t>příliš neliší</w:t>
      </w:r>
      <w:r w:rsidRPr="0045701C">
        <w:t xml:space="preserve">, ale např. </w:t>
      </w:r>
      <w:r w:rsidRPr="0045701C">
        <w:rPr>
          <w:b/>
          <w:bCs/>
        </w:rPr>
        <w:t>leden a červenec</w:t>
      </w:r>
      <w:r w:rsidRPr="0045701C">
        <w:t xml:space="preserve"> vykazují o něco vyšší mediány a více odlehlých hodnot.</w:t>
      </w:r>
    </w:p>
    <w:p w14:paraId="5A95CAD9" w14:textId="03334AEF" w:rsidR="0045701C" w:rsidRPr="0045701C" w:rsidRDefault="0045701C" w:rsidP="0045701C">
      <w:pPr>
        <w:pStyle w:val="Odstavecseseznamem"/>
        <w:numPr>
          <w:ilvl w:val="0"/>
          <w:numId w:val="7"/>
        </w:numPr>
      </w:pPr>
      <w:r w:rsidRPr="0045701C">
        <w:t>Rozptyl hodnot je nejmenší v zimních měsících, největší v létě, což může být způsobeno teplotními inverzemi, fotochemickými reakcemi a dopravou.</w:t>
      </w:r>
    </w:p>
    <w:p w14:paraId="5B069598" w14:textId="46FA4EB6" w:rsidR="00115FD9" w:rsidRDefault="0045701C" w:rsidP="00115FD9">
      <w:r>
        <w:rPr>
          <w:noProof/>
        </w:rPr>
        <w:drawing>
          <wp:inline distT="0" distB="0" distL="0" distR="0" wp14:anchorId="3A5456FE" wp14:editId="2A6D87AA">
            <wp:extent cx="5723890" cy="3223895"/>
            <wp:effectExtent l="0" t="0" r="0" b="0"/>
            <wp:docPr id="239983983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5E188" w14:textId="42CB9A0C" w:rsidR="00115FD9" w:rsidRDefault="00115FD9" w:rsidP="00115FD9"/>
    <w:p w14:paraId="44C9D4CE" w14:textId="6ECAF512" w:rsidR="00115FD9" w:rsidRPr="00B632B9" w:rsidRDefault="0045701C" w:rsidP="00115FD9">
      <w:r>
        <w:rPr>
          <w:noProof/>
        </w:rPr>
        <w:drawing>
          <wp:inline distT="0" distB="0" distL="0" distR="0" wp14:anchorId="19D016F2" wp14:editId="0A580BD7">
            <wp:extent cx="5727700" cy="3226435"/>
            <wp:effectExtent l="0" t="0" r="6350" b="0"/>
            <wp:docPr id="189846461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B9DB4" w14:textId="77777777" w:rsidR="00095DF0" w:rsidRDefault="0045701C">
      <w:r>
        <w:br w:type="page"/>
      </w:r>
    </w:p>
    <w:p w14:paraId="552CD607" w14:textId="0E2E7CEB" w:rsidR="0045701C" w:rsidRDefault="00095DF0">
      <w:r>
        <w:rPr>
          <w:noProof/>
        </w:rPr>
        <w:lastRenderedPageBreak/>
        <w:drawing>
          <wp:inline distT="0" distB="0" distL="0" distR="0" wp14:anchorId="5B3265F4" wp14:editId="74320669">
            <wp:extent cx="5727700" cy="3225800"/>
            <wp:effectExtent l="0" t="0" r="6350" b="0"/>
            <wp:docPr id="2074598546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08ECC" w14:textId="7568C266" w:rsidR="00095DF0" w:rsidRDefault="00095DF0" w:rsidP="00095DF0">
      <w:pPr>
        <w:pStyle w:val="Odstavecseseznamem"/>
        <w:numPr>
          <w:ilvl w:val="0"/>
          <w:numId w:val="7"/>
        </w:numPr>
      </w:pPr>
      <w:r>
        <w:t>Podobně jako u PM10 je v červenci velký výkyv naměřené koncentrace</w:t>
      </w:r>
    </w:p>
    <w:p w14:paraId="43651C0A" w14:textId="0EDE65B5" w:rsidR="003F44C7" w:rsidRDefault="0045701C" w:rsidP="0045701C">
      <w:pPr>
        <w:pStyle w:val="Nadpis3"/>
      </w:pPr>
      <w:r>
        <w:t>Počasí (</w:t>
      </w:r>
      <w:proofErr w:type="spellStart"/>
      <w:r>
        <w:t>meteo</w:t>
      </w:r>
      <w:proofErr w:type="spellEnd"/>
      <w:r>
        <w:t>)</w:t>
      </w:r>
    </w:p>
    <w:p w14:paraId="53887080" w14:textId="67E58683" w:rsidR="0070260F" w:rsidRDefault="0070260F" w:rsidP="0070260F">
      <w:r>
        <w:t>Míra korelace mezi nárazem vzduchu a rychlostí vzduchu:</w:t>
      </w:r>
      <w:r>
        <w:br/>
      </w:r>
      <w:r w:rsidRPr="0070260F">
        <w:rPr>
          <w:noProof/>
        </w:rPr>
        <w:drawing>
          <wp:inline distT="0" distB="0" distL="0" distR="0" wp14:anchorId="6B663C62" wp14:editId="1962A5C0">
            <wp:extent cx="3772426" cy="514422"/>
            <wp:effectExtent l="0" t="0" r="0" b="0"/>
            <wp:docPr id="1139436120" name="Obrázek 1" descr="Obsah obrázku text, Písmo, snímek obrazovky, řada/pruh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36120" name="Obrázek 1" descr="Obsah obrázku text, Písmo, snímek obrazovky, řada/pruh&#10;&#10;Obsah vygenerovaný umělou inteligencí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E63E" w14:textId="77777777" w:rsidR="0070260F" w:rsidRDefault="0070260F" w:rsidP="0070260F">
      <w:pPr>
        <w:pStyle w:val="Odstavecseseznamem"/>
        <w:numPr>
          <w:ilvl w:val="0"/>
          <w:numId w:val="7"/>
        </w:numPr>
      </w:pPr>
      <w:r>
        <w:t>Uvažuji stejnou metodu jako u prachových částic</w:t>
      </w:r>
    </w:p>
    <w:p w14:paraId="2CC22AA3" w14:textId="7EB7C708" w:rsidR="0070260F" w:rsidRDefault="0070260F" w:rsidP="0070260F">
      <w:pPr>
        <w:pStyle w:val="Odstavecseseznamem"/>
        <w:numPr>
          <w:ilvl w:val="0"/>
          <w:numId w:val="7"/>
        </w:numPr>
      </w:pPr>
      <w:r>
        <w:t>Budeme tudíž počítat pouze s windSpeed jako s proměnnou, která zastupuje větrnou složku v</w:t>
      </w:r>
      <w:r w:rsidR="00B152E6">
        <w:t> </w:t>
      </w:r>
      <w:r>
        <w:t>počasí</w:t>
      </w:r>
    </w:p>
    <w:p w14:paraId="69F53B3D" w14:textId="0A49DCEB" w:rsidR="00B152E6" w:rsidRDefault="00B152E6" w:rsidP="00B152E6">
      <w:r>
        <w:t>(ponechat mu obojí)</w:t>
      </w:r>
    </w:p>
    <w:p w14:paraId="16B4299D" w14:textId="77777777" w:rsidR="0070260F" w:rsidRDefault="0070260F" w:rsidP="0070260F"/>
    <w:p w14:paraId="4816EE4D" w14:textId="659AB1B8" w:rsidR="0070260F" w:rsidRDefault="0070260F" w:rsidP="0070260F">
      <w:pPr>
        <w:pStyle w:val="Nadpis4"/>
      </w:pPr>
      <w:r>
        <w:lastRenderedPageBreak/>
        <w:t>Rychlost větru</w:t>
      </w:r>
      <w:r>
        <w:rPr>
          <w:noProof/>
        </w:rPr>
        <w:drawing>
          <wp:inline distT="0" distB="0" distL="0" distR="0" wp14:anchorId="2535FECB" wp14:editId="3D684E90">
            <wp:extent cx="5727700" cy="3510915"/>
            <wp:effectExtent l="0" t="0" r="6350" b="0"/>
            <wp:docPr id="1356668277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1A92" w14:textId="77777777" w:rsidR="0070260F" w:rsidRDefault="0070260F" w:rsidP="0070260F">
      <w:pPr>
        <w:pStyle w:val="Odstavecseseznamem"/>
        <w:numPr>
          <w:ilvl w:val="0"/>
          <w:numId w:val="7"/>
        </w:numPr>
      </w:pPr>
      <w:r w:rsidRPr="0070260F">
        <w:t>vyšší hodnoty jsou zaznamenány na jaře a na podzim, zatímco léto a zima jsou na vítr mírnější</w:t>
      </w:r>
    </w:p>
    <w:p w14:paraId="4316C654" w14:textId="66F8070B" w:rsidR="0070260F" w:rsidRDefault="0070260F" w:rsidP="0070260F">
      <w:pPr>
        <w:pStyle w:val="Odstavecseseznamem"/>
        <w:numPr>
          <w:ilvl w:val="0"/>
          <w:numId w:val="7"/>
        </w:numPr>
      </w:pPr>
      <w:r w:rsidRPr="0070260F">
        <w:t>Nejvyšší průměrné denní rychlosti dosahují okolo května a října</w:t>
      </w:r>
    </w:p>
    <w:p w14:paraId="4FA21DEB" w14:textId="39A33B84" w:rsidR="0070260F" w:rsidRDefault="0070260F" w:rsidP="0070260F">
      <w:pPr>
        <w:pStyle w:val="Nadpis4"/>
      </w:pPr>
      <w:r>
        <w:t>Srážky</w:t>
      </w:r>
    </w:p>
    <w:p w14:paraId="01FB67ED" w14:textId="11E640AB" w:rsidR="0070260F" w:rsidRDefault="0070260F" w:rsidP="0070260F">
      <w:r>
        <w:rPr>
          <w:noProof/>
        </w:rPr>
        <w:drawing>
          <wp:inline distT="0" distB="0" distL="0" distR="0" wp14:anchorId="47A16B8A" wp14:editId="47B550B6">
            <wp:extent cx="5727700" cy="3510915"/>
            <wp:effectExtent l="0" t="0" r="6350" b="0"/>
            <wp:docPr id="570135937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CE8AF" w14:textId="77777777" w:rsidR="0070260F" w:rsidRDefault="0070260F" w:rsidP="0070260F">
      <w:pPr>
        <w:pStyle w:val="Odstavecseseznamem"/>
        <w:numPr>
          <w:ilvl w:val="0"/>
          <w:numId w:val="7"/>
        </w:numPr>
      </w:pPr>
      <w:r w:rsidRPr="0070260F">
        <w:t>nejvíce srážek spadlo v letních měsících, zejména v červnu a červenci</w:t>
      </w:r>
    </w:p>
    <w:p w14:paraId="751952DA" w14:textId="3968C07A" w:rsidR="0070260F" w:rsidRDefault="0070260F" w:rsidP="0070260F">
      <w:pPr>
        <w:pStyle w:val="Odstavecseseznamem"/>
        <w:numPr>
          <w:ilvl w:val="0"/>
          <w:numId w:val="7"/>
        </w:numPr>
      </w:pPr>
      <w:r w:rsidRPr="0070260F">
        <w:lastRenderedPageBreak/>
        <w:t>jev odpovídá typickému výskytu letních přeháněk a bouřek. Naopak podzimní a zimní období jsou sušší, s minimálními nebo žádnými denními srážkami</w:t>
      </w:r>
    </w:p>
    <w:p w14:paraId="556722A5" w14:textId="5C40CA9B" w:rsidR="0070260F" w:rsidRDefault="0070260F" w:rsidP="0070260F">
      <w:pPr>
        <w:pStyle w:val="Nadpis4"/>
      </w:pPr>
      <w:r>
        <w:t>Teplota</w:t>
      </w:r>
    </w:p>
    <w:p w14:paraId="2590B782" w14:textId="35841BD0" w:rsidR="0070260F" w:rsidRDefault="0070260F" w:rsidP="0070260F">
      <w:r>
        <w:rPr>
          <w:noProof/>
        </w:rPr>
        <w:drawing>
          <wp:inline distT="0" distB="0" distL="0" distR="0" wp14:anchorId="112EAC47" wp14:editId="50BE7465">
            <wp:extent cx="5727700" cy="3510915"/>
            <wp:effectExtent l="0" t="0" r="6350" b="0"/>
            <wp:docPr id="890915579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8139" w14:textId="77777777" w:rsidR="0070260F" w:rsidRDefault="0070260F" w:rsidP="0070260F">
      <w:pPr>
        <w:pStyle w:val="Odstavecseseznamem"/>
        <w:numPr>
          <w:ilvl w:val="0"/>
          <w:numId w:val="7"/>
        </w:numPr>
      </w:pPr>
      <w:r>
        <w:t>k</w:t>
      </w:r>
      <w:r w:rsidRPr="0070260F">
        <w:t>řivka vykresluje sezónní cyklus</w:t>
      </w:r>
    </w:p>
    <w:p w14:paraId="30BA708B" w14:textId="406CD231" w:rsidR="0070260F" w:rsidRDefault="0070260F" w:rsidP="0070260F">
      <w:pPr>
        <w:pStyle w:val="Odstavecseseznamem"/>
        <w:numPr>
          <w:ilvl w:val="0"/>
          <w:numId w:val="7"/>
        </w:numPr>
      </w:pPr>
      <w:r w:rsidRPr="0070260F">
        <w:t>Zimní měsíce (leden, únor, prosinec) jsou charakterizovány nízkými teplotami včetně mrazových dnů. Naopak v červenci a srpnu jsou zaznamenány nejvyšší průměrné denní teploty přesahující 25 °C, což odpovídá letnímu maximu</w:t>
      </w:r>
    </w:p>
    <w:p w14:paraId="5A54E9EF" w14:textId="2FB4A610" w:rsidR="0070260F" w:rsidRDefault="0070260F" w:rsidP="0070260F">
      <w:pPr>
        <w:pStyle w:val="Nadpis4"/>
      </w:pPr>
      <w:r>
        <w:lastRenderedPageBreak/>
        <w:t>Tlak</w:t>
      </w:r>
      <w:r>
        <w:rPr>
          <w:noProof/>
        </w:rPr>
        <w:drawing>
          <wp:inline distT="0" distB="0" distL="0" distR="0" wp14:anchorId="3A7F2584" wp14:editId="29FB7B44">
            <wp:extent cx="5727700" cy="3510915"/>
            <wp:effectExtent l="0" t="0" r="6350" b="0"/>
            <wp:docPr id="846065348" name="Obráze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74E70" w14:textId="3FE257EC" w:rsidR="0070260F" w:rsidRDefault="0070260F" w:rsidP="0070260F">
      <w:pPr>
        <w:pStyle w:val="Odstavecseseznamem"/>
        <w:numPr>
          <w:ilvl w:val="0"/>
          <w:numId w:val="7"/>
        </w:numPr>
      </w:pPr>
      <w:r w:rsidRPr="0070260F">
        <w:t>V první části roku (leden–březen) a v prosinci jsou zaznamenány vyšší hodnoty tlaku, zatímco léto a podzim ukazují spíše nižší tlakové úrovně, což může souviset s výskytem nízkých tlakových útvarů a bouřek</w:t>
      </w:r>
      <w:r>
        <w:t xml:space="preserve"> (podloženo)</w:t>
      </w:r>
    </w:p>
    <w:p w14:paraId="513AB222" w14:textId="7F546562" w:rsidR="0070260F" w:rsidRDefault="0070260F" w:rsidP="0070260F">
      <w:pPr>
        <w:pStyle w:val="Nadpis4"/>
      </w:pPr>
      <w:r>
        <w:lastRenderedPageBreak/>
        <w:t>Vlhkost</w:t>
      </w:r>
      <w:r>
        <w:rPr>
          <w:noProof/>
        </w:rPr>
        <w:drawing>
          <wp:inline distT="0" distB="0" distL="0" distR="0" wp14:anchorId="3FF5F2ED" wp14:editId="379C3971">
            <wp:extent cx="5727700" cy="3510915"/>
            <wp:effectExtent l="0" t="0" r="6350" b="0"/>
            <wp:docPr id="1959879910" name="Obráze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C403C" w14:textId="77777777" w:rsidR="0070260F" w:rsidRDefault="0070260F" w:rsidP="0070260F">
      <w:pPr>
        <w:pStyle w:val="Odstavecseseznamem"/>
        <w:numPr>
          <w:ilvl w:val="0"/>
          <w:numId w:val="7"/>
        </w:numPr>
      </w:pPr>
      <w:r w:rsidRPr="0070260F">
        <w:t>Vlhkost vzduchu je obecně vyšší v zimních a podzimních měsících, s hodnotami často přesahujícími 90 %. V letních měsících vlhkost klesá, což odpovídá vyšší teplotě vzduchu a většímu odpařování</w:t>
      </w:r>
    </w:p>
    <w:p w14:paraId="2E9B1ECE" w14:textId="138DA105" w:rsidR="0070260F" w:rsidRDefault="0070260F" w:rsidP="0070260F">
      <w:pPr>
        <w:pStyle w:val="Odstavecseseznamem"/>
        <w:numPr>
          <w:ilvl w:val="0"/>
          <w:numId w:val="7"/>
        </w:numPr>
      </w:pPr>
      <w:r w:rsidRPr="0070260F">
        <w:t>Výkyvy ve vlhkosti však mohou být ovlivněny přechody front nebo srážkovou činností</w:t>
      </w:r>
    </w:p>
    <w:p w14:paraId="3B66F8FC" w14:textId="77777777" w:rsidR="0070260F" w:rsidRDefault="0070260F">
      <w:r>
        <w:br w:type="page"/>
      </w:r>
    </w:p>
    <w:p w14:paraId="0C9A391C" w14:textId="6EB29B1C" w:rsidR="0070260F" w:rsidRDefault="0070260F" w:rsidP="0070260F">
      <w:pPr>
        <w:pStyle w:val="Nadpis3"/>
      </w:pPr>
      <w:r>
        <w:lastRenderedPageBreak/>
        <w:t>Auta (ddb)</w:t>
      </w:r>
    </w:p>
    <w:p w14:paraId="3034A43B" w14:textId="66B9A28B" w:rsidR="0070260F" w:rsidRDefault="0070260F" w:rsidP="0070260F">
      <w:r>
        <w:rPr>
          <w:noProof/>
        </w:rPr>
        <w:drawing>
          <wp:inline distT="0" distB="0" distL="0" distR="0" wp14:anchorId="34A7BF1A" wp14:editId="492D3791">
            <wp:extent cx="5719445" cy="3476625"/>
            <wp:effectExtent l="0" t="0" r="0" b="9525"/>
            <wp:docPr id="1727894312" name="Obráze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DF8F9" w14:textId="6A1EB18E" w:rsidR="0070260F" w:rsidRPr="0070260F" w:rsidRDefault="0070260F" w:rsidP="0070260F">
      <w:pPr>
        <w:pStyle w:val="Odstavecseseznamem"/>
        <w:numPr>
          <w:ilvl w:val="0"/>
          <w:numId w:val="7"/>
        </w:numPr>
      </w:pPr>
      <w:r w:rsidRPr="0070260F">
        <w:t>Zřetelný je silný týdenní cyklus — pravidelné propady odpovídají víkendům.</w:t>
      </w:r>
    </w:p>
    <w:p w14:paraId="27256690" w14:textId="15F55A64" w:rsidR="0070260F" w:rsidRPr="0070260F" w:rsidRDefault="0070260F" w:rsidP="0070260F">
      <w:pPr>
        <w:pStyle w:val="Odstavecseseznamem"/>
        <w:numPr>
          <w:ilvl w:val="0"/>
          <w:numId w:val="7"/>
        </w:numPr>
      </w:pPr>
      <w:r w:rsidRPr="0070260F">
        <w:t>Nejvyšší intenzita dopravy je mezi březnem a červnem 2024.</w:t>
      </w:r>
    </w:p>
    <w:p w14:paraId="60DC70B0" w14:textId="5AA542E3" w:rsidR="0070260F" w:rsidRPr="0070260F" w:rsidRDefault="0070260F" w:rsidP="0070260F">
      <w:pPr>
        <w:pStyle w:val="Odstavecseseznamem"/>
        <w:numPr>
          <w:ilvl w:val="0"/>
          <w:numId w:val="7"/>
        </w:numPr>
      </w:pPr>
      <w:r w:rsidRPr="0070260F">
        <w:t>K výraznému poklesu dochází o Vánocích a Novém roce, což může být spojeno s prázdninami.</w:t>
      </w:r>
    </w:p>
    <w:p w14:paraId="03DBE9A1" w14:textId="4A69BC76" w:rsidR="0070260F" w:rsidRDefault="0070260F" w:rsidP="0070260F">
      <w:pPr>
        <w:pStyle w:val="Odstavecseseznamem"/>
        <w:numPr>
          <w:ilvl w:val="0"/>
          <w:numId w:val="7"/>
        </w:numPr>
      </w:pPr>
      <w:r w:rsidRPr="0070260F">
        <w:t>Výkyvy mohou být způsobeny jak sezónností, tak specifickými událostmi či svátky.</w:t>
      </w:r>
    </w:p>
    <w:p w14:paraId="6105822F" w14:textId="725C1A21" w:rsidR="0070260F" w:rsidRPr="0070260F" w:rsidRDefault="0070260F" w:rsidP="0070260F">
      <w:r>
        <w:rPr>
          <w:noProof/>
        </w:rPr>
        <w:drawing>
          <wp:inline distT="0" distB="0" distL="0" distR="0" wp14:anchorId="00E1F2E9" wp14:editId="1F3FEC61">
            <wp:extent cx="5727700" cy="3226435"/>
            <wp:effectExtent l="0" t="0" r="6350" b="0"/>
            <wp:docPr id="2108267254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F6675" w14:textId="42D9C7E3" w:rsidR="0070260F" w:rsidRPr="0070260F" w:rsidRDefault="0070260F" w:rsidP="0070260F">
      <w:pPr>
        <w:pStyle w:val="Odstavecseseznamem"/>
        <w:numPr>
          <w:ilvl w:val="0"/>
          <w:numId w:val="7"/>
        </w:numPr>
      </w:pPr>
      <w:r w:rsidRPr="0070260F">
        <w:lastRenderedPageBreak/>
        <w:t>Nejvíce aut projíždí ve všední dny – pondělí až pátek mají podobný medián i rozpětí.</w:t>
      </w:r>
    </w:p>
    <w:p w14:paraId="7C3A92A8" w14:textId="17DD75F7" w:rsidR="0070260F" w:rsidRPr="0070260F" w:rsidRDefault="0070260F" w:rsidP="0070260F">
      <w:pPr>
        <w:pStyle w:val="Odstavecseseznamem"/>
        <w:numPr>
          <w:ilvl w:val="0"/>
          <w:numId w:val="7"/>
        </w:numPr>
      </w:pPr>
      <w:r w:rsidRPr="0070260F">
        <w:t>Víkendové dny (sobota, neděle) vykazují nižší počet vozidel a menší variabilitu.</w:t>
      </w:r>
    </w:p>
    <w:p w14:paraId="0DD3BFBF" w14:textId="25764014" w:rsidR="0070260F" w:rsidRDefault="0070260F" w:rsidP="0070260F">
      <w:r>
        <w:rPr>
          <w:noProof/>
        </w:rPr>
        <w:drawing>
          <wp:inline distT="0" distB="0" distL="0" distR="0" wp14:anchorId="1978DDB6" wp14:editId="498C466B">
            <wp:extent cx="5727700" cy="3226435"/>
            <wp:effectExtent l="0" t="0" r="6350" b="0"/>
            <wp:docPr id="880364776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CDD26" w14:textId="1B017C7F" w:rsidR="00DA6D77" w:rsidRPr="00DA6D77" w:rsidRDefault="00DA6D77" w:rsidP="00DA6D77">
      <w:pPr>
        <w:pStyle w:val="Odstavecseseznamem"/>
        <w:numPr>
          <w:ilvl w:val="0"/>
          <w:numId w:val="7"/>
        </w:numPr>
      </w:pPr>
      <w:r w:rsidRPr="00DA6D77">
        <w:t>Relativně stabilní intenzita dopravy během většiny roku.</w:t>
      </w:r>
    </w:p>
    <w:p w14:paraId="039CB939" w14:textId="497D636C" w:rsidR="00DA6D77" w:rsidRPr="00DA6D77" w:rsidRDefault="00DA6D77" w:rsidP="00DA6D77">
      <w:pPr>
        <w:pStyle w:val="Odstavecseseznamem"/>
        <w:numPr>
          <w:ilvl w:val="0"/>
          <w:numId w:val="7"/>
        </w:numPr>
      </w:pPr>
      <w:r w:rsidRPr="00DA6D77">
        <w:t>Červenec a srpen mají trochu nižší medián, což odpovídá období letních dovolených.</w:t>
      </w:r>
    </w:p>
    <w:p w14:paraId="2E7A7EF3" w14:textId="115227D2" w:rsidR="00DA6D77" w:rsidRPr="00DA6D77" w:rsidRDefault="00DA6D77" w:rsidP="00DA6D77">
      <w:pPr>
        <w:pStyle w:val="Odstavecseseznamem"/>
        <w:numPr>
          <w:ilvl w:val="0"/>
          <w:numId w:val="7"/>
        </w:numPr>
      </w:pPr>
      <w:r w:rsidRPr="00DA6D77">
        <w:t>Prosince a leden vykazují širší rozpětí — kombinace svátků a zimních podmínek může hrát roli</w:t>
      </w:r>
    </w:p>
    <w:p w14:paraId="53D0738A" w14:textId="22D1285F" w:rsidR="00DA6D77" w:rsidRDefault="00DA6D77" w:rsidP="0070260F">
      <w:r>
        <w:rPr>
          <w:noProof/>
        </w:rPr>
        <w:drawing>
          <wp:inline distT="0" distB="0" distL="0" distR="0" wp14:anchorId="41405C3E" wp14:editId="16A3BE88">
            <wp:extent cx="5727700" cy="3226435"/>
            <wp:effectExtent l="0" t="0" r="6350" b="0"/>
            <wp:docPr id="1008330043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F6DEC" w14:textId="34580EF1" w:rsidR="00DA6D77" w:rsidRPr="00DA6D77" w:rsidRDefault="00DA6D77" w:rsidP="00DA6D77">
      <w:pPr>
        <w:pStyle w:val="Odstavecseseznamem"/>
        <w:numPr>
          <w:ilvl w:val="0"/>
          <w:numId w:val="7"/>
        </w:numPr>
      </w:pPr>
      <w:r w:rsidRPr="00DA6D77">
        <w:t xml:space="preserve">Nejnižší provoz je mezi </w:t>
      </w:r>
      <w:r>
        <w:t>2</w:t>
      </w:r>
      <w:r w:rsidRPr="00DA6D77">
        <w:t>0:00–</w:t>
      </w:r>
      <w:r>
        <w:t>3</w:t>
      </w:r>
      <w:r w:rsidRPr="00DA6D77">
        <w:t>:00 ráno, což odpovídá nočnímu klidu.</w:t>
      </w:r>
    </w:p>
    <w:p w14:paraId="41B8E255" w14:textId="544CF362" w:rsidR="00DA6D77" w:rsidRPr="00DA6D77" w:rsidRDefault="00DA6D77" w:rsidP="00DA6D77">
      <w:pPr>
        <w:pStyle w:val="Odstavecseseznamem"/>
        <w:numPr>
          <w:ilvl w:val="0"/>
          <w:numId w:val="7"/>
        </w:numPr>
      </w:pPr>
      <w:r w:rsidRPr="00DA6D77">
        <w:lastRenderedPageBreak/>
        <w:t>Jasné dopravní špičky nastávají mezi 6:00–9:00 a 14:00–17:00 — typické pracovní dojíždění.</w:t>
      </w:r>
    </w:p>
    <w:p w14:paraId="6CCFAA6C" w14:textId="27291F9A" w:rsidR="00DA6D77" w:rsidRPr="00DA6D77" w:rsidRDefault="00DA6D77" w:rsidP="00DA6D77">
      <w:pPr>
        <w:pStyle w:val="Odstavecseseznamem"/>
        <w:numPr>
          <w:ilvl w:val="0"/>
          <w:numId w:val="7"/>
        </w:numPr>
      </w:pPr>
      <w:r w:rsidRPr="00DA6D77">
        <w:t>V poledne (11:00–13:00) je provoz stabilní, ale s mírně nižší variabilitou</w:t>
      </w:r>
    </w:p>
    <w:p w14:paraId="0EFBF6A4" w14:textId="7C6EFF81" w:rsidR="00DA6D77" w:rsidRDefault="00DA6D77" w:rsidP="0070260F">
      <w:pPr>
        <w:rPr>
          <w:i/>
          <w:iCs/>
        </w:rPr>
      </w:pPr>
      <w:r w:rsidRPr="00DA6D77">
        <w:rPr>
          <w:i/>
          <w:iCs/>
        </w:rPr>
        <w:t>Poznámka:</w:t>
      </w:r>
      <w:r w:rsidRPr="00DA6D77">
        <w:rPr>
          <w:i/>
          <w:iCs/>
        </w:rPr>
        <w:br/>
        <w:t>Jedná se o čas UTC, to znamená, že u nás je v létě posunut o 2 hodiny a v zimě o 1 hodinu – to fakt nevím, jak vyřešit</w:t>
      </w:r>
      <w:r>
        <w:rPr>
          <w:i/>
          <w:iCs/>
        </w:rPr>
        <w:t xml:space="preserve"> </w:t>
      </w:r>
      <w:r w:rsidRPr="00DA6D7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i/>
          <w:iCs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4F53139A" w14:textId="77777777" w:rsidR="00DA6D77" w:rsidRDefault="00DA6D77" w:rsidP="0070260F">
      <w:pPr>
        <w:rPr>
          <w:i/>
          <w:iCs/>
        </w:rPr>
      </w:pPr>
    </w:p>
    <w:p w14:paraId="14B2CB32" w14:textId="6BCB3576" w:rsidR="00DA6D77" w:rsidRDefault="002D4A9C" w:rsidP="002D4A9C">
      <w:pPr>
        <w:pStyle w:val="Nadpis2"/>
      </w:pPr>
      <w:r>
        <w:t>Úprava dat</w:t>
      </w:r>
    </w:p>
    <w:p w14:paraId="6DAE64C5" w14:textId="3B68D12A" w:rsidR="002D4A9C" w:rsidRDefault="002D4A9C" w:rsidP="002D4A9C">
      <w:pPr>
        <w:pStyle w:val="Odstavecseseznamem"/>
        <w:numPr>
          <w:ilvl w:val="0"/>
          <w:numId w:val="7"/>
        </w:numPr>
      </w:pPr>
      <w:r>
        <w:t>Sjednocení všech tří data frames do jedné tabulky – pro přehlednost chybějících hodnot, pro lehkost manipulace s daty</w:t>
      </w:r>
    </w:p>
    <w:p w14:paraId="4E8B964E" w14:textId="47F06AA7" w:rsidR="002D4A9C" w:rsidRDefault="002D4A9C" w:rsidP="002D4A9C">
      <w:pPr>
        <w:pStyle w:val="Odstavecseseznamem"/>
        <w:numPr>
          <w:ilvl w:val="0"/>
          <w:numId w:val="7"/>
        </w:numPr>
      </w:pPr>
      <w:r>
        <w:t>Problém s meteo a polution daty po 15.1.2025 – tyto data neuvažuji dále</w:t>
      </w:r>
    </w:p>
    <w:p w14:paraId="58A7BA50" w14:textId="117569AB" w:rsidR="002D4A9C" w:rsidRDefault="002D4A9C" w:rsidP="002D4A9C">
      <w:pPr>
        <w:pStyle w:val="Odstavecseseznamem"/>
      </w:pPr>
    </w:p>
    <w:p w14:paraId="61CEA5FF" w14:textId="15089093" w:rsidR="002D4A9C" w:rsidRDefault="002D4A9C" w:rsidP="002D4A9C">
      <w:r>
        <w:t>Chybějící hodnoty: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2D4A9C" w14:paraId="6C0D18D7" w14:textId="77777777" w:rsidTr="002D4A9C">
        <w:tc>
          <w:tcPr>
            <w:tcW w:w="3397" w:type="dxa"/>
          </w:tcPr>
          <w:p w14:paraId="6C49CC53" w14:textId="77777777" w:rsidR="002D4A9C" w:rsidRDefault="002D4A9C" w:rsidP="002D4A9C"/>
        </w:tc>
        <w:tc>
          <w:tcPr>
            <w:tcW w:w="5619" w:type="dxa"/>
          </w:tcPr>
          <w:p w14:paraId="66307533" w14:textId="77777777" w:rsidR="002D4A9C" w:rsidRDefault="002D4A9C" w:rsidP="002D4A9C"/>
        </w:tc>
      </w:tr>
      <w:tr w:rsidR="002D4A9C" w14:paraId="5DC9ED1E" w14:textId="77777777" w:rsidTr="002D4A9C">
        <w:tc>
          <w:tcPr>
            <w:tcW w:w="3397" w:type="dxa"/>
          </w:tcPr>
          <w:p w14:paraId="4D7EDED9" w14:textId="69D61CE4" w:rsidR="002D4A9C" w:rsidRDefault="002D4A9C" w:rsidP="002D4A9C">
            <w:r>
              <w:t>Auta</w:t>
            </w:r>
          </w:p>
        </w:tc>
        <w:tc>
          <w:tcPr>
            <w:tcW w:w="5619" w:type="dxa"/>
          </w:tcPr>
          <w:p w14:paraId="173816A8" w14:textId="308C228F" w:rsidR="002D4A9C" w:rsidRDefault="002D4A9C" w:rsidP="002D4A9C">
            <w:r>
              <w:t>1.3 (celý den), 3.4 9:00, 15.5 0-7</w:t>
            </w:r>
            <w:r w:rsidR="007F1F1F">
              <w:t>:00</w:t>
            </w:r>
            <w:r>
              <w:t>, 17.5 5-6</w:t>
            </w:r>
            <w:r w:rsidR="007F1F1F">
              <w:t>:00</w:t>
            </w:r>
            <w:r>
              <w:t xml:space="preserve">, </w:t>
            </w:r>
            <w:r w:rsidR="007F1F1F">
              <w:t xml:space="preserve"> 27.6 16:00-23:00, 28.6 00-6:00, 12.7 11:00-23:00, 13.7-15.7, 27.10 2:00</w:t>
            </w:r>
          </w:p>
        </w:tc>
      </w:tr>
      <w:tr w:rsidR="002D4A9C" w14:paraId="613B3BAD" w14:textId="77777777" w:rsidTr="002D4A9C">
        <w:tc>
          <w:tcPr>
            <w:tcW w:w="3397" w:type="dxa"/>
          </w:tcPr>
          <w:p w14:paraId="269A79AF" w14:textId="61A6DE1D" w:rsidR="002D4A9C" w:rsidRDefault="002D4A9C" w:rsidP="002D4A9C">
            <w:r>
              <w:t>Meteo</w:t>
            </w:r>
            <w:r w:rsidR="007F1F1F">
              <w:t xml:space="preserve"> + polution</w:t>
            </w:r>
          </w:p>
        </w:tc>
        <w:tc>
          <w:tcPr>
            <w:tcW w:w="5619" w:type="dxa"/>
          </w:tcPr>
          <w:p w14:paraId="0F3AE3A0" w14:textId="7828BFB0" w:rsidR="002D4A9C" w:rsidRDefault="007F1F1F" w:rsidP="002D4A9C">
            <w:r>
              <w:t>1-3.1. 2024, 16.1, 23.1, 29.2, 1.3, 4.3, 15.5, 17.5, 27.6-28.6, 6.7, 12-16.7, 22.7, 22.10, 26.10, 27.10</w:t>
            </w:r>
          </w:p>
        </w:tc>
      </w:tr>
    </w:tbl>
    <w:p w14:paraId="63FE3095" w14:textId="77777777" w:rsidR="002D4A9C" w:rsidRDefault="002D4A9C" w:rsidP="002D4A9C"/>
    <w:p w14:paraId="5E7341AB" w14:textId="360B3B76" w:rsidR="00723704" w:rsidRDefault="00723704" w:rsidP="002D4A9C">
      <w:r>
        <w:t>Možnost: doplnit data nebo nechat být</w:t>
      </w:r>
    </w:p>
    <w:p w14:paraId="3D313C85" w14:textId="3859CE8A" w:rsidR="00723704" w:rsidRDefault="00723704" w:rsidP="00723704">
      <w:pPr>
        <w:pStyle w:val="Nadpis3"/>
      </w:pPr>
      <w:r>
        <w:t>Časová proměnná</w:t>
      </w:r>
    </w:p>
    <w:p w14:paraId="758F62F0" w14:textId="67B045C5" w:rsidR="00723704" w:rsidRDefault="00723704" w:rsidP="00723704">
      <w:r>
        <w:t xml:space="preserve">Problém s tím, že časový formát je zapsán v UTC čase a pro zkoumání závislostí na dopravě je důležité, aby provoz nebyl tímto ovlivněn – </w:t>
      </w:r>
      <w:proofErr w:type="spellStart"/>
      <w:r>
        <w:t>krejí</w:t>
      </w:r>
      <w:proofErr w:type="spellEnd"/>
      <w:r>
        <w:t xml:space="preserve"> se tak zimní a letní časy do jednoho, co způsobuje nesrovnalost, když chceme zobrazit průměry na hodiny.</w:t>
      </w:r>
      <w:r>
        <w:br/>
      </w:r>
      <w:r>
        <w:br/>
      </w:r>
      <w:r w:rsidR="00ED3DB1">
        <w:t>K časovému posunu došlo roku 2024 30. března ve 2:00 se posunuly na 3:00 a 26. října o hodinu nazpět z 3:00 na 2:00</w:t>
      </w:r>
    </w:p>
    <w:p w14:paraId="68F0A88B" w14:textId="680CF354" w:rsidR="004D6D0F" w:rsidRDefault="004D6D0F" w:rsidP="004D6D0F">
      <w:pPr>
        <w:pStyle w:val="Odstavecseseznamem"/>
        <w:numPr>
          <w:ilvl w:val="0"/>
          <w:numId w:val="7"/>
        </w:numPr>
      </w:pPr>
      <w:r>
        <w:t>Časová proměnná byla transformována do časového pásma ČR, byl zohledněn i časový posun</w:t>
      </w:r>
    </w:p>
    <w:p w14:paraId="2420807F" w14:textId="77777777" w:rsidR="00BC2DC4" w:rsidRDefault="004D6D0F" w:rsidP="004D6D0F">
      <w:pPr>
        <w:pStyle w:val="Odstavecseseznamem"/>
        <w:numPr>
          <w:ilvl w:val="0"/>
          <w:numId w:val="7"/>
        </w:numPr>
      </w:pPr>
      <w:r>
        <w:t xml:space="preserve">Aplikováno pomocí knihovny </w:t>
      </w:r>
      <w:proofErr w:type="spellStart"/>
      <w:r>
        <w:t>lubridate</w:t>
      </w:r>
      <w:proofErr w:type="spellEnd"/>
      <w:r>
        <w:t xml:space="preserve">, kde je databáze časových pásem </w:t>
      </w:r>
      <w:proofErr w:type="spellStart"/>
      <w:r>
        <w:t>tzdata</w:t>
      </w:r>
      <w:proofErr w:type="spellEnd"/>
      <w:r>
        <w:t>, který zohlednil i pořadí hodnot</w:t>
      </w:r>
    </w:p>
    <w:p w14:paraId="4DAB94A1" w14:textId="280E5096" w:rsidR="004D6D0F" w:rsidRDefault="00BC2DC4" w:rsidP="00BC2DC4">
      <w:pPr>
        <w:pStyle w:val="Nadpis3"/>
      </w:pPr>
      <w:r>
        <w:t xml:space="preserve">Odlehlé hodnoty PM10 </w:t>
      </w:r>
      <w:r w:rsidR="00642699">
        <w:t>a NO2</w:t>
      </w:r>
    </w:p>
    <w:p w14:paraId="765C5FC5" w14:textId="0B611751" w:rsidR="00BC2DC4" w:rsidRDefault="00BC2DC4" w:rsidP="00BC2DC4">
      <w:pPr>
        <w:pStyle w:val="Odstavecseseznamem"/>
        <w:numPr>
          <w:ilvl w:val="0"/>
          <w:numId w:val="7"/>
        </w:numPr>
      </w:pPr>
      <w:r>
        <w:t xml:space="preserve">Z grafů zobrazující </w:t>
      </w:r>
      <w:proofErr w:type="spellStart"/>
      <w:r>
        <w:t>boxploty</w:t>
      </w:r>
      <w:proofErr w:type="spellEnd"/>
      <w:r>
        <w:t xml:space="preserve"> podle měsíců, zobrazující průměrnou koncentraci PM10, bylo v červencovém měsíci změřeno velmi mnoho odlehlých hodnot</w:t>
      </w:r>
    </w:p>
    <w:p w14:paraId="6C6277BB" w14:textId="48A3D0C0" w:rsidR="00BC2DC4" w:rsidRDefault="00BC2DC4" w:rsidP="00BC2DC4">
      <w:pPr>
        <w:pStyle w:val="Odstavecseseznamem"/>
        <w:numPr>
          <w:ilvl w:val="0"/>
          <w:numId w:val="7"/>
        </w:numPr>
      </w:pPr>
      <w:r>
        <w:t>Pr</w:t>
      </w:r>
      <w:r w:rsidR="009B04A7">
        <w:t>oto aplikuji metodu „</w:t>
      </w:r>
      <w:proofErr w:type="spellStart"/>
      <w:r w:rsidR="009B04A7">
        <w:t>Winsorizace</w:t>
      </w:r>
      <w:proofErr w:type="spellEnd"/>
      <w:r w:rsidR="009B04A7">
        <w:t>“</w:t>
      </w:r>
    </w:p>
    <w:p w14:paraId="4F21B001" w14:textId="6D6F5209" w:rsidR="009B04A7" w:rsidRDefault="009B04A7" w:rsidP="009B04A7">
      <w:pPr>
        <w:pStyle w:val="Odstavecseseznamem"/>
        <w:numPr>
          <w:ilvl w:val="1"/>
          <w:numId w:val="7"/>
        </w:numPr>
      </w:pPr>
      <w:r w:rsidRPr="009B04A7">
        <w:lastRenderedPageBreak/>
        <w:t>metoda, která slouží ke zmírnění vlivu extrémních hodnot (odlehlých hodnot) v datové sadě, aniž by byly zcela odstraněny. Místo odstranění se hodnoty přiblíží k určité hranici, většinou podle kvantilů nebo pevně dané hodnoty</w:t>
      </w:r>
    </w:p>
    <w:p w14:paraId="4677BA32" w14:textId="1D792812" w:rsidR="009B3A3B" w:rsidRDefault="009B04A7" w:rsidP="009B3A3B">
      <w:pPr>
        <w:pStyle w:val="Odstavecseseznamem"/>
        <w:numPr>
          <w:ilvl w:val="0"/>
          <w:numId w:val="7"/>
        </w:numPr>
      </w:pPr>
      <w:r>
        <w:t xml:space="preserve">v našem případě aplikujeme jednostrannou </w:t>
      </w:r>
      <w:proofErr w:type="spellStart"/>
      <w:r>
        <w:t>winsorizaci</w:t>
      </w:r>
      <w:proofErr w:type="spellEnd"/>
      <w:r>
        <w:t xml:space="preserve"> </w:t>
      </w:r>
      <w:r w:rsidR="00642699">
        <w:t xml:space="preserve">u proměnné pm100 </w:t>
      </w:r>
      <w:r>
        <w:t>na hodnotu 150</w:t>
      </w:r>
    </w:p>
    <w:p w14:paraId="1DBB8116" w14:textId="79EE641B" w:rsidR="00642699" w:rsidRDefault="00642699" w:rsidP="009B3A3B">
      <w:pPr>
        <w:pStyle w:val="Odstavecseseznamem"/>
        <w:numPr>
          <w:ilvl w:val="0"/>
          <w:numId w:val="7"/>
        </w:numPr>
      </w:pPr>
      <w:r>
        <w:t xml:space="preserve">stejně aplikujeme jednostrannou </w:t>
      </w:r>
      <w:proofErr w:type="spellStart"/>
      <w:r>
        <w:t>winsorizaci</w:t>
      </w:r>
      <w:proofErr w:type="spellEnd"/>
      <w:r>
        <w:t xml:space="preserve"> u proměnné NO2 na hodnotu 125</w:t>
      </w:r>
    </w:p>
    <w:p w14:paraId="3C9697BA" w14:textId="3A9CA64B" w:rsidR="00E0175B" w:rsidRDefault="00E0175B" w:rsidP="00E0175B">
      <w:pPr>
        <w:pStyle w:val="Nadpis3"/>
      </w:pPr>
      <w:r>
        <w:t>Přidání pomocných proměnných k analýze</w:t>
      </w:r>
    </w:p>
    <w:p w14:paraId="387096ED" w14:textId="3E99E598" w:rsidR="00E0175B" w:rsidRPr="00E0175B" w:rsidRDefault="00E0175B" w:rsidP="00E0175B">
      <w:pPr>
        <w:pStyle w:val="Odstavecseseznamem"/>
        <w:numPr>
          <w:ilvl w:val="0"/>
          <w:numId w:val="7"/>
        </w:numPr>
      </w:pPr>
      <w:proofErr w:type="spellStart"/>
      <w:r w:rsidRPr="00E0175B">
        <w:t>den_v_tydnu</w:t>
      </w:r>
      <w:proofErr w:type="spellEnd"/>
      <w:r w:rsidRPr="00E0175B">
        <w:t xml:space="preserve"> – textová proměnná odvozena z data a času (</w:t>
      </w:r>
      <w:proofErr w:type="spellStart"/>
      <w:r w:rsidRPr="00E0175B">
        <w:t>cas</w:t>
      </w:r>
      <w:proofErr w:type="spellEnd"/>
      <w:r w:rsidRPr="00E0175B">
        <w:t>), přepisuje anglické názvy dnů na české zkratky („po“ až „ne“) a nastavuje jejich pořadí.</w:t>
      </w:r>
    </w:p>
    <w:p w14:paraId="525AD27F" w14:textId="1990CE60" w:rsidR="00E0175B" w:rsidRPr="00E0175B" w:rsidRDefault="00E0175B" w:rsidP="00E0175B">
      <w:pPr>
        <w:pStyle w:val="Odstavecseseznamem"/>
        <w:numPr>
          <w:ilvl w:val="0"/>
          <w:numId w:val="7"/>
        </w:numPr>
      </w:pPr>
      <w:proofErr w:type="spellStart"/>
      <w:r w:rsidRPr="00E0175B">
        <w:t>month</w:t>
      </w:r>
      <w:proofErr w:type="spellEnd"/>
      <w:r w:rsidRPr="00E0175B">
        <w:t xml:space="preserve"> – proměnná s informací o měsíci ve formátu MM/YYYY, získaná z proměnné </w:t>
      </w:r>
      <w:proofErr w:type="spellStart"/>
      <w:r w:rsidRPr="00E0175B">
        <w:t>cas</w:t>
      </w:r>
      <w:proofErr w:type="spellEnd"/>
      <w:r w:rsidRPr="00E0175B">
        <w:t>.</w:t>
      </w:r>
    </w:p>
    <w:p w14:paraId="014A2829" w14:textId="2E01B3B5" w:rsidR="00E0175B" w:rsidRPr="00E0175B" w:rsidRDefault="00E0175B" w:rsidP="00E0175B">
      <w:pPr>
        <w:pStyle w:val="Odstavecseseznamem"/>
        <w:numPr>
          <w:ilvl w:val="0"/>
          <w:numId w:val="7"/>
        </w:numPr>
      </w:pPr>
      <w:proofErr w:type="spellStart"/>
      <w:r w:rsidRPr="00E0175B">
        <w:t>tretina_dne</w:t>
      </w:r>
      <w:proofErr w:type="spellEnd"/>
      <w:r w:rsidRPr="00E0175B">
        <w:t xml:space="preserve"> – rozdělení dne do třetin podle hodin:</w:t>
      </w:r>
    </w:p>
    <w:p w14:paraId="14F34E17" w14:textId="77777777" w:rsidR="00E0175B" w:rsidRPr="00E0175B" w:rsidRDefault="00E0175B" w:rsidP="00E0175B">
      <w:pPr>
        <w:numPr>
          <w:ilvl w:val="0"/>
          <w:numId w:val="8"/>
        </w:numPr>
        <w:tabs>
          <w:tab w:val="num" w:pos="720"/>
        </w:tabs>
      </w:pPr>
      <w:r w:rsidRPr="00E0175B">
        <w:t>0–7 hod. = 1 (noc/ranní),</w:t>
      </w:r>
    </w:p>
    <w:p w14:paraId="55078DBD" w14:textId="77777777" w:rsidR="00E0175B" w:rsidRPr="00E0175B" w:rsidRDefault="00E0175B" w:rsidP="00E0175B">
      <w:pPr>
        <w:numPr>
          <w:ilvl w:val="0"/>
          <w:numId w:val="8"/>
        </w:numPr>
        <w:tabs>
          <w:tab w:val="num" w:pos="720"/>
        </w:tabs>
      </w:pPr>
      <w:r w:rsidRPr="00E0175B">
        <w:t>8–15 hod. = 2 (den),</w:t>
      </w:r>
    </w:p>
    <w:p w14:paraId="1DD578A5" w14:textId="77777777" w:rsidR="00E0175B" w:rsidRPr="00E0175B" w:rsidRDefault="00E0175B" w:rsidP="00E0175B">
      <w:pPr>
        <w:numPr>
          <w:ilvl w:val="0"/>
          <w:numId w:val="8"/>
        </w:numPr>
        <w:tabs>
          <w:tab w:val="num" w:pos="720"/>
        </w:tabs>
      </w:pPr>
      <w:r w:rsidRPr="00E0175B">
        <w:t>16–23 hod. = 3 (večer).</w:t>
      </w:r>
    </w:p>
    <w:p w14:paraId="2182202B" w14:textId="651C54F5" w:rsidR="00E0175B" w:rsidRPr="00E0175B" w:rsidRDefault="00E0175B" w:rsidP="00E0175B">
      <w:pPr>
        <w:pStyle w:val="Odstavecseseznamem"/>
        <w:numPr>
          <w:ilvl w:val="0"/>
          <w:numId w:val="7"/>
        </w:numPr>
      </w:pPr>
      <w:proofErr w:type="spellStart"/>
      <w:r w:rsidRPr="00E0175B">
        <w:t>letni_prazdniny</w:t>
      </w:r>
      <w:proofErr w:type="spellEnd"/>
      <w:r w:rsidRPr="00E0175B">
        <w:t xml:space="preserve"> – binární proměnná indikující letní prázdniny (červenec a srpen).</w:t>
      </w:r>
    </w:p>
    <w:p w14:paraId="1818DD60" w14:textId="426CB0DE" w:rsidR="00E0175B" w:rsidRPr="00E0175B" w:rsidRDefault="00E0175B" w:rsidP="00E0175B">
      <w:pPr>
        <w:pStyle w:val="Odstavecseseznamem"/>
        <w:numPr>
          <w:ilvl w:val="0"/>
          <w:numId w:val="7"/>
        </w:numPr>
      </w:pPr>
      <w:proofErr w:type="spellStart"/>
      <w:r w:rsidRPr="00E0175B">
        <w:t>topna_sezona</w:t>
      </w:r>
      <w:proofErr w:type="spellEnd"/>
      <w:r w:rsidRPr="00E0175B">
        <w:t xml:space="preserve"> – binární proměnná označující topnou sezónu (říjen až duben).</w:t>
      </w:r>
    </w:p>
    <w:p w14:paraId="0CF177DB" w14:textId="5D0D3AA4" w:rsidR="00E0175B" w:rsidRPr="00E0175B" w:rsidRDefault="00E0175B" w:rsidP="00E0175B">
      <w:pPr>
        <w:pStyle w:val="Odstavecseseznamem"/>
        <w:numPr>
          <w:ilvl w:val="0"/>
          <w:numId w:val="7"/>
        </w:numPr>
      </w:pPr>
      <w:proofErr w:type="spellStart"/>
      <w:r w:rsidRPr="00E0175B">
        <w:t>statni_svatky</w:t>
      </w:r>
      <w:proofErr w:type="spellEnd"/>
      <w:r w:rsidRPr="00E0175B">
        <w:t xml:space="preserve"> – binární proměnná indikující, zda daný den je státní svátek (podle oficiálních svátků ČR v roce 2024).</w:t>
      </w:r>
    </w:p>
    <w:p w14:paraId="268FC714" w14:textId="5DD99411" w:rsidR="00E0175B" w:rsidRPr="00E0175B" w:rsidRDefault="00E0175B" w:rsidP="00E0175B">
      <w:pPr>
        <w:pStyle w:val="Odstavecseseznamem"/>
        <w:numPr>
          <w:ilvl w:val="0"/>
          <w:numId w:val="7"/>
        </w:numPr>
      </w:pPr>
      <w:proofErr w:type="spellStart"/>
      <w:r w:rsidRPr="00E0175B">
        <w:t>prumerna_teplota_dne</w:t>
      </w:r>
      <w:proofErr w:type="spellEnd"/>
      <w:r w:rsidRPr="00E0175B">
        <w:t xml:space="preserve"> – průměrná denní teplota vypočítaná ze 4 hodnot: teplota v 7:00, 14:00 a dvakrát v 21:00 hodin</w:t>
      </w:r>
    </w:p>
    <w:p w14:paraId="33965936" w14:textId="77777777" w:rsidR="00E0175B" w:rsidRPr="00E0175B" w:rsidRDefault="00E0175B" w:rsidP="00E0175B"/>
    <w:p w14:paraId="5FD52B06" w14:textId="77777777" w:rsidR="004D6D0F" w:rsidRDefault="004D6D0F" w:rsidP="00723704"/>
    <w:p w14:paraId="23E0643C" w14:textId="77777777" w:rsidR="00ED3DB1" w:rsidRPr="00723704" w:rsidRDefault="00ED3DB1" w:rsidP="00723704"/>
    <w:sectPr w:rsidR="00ED3DB1" w:rsidRPr="00723704" w:rsidSect="00AD2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1F1A"/>
    <w:multiLevelType w:val="hybridMultilevel"/>
    <w:tmpl w:val="B4967BD8"/>
    <w:lvl w:ilvl="0" w:tplc="4B92732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E1832"/>
    <w:multiLevelType w:val="hybridMultilevel"/>
    <w:tmpl w:val="4FDE45D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313F7"/>
    <w:multiLevelType w:val="hybridMultilevel"/>
    <w:tmpl w:val="0E30B5C8"/>
    <w:lvl w:ilvl="0" w:tplc="4B92732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D54EA"/>
    <w:multiLevelType w:val="multilevel"/>
    <w:tmpl w:val="9D86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F53DB"/>
    <w:multiLevelType w:val="multilevel"/>
    <w:tmpl w:val="96FE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E6589"/>
    <w:multiLevelType w:val="hybridMultilevel"/>
    <w:tmpl w:val="427E6EA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FA26CC"/>
    <w:multiLevelType w:val="multilevel"/>
    <w:tmpl w:val="2FB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23537"/>
    <w:multiLevelType w:val="multilevel"/>
    <w:tmpl w:val="907E9F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101295347">
    <w:abstractNumId w:val="2"/>
  </w:num>
  <w:num w:numId="2" w16cid:durableId="1067260753">
    <w:abstractNumId w:val="5"/>
  </w:num>
  <w:num w:numId="3" w16cid:durableId="1421757388">
    <w:abstractNumId w:val="1"/>
  </w:num>
  <w:num w:numId="4" w16cid:durableId="388967388">
    <w:abstractNumId w:val="3"/>
  </w:num>
  <w:num w:numId="5" w16cid:durableId="511261899">
    <w:abstractNumId w:val="4"/>
  </w:num>
  <w:num w:numId="6" w16cid:durableId="1293710252">
    <w:abstractNumId w:val="6"/>
  </w:num>
  <w:num w:numId="7" w16cid:durableId="1520587924">
    <w:abstractNumId w:val="0"/>
  </w:num>
  <w:num w:numId="8" w16cid:durableId="257650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40A"/>
    <w:rsid w:val="00095DF0"/>
    <w:rsid w:val="000B146C"/>
    <w:rsid w:val="00115FD9"/>
    <w:rsid w:val="001B240A"/>
    <w:rsid w:val="001F680A"/>
    <w:rsid w:val="002D4A9C"/>
    <w:rsid w:val="0036036E"/>
    <w:rsid w:val="003B591B"/>
    <w:rsid w:val="003E27E1"/>
    <w:rsid w:val="003F44C7"/>
    <w:rsid w:val="0045701C"/>
    <w:rsid w:val="004D6D0F"/>
    <w:rsid w:val="00551581"/>
    <w:rsid w:val="005563FE"/>
    <w:rsid w:val="00642699"/>
    <w:rsid w:val="0070260F"/>
    <w:rsid w:val="00723704"/>
    <w:rsid w:val="007A1A68"/>
    <w:rsid w:val="007F1F1F"/>
    <w:rsid w:val="00874F7E"/>
    <w:rsid w:val="009005E0"/>
    <w:rsid w:val="0090787F"/>
    <w:rsid w:val="009B04A7"/>
    <w:rsid w:val="009B3A3B"/>
    <w:rsid w:val="00AD2F7A"/>
    <w:rsid w:val="00AE2108"/>
    <w:rsid w:val="00B152E6"/>
    <w:rsid w:val="00BC2DC4"/>
    <w:rsid w:val="00C25C1A"/>
    <w:rsid w:val="00D80296"/>
    <w:rsid w:val="00DA6D77"/>
    <w:rsid w:val="00E0175B"/>
    <w:rsid w:val="00ED3DB1"/>
    <w:rsid w:val="00F6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FD60B"/>
  <w15:chartTrackingRefBased/>
  <w15:docId w15:val="{11FC1D4A-C7A3-4020-90F6-31339F86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15FD9"/>
  </w:style>
  <w:style w:type="paragraph" w:styleId="Nadpis1">
    <w:name w:val="heading 1"/>
    <w:basedOn w:val="Normln"/>
    <w:next w:val="Normln"/>
    <w:link w:val="Nadpis1Char"/>
    <w:uiPriority w:val="9"/>
    <w:qFormat/>
    <w:rsid w:val="001B2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B2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1B2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1B2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B2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B2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B2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B2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B2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B2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1B2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1B2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1B240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B240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B240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B240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B240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B240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B2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B2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B2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B2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B2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B240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B240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B240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B2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B240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B240A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2D4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4466</TotalTime>
  <Pages>21</Pages>
  <Words>2130</Words>
  <Characters>12570</Characters>
  <Application>Microsoft Office Word</Application>
  <DocSecurity>0</DocSecurity>
  <Lines>104</Lines>
  <Paragraphs>29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Schönfelder</dc:creator>
  <cp:keywords/>
  <dc:description/>
  <cp:lastModifiedBy>Kateřina Klikarová</cp:lastModifiedBy>
  <cp:revision>5</cp:revision>
  <dcterms:created xsi:type="dcterms:W3CDTF">2025-04-07T19:08:00Z</dcterms:created>
  <dcterms:modified xsi:type="dcterms:W3CDTF">2025-04-12T17:28:00Z</dcterms:modified>
</cp:coreProperties>
</file>