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kern w:val="2"/>
          <w:sz w:val="21"/>
          <w:lang w:val="en-GB"/>
        </w:rPr>
        <w:id w:val="-1390959059"/>
        <w:docPartObj>
          <w:docPartGallery w:val="Cover Pages"/>
          <w:docPartUnique/>
        </w:docPartObj>
      </w:sdtPr>
      <w:sdtEndPr/>
      <w:sdtContent>
        <w:p w14:paraId="07321A69" w14:textId="2705E2D6" w:rsidR="00C95762" w:rsidRPr="0023564B" w:rsidRDefault="00C95762" w:rsidP="0023564B">
          <w:pPr>
            <w:pStyle w:val="a6"/>
            <w:spacing w:before="1540" w:after="240" w:line="360" w:lineRule="auto"/>
            <w:contextualSpacing/>
            <w:jc w:val="center"/>
            <w:rPr>
              <w:rFonts w:ascii="Arial" w:hAnsi="Arial" w:cs="Arial"/>
            </w:rPr>
          </w:pPr>
        </w:p>
        <w:p w14:paraId="34F753E5" w14:textId="182037B5" w:rsidR="00C95762" w:rsidRPr="0023564B" w:rsidRDefault="00C95762" w:rsidP="0023564B">
          <w:pPr>
            <w:pStyle w:val="a6"/>
            <w:spacing w:line="360" w:lineRule="auto"/>
            <w:contextualSpacing/>
            <w:jc w:val="center"/>
            <w:rPr>
              <w:rFonts w:ascii="Arial" w:hAnsi="Arial" w:cs="Arial"/>
            </w:rPr>
          </w:pPr>
        </w:p>
        <w:p w14:paraId="0F5A3E7A" w14:textId="7C3A181C" w:rsidR="00C95762" w:rsidRPr="0023564B" w:rsidRDefault="00541094" w:rsidP="0023564B">
          <w:pPr>
            <w:pStyle w:val="a6"/>
            <w:spacing w:before="480" w:line="360" w:lineRule="auto"/>
            <w:contextualSpacing/>
            <w:jc w:val="center"/>
            <w:rPr>
              <w:rFonts w:ascii="Arial" w:hAnsi="Arial" w:cs="Arial"/>
              <w:sz w:val="36"/>
              <w:szCs w:val="36"/>
            </w:rPr>
          </w:pPr>
          <w:r w:rsidRPr="0023564B">
            <w:rPr>
              <w:rFonts w:ascii="Arial" w:hAnsi="Arial" w:cs="Arial"/>
              <w:sz w:val="36"/>
              <w:szCs w:val="36"/>
            </w:rPr>
            <w:t xml:space="preserve">Multilinear Regression Model on Healthcare </w:t>
          </w:r>
          <w:r w:rsidR="000878E6">
            <w:rPr>
              <w:rFonts w:ascii="Arial" w:hAnsi="Arial" w:cs="Arial"/>
              <w:sz w:val="36"/>
              <w:szCs w:val="36"/>
            </w:rPr>
            <w:t>Charges</w:t>
          </w:r>
          <w:r w:rsidRPr="0023564B">
            <w:rPr>
              <w:rFonts w:ascii="Arial" w:hAnsi="Arial" w:cs="Arial"/>
              <w:sz w:val="36"/>
              <w:szCs w:val="36"/>
            </w:rPr>
            <w:t xml:space="preserve"> Prediction</w:t>
          </w:r>
        </w:p>
        <w:p w14:paraId="1526DEEF" w14:textId="77777777" w:rsidR="0023564B" w:rsidRDefault="0023564B" w:rsidP="0023564B">
          <w:pPr>
            <w:pStyle w:val="a6"/>
            <w:spacing w:before="480" w:line="360" w:lineRule="auto"/>
            <w:contextualSpacing/>
            <w:jc w:val="center"/>
            <w:rPr>
              <w:rFonts w:ascii="Arial" w:hAnsi="Arial" w:cs="Arial"/>
            </w:rPr>
          </w:pPr>
        </w:p>
        <w:p w14:paraId="6C99475B" w14:textId="65204883" w:rsidR="0005469B" w:rsidRPr="0023564B" w:rsidRDefault="0005469B" w:rsidP="0023564B">
          <w:pPr>
            <w:pStyle w:val="a6"/>
            <w:spacing w:before="480" w:line="360" w:lineRule="auto"/>
            <w:contextualSpacing/>
            <w:jc w:val="center"/>
            <w:rPr>
              <w:rFonts w:ascii="Arial" w:hAnsi="Arial" w:cs="Arial"/>
            </w:rPr>
          </w:pPr>
          <w:r w:rsidRPr="0023564B">
            <w:rPr>
              <w:rFonts w:ascii="Arial" w:hAnsi="Arial" w:cs="Arial"/>
            </w:rPr>
            <w:t>No. of Pages: 11</w:t>
          </w:r>
        </w:p>
        <w:p w14:paraId="6E3516E2" w14:textId="2B7D20E7" w:rsidR="00C95762" w:rsidRPr="0023564B" w:rsidRDefault="00C95762" w:rsidP="0023564B">
          <w:pPr>
            <w:widowControl/>
            <w:spacing w:line="360" w:lineRule="auto"/>
            <w:contextualSpacing/>
            <w:jc w:val="left"/>
            <w:rPr>
              <w:rFonts w:ascii="Arial" w:hAnsi="Arial" w:cs="Arial"/>
              <w:sz w:val="22"/>
            </w:rPr>
          </w:pPr>
          <w:r w:rsidRPr="0023564B">
            <w:rPr>
              <w:rFonts w:ascii="Arial" w:hAnsi="Arial" w:cs="Arial"/>
              <w:sz w:val="22"/>
            </w:rPr>
            <w:br w:type="page"/>
          </w:r>
        </w:p>
      </w:sdtContent>
    </w:sdt>
    <w:sdt>
      <w:sdtPr>
        <w:rPr>
          <w:rFonts w:ascii="Arial" w:eastAsiaTheme="minorEastAsia" w:hAnsi="Arial" w:cs="Arial"/>
          <w:color w:val="auto"/>
          <w:kern w:val="2"/>
          <w:sz w:val="22"/>
          <w:szCs w:val="22"/>
          <w:lang w:val="zh-CN"/>
        </w:rPr>
        <w:id w:val="-1757357201"/>
        <w:docPartObj>
          <w:docPartGallery w:val="Table of Contents"/>
          <w:docPartUnique/>
        </w:docPartObj>
      </w:sdtPr>
      <w:sdtEndPr>
        <w:rPr>
          <w:b/>
          <w:bCs/>
        </w:rPr>
      </w:sdtEndPr>
      <w:sdtContent>
        <w:p w14:paraId="7B36F1FD" w14:textId="158C4C82" w:rsidR="0023564B" w:rsidRPr="0023564B" w:rsidRDefault="0023564B" w:rsidP="0023564B">
          <w:pPr>
            <w:pStyle w:val="TOC"/>
            <w:spacing w:line="360" w:lineRule="auto"/>
            <w:contextualSpacing/>
            <w:rPr>
              <w:rFonts w:ascii="Arial" w:hAnsi="Arial" w:cs="Arial"/>
              <w:color w:val="auto"/>
              <w:sz w:val="22"/>
              <w:szCs w:val="22"/>
            </w:rPr>
          </w:pPr>
          <w:r w:rsidRPr="0023564B">
            <w:rPr>
              <w:rFonts w:ascii="Arial" w:hAnsi="Arial" w:cs="Arial"/>
              <w:color w:val="auto"/>
              <w:sz w:val="22"/>
              <w:szCs w:val="22"/>
              <w:lang w:val="zh-CN"/>
            </w:rPr>
            <w:t>Contents</w:t>
          </w:r>
        </w:p>
        <w:p w14:paraId="6D8DB766" w14:textId="2754ACFB" w:rsidR="0023564B" w:rsidRPr="0023564B" w:rsidRDefault="0023564B" w:rsidP="0023564B">
          <w:pPr>
            <w:pStyle w:val="TOC1"/>
            <w:tabs>
              <w:tab w:val="right" w:leader="dot" w:pos="9016"/>
            </w:tabs>
            <w:spacing w:line="360" w:lineRule="auto"/>
            <w:contextualSpacing/>
            <w:rPr>
              <w:rFonts w:ascii="Arial" w:hAnsi="Arial" w:cs="Arial"/>
              <w:noProof/>
              <w:sz w:val="22"/>
            </w:rPr>
          </w:pPr>
          <w:r w:rsidRPr="0023564B">
            <w:rPr>
              <w:rFonts w:ascii="Arial" w:hAnsi="Arial" w:cs="Arial"/>
              <w:sz w:val="22"/>
            </w:rPr>
            <w:fldChar w:fldCharType="begin"/>
          </w:r>
          <w:r w:rsidRPr="0023564B">
            <w:rPr>
              <w:rFonts w:ascii="Arial" w:hAnsi="Arial" w:cs="Arial"/>
              <w:sz w:val="22"/>
            </w:rPr>
            <w:instrText xml:space="preserve"> TOC \o "1-3" \h \z \u </w:instrText>
          </w:r>
          <w:r w:rsidRPr="0023564B">
            <w:rPr>
              <w:rFonts w:ascii="Arial" w:hAnsi="Arial" w:cs="Arial"/>
              <w:sz w:val="22"/>
            </w:rPr>
            <w:fldChar w:fldCharType="separate"/>
          </w:r>
          <w:hyperlink w:anchor="_Toc90633125" w:history="1">
            <w:r w:rsidRPr="0023564B">
              <w:rPr>
                <w:rStyle w:val="a4"/>
                <w:rFonts w:ascii="Arial" w:hAnsi="Arial" w:cs="Arial"/>
                <w:noProof/>
                <w:color w:val="auto"/>
                <w:sz w:val="22"/>
              </w:rPr>
              <w:t>Introduction</w:t>
            </w:r>
            <w:r w:rsidRPr="0023564B">
              <w:rPr>
                <w:rFonts w:ascii="Arial" w:hAnsi="Arial" w:cs="Arial"/>
                <w:noProof/>
                <w:webHidden/>
                <w:sz w:val="22"/>
              </w:rPr>
              <w:tab/>
            </w:r>
            <w:r w:rsidRPr="0023564B">
              <w:rPr>
                <w:rFonts w:ascii="Arial" w:hAnsi="Arial" w:cs="Arial"/>
                <w:noProof/>
                <w:webHidden/>
                <w:sz w:val="22"/>
              </w:rPr>
              <w:fldChar w:fldCharType="begin"/>
            </w:r>
            <w:r w:rsidRPr="0023564B">
              <w:rPr>
                <w:rFonts w:ascii="Arial" w:hAnsi="Arial" w:cs="Arial"/>
                <w:noProof/>
                <w:webHidden/>
                <w:sz w:val="22"/>
              </w:rPr>
              <w:instrText xml:space="preserve"> PAGEREF _Toc90633125 \h </w:instrText>
            </w:r>
            <w:r w:rsidRPr="0023564B">
              <w:rPr>
                <w:rFonts w:ascii="Arial" w:hAnsi="Arial" w:cs="Arial"/>
                <w:noProof/>
                <w:webHidden/>
                <w:sz w:val="22"/>
              </w:rPr>
            </w:r>
            <w:r w:rsidRPr="0023564B">
              <w:rPr>
                <w:rFonts w:ascii="Arial" w:hAnsi="Arial" w:cs="Arial"/>
                <w:noProof/>
                <w:webHidden/>
                <w:sz w:val="22"/>
              </w:rPr>
              <w:fldChar w:fldCharType="separate"/>
            </w:r>
            <w:r w:rsidRPr="0023564B">
              <w:rPr>
                <w:rFonts w:ascii="Arial" w:hAnsi="Arial" w:cs="Arial"/>
                <w:noProof/>
                <w:webHidden/>
                <w:sz w:val="22"/>
              </w:rPr>
              <w:t>2</w:t>
            </w:r>
            <w:r w:rsidRPr="0023564B">
              <w:rPr>
                <w:rFonts w:ascii="Arial" w:hAnsi="Arial" w:cs="Arial"/>
                <w:noProof/>
                <w:webHidden/>
                <w:sz w:val="22"/>
              </w:rPr>
              <w:fldChar w:fldCharType="end"/>
            </w:r>
          </w:hyperlink>
        </w:p>
        <w:p w14:paraId="70C1A95B" w14:textId="7D83B31D" w:rsidR="0023564B" w:rsidRPr="0023564B" w:rsidRDefault="00430942" w:rsidP="0023564B">
          <w:pPr>
            <w:pStyle w:val="TOC2"/>
            <w:tabs>
              <w:tab w:val="right" w:leader="dot" w:pos="9016"/>
            </w:tabs>
            <w:spacing w:line="360" w:lineRule="auto"/>
            <w:contextualSpacing/>
            <w:rPr>
              <w:rFonts w:ascii="Arial" w:hAnsi="Arial" w:cs="Arial"/>
              <w:noProof/>
              <w:sz w:val="22"/>
            </w:rPr>
          </w:pPr>
          <w:hyperlink w:anchor="_Toc90633126" w:history="1">
            <w:r w:rsidR="0023564B" w:rsidRPr="0023564B">
              <w:rPr>
                <w:rStyle w:val="a4"/>
                <w:rFonts w:ascii="Arial" w:hAnsi="Arial" w:cs="Arial"/>
                <w:noProof/>
                <w:color w:val="auto"/>
                <w:sz w:val="22"/>
              </w:rPr>
              <w:t>Motivation and Research Questions</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_Toc90633126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2</w:t>
            </w:r>
            <w:r w:rsidR="0023564B" w:rsidRPr="0023564B">
              <w:rPr>
                <w:rFonts w:ascii="Arial" w:hAnsi="Arial" w:cs="Arial"/>
                <w:noProof/>
                <w:webHidden/>
                <w:sz w:val="22"/>
              </w:rPr>
              <w:fldChar w:fldCharType="end"/>
            </w:r>
          </w:hyperlink>
        </w:p>
        <w:p w14:paraId="508AF813" w14:textId="72FB0F75" w:rsidR="0023564B" w:rsidRPr="0023564B" w:rsidRDefault="00430942" w:rsidP="0023564B">
          <w:pPr>
            <w:pStyle w:val="TOC2"/>
            <w:tabs>
              <w:tab w:val="right" w:leader="dot" w:pos="9016"/>
            </w:tabs>
            <w:spacing w:line="360" w:lineRule="auto"/>
            <w:contextualSpacing/>
            <w:rPr>
              <w:rFonts w:ascii="Arial" w:hAnsi="Arial" w:cs="Arial"/>
              <w:noProof/>
              <w:sz w:val="22"/>
            </w:rPr>
          </w:pPr>
          <w:hyperlink w:anchor="_Toc90633127" w:history="1">
            <w:r w:rsidR="0023564B" w:rsidRPr="0023564B">
              <w:rPr>
                <w:rStyle w:val="a4"/>
                <w:rFonts w:ascii="Arial" w:hAnsi="Arial" w:cs="Arial"/>
                <w:noProof/>
                <w:color w:val="auto"/>
                <w:sz w:val="22"/>
              </w:rPr>
              <w:t>Data Description</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_Toc90633127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2</w:t>
            </w:r>
            <w:r w:rsidR="0023564B" w:rsidRPr="0023564B">
              <w:rPr>
                <w:rFonts w:ascii="Arial" w:hAnsi="Arial" w:cs="Arial"/>
                <w:noProof/>
                <w:webHidden/>
                <w:sz w:val="22"/>
              </w:rPr>
              <w:fldChar w:fldCharType="end"/>
            </w:r>
          </w:hyperlink>
        </w:p>
        <w:p w14:paraId="7E5BE004" w14:textId="6DAA48EC" w:rsidR="0023564B" w:rsidRPr="0023564B" w:rsidRDefault="00430942" w:rsidP="0023564B">
          <w:pPr>
            <w:pStyle w:val="TOC2"/>
            <w:tabs>
              <w:tab w:val="right" w:leader="dot" w:pos="9016"/>
            </w:tabs>
            <w:spacing w:line="360" w:lineRule="auto"/>
            <w:contextualSpacing/>
            <w:rPr>
              <w:rFonts w:ascii="Arial" w:hAnsi="Arial" w:cs="Arial"/>
              <w:noProof/>
              <w:sz w:val="22"/>
            </w:rPr>
          </w:pPr>
          <w:hyperlink w:anchor="_Toc90633128" w:history="1">
            <w:r w:rsidR="0023564B" w:rsidRPr="0023564B">
              <w:rPr>
                <w:rStyle w:val="a4"/>
                <w:rFonts w:ascii="Arial" w:hAnsi="Arial" w:cs="Arial"/>
                <w:noProof/>
                <w:color w:val="auto"/>
                <w:sz w:val="22"/>
              </w:rPr>
              <w:t>Exploratory Data Analysis</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_Toc90633128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6</w:t>
            </w:r>
            <w:r w:rsidR="0023564B" w:rsidRPr="0023564B">
              <w:rPr>
                <w:rFonts w:ascii="Arial" w:hAnsi="Arial" w:cs="Arial"/>
                <w:noProof/>
                <w:webHidden/>
                <w:sz w:val="22"/>
              </w:rPr>
              <w:fldChar w:fldCharType="end"/>
            </w:r>
          </w:hyperlink>
        </w:p>
        <w:p w14:paraId="25AE07F8" w14:textId="56E3AF3C" w:rsidR="0023564B" w:rsidRPr="0023564B" w:rsidRDefault="00430942" w:rsidP="0023564B">
          <w:pPr>
            <w:pStyle w:val="TOC1"/>
            <w:tabs>
              <w:tab w:val="right" w:leader="dot" w:pos="9016"/>
            </w:tabs>
            <w:spacing w:line="360" w:lineRule="auto"/>
            <w:contextualSpacing/>
            <w:rPr>
              <w:rFonts w:ascii="Arial" w:hAnsi="Arial" w:cs="Arial"/>
              <w:noProof/>
              <w:sz w:val="22"/>
            </w:rPr>
          </w:pPr>
          <w:hyperlink w:anchor="_Toc90633129" w:history="1">
            <w:r w:rsidR="0023564B" w:rsidRPr="0023564B">
              <w:rPr>
                <w:rStyle w:val="a4"/>
                <w:rFonts w:ascii="Arial" w:hAnsi="Arial" w:cs="Arial"/>
                <w:noProof/>
                <w:color w:val="auto"/>
                <w:sz w:val="22"/>
              </w:rPr>
              <w:t>Data Analysis</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_Toc90633129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8</w:t>
            </w:r>
            <w:r w:rsidR="0023564B" w:rsidRPr="0023564B">
              <w:rPr>
                <w:rFonts w:ascii="Arial" w:hAnsi="Arial" w:cs="Arial"/>
                <w:noProof/>
                <w:webHidden/>
                <w:sz w:val="22"/>
              </w:rPr>
              <w:fldChar w:fldCharType="end"/>
            </w:r>
          </w:hyperlink>
        </w:p>
        <w:p w14:paraId="20747B27" w14:textId="289B8E37" w:rsidR="0023564B" w:rsidRPr="0023564B" w:rsidRDefault="00430942" w:rsidP="0023564B">
          <w:pPr>
            <w:pStyle w:val="TOC1"/>
            <w:tabs>
              <w:tab w:val="right" w:leader="dot" w:pos="9016"/>
            </w:tabs>
            <w:spacing w:line="360" w:lineRule="auto"/>
            <w:contextualSpacing/>
            <w:rPr>
              <w:rFonts w:ascii="Arial" w:hAnsi="Arial" w:cs="Arial"/>
              <w:noProof/>
              <w:sz w:val="22"/>
            </w:rPr>
          </w:pPr>
          <w:hyperlink w:anchor="_Toc90633130" w:history="1">
            <w:r w:rsidR="0023564B" w:rsidRPr="0023564B">
              <w:rPr>
                <w:rStyle w:val="a4"/>
                <w:rFonts w:ascii="Arial" w:hAnsi="Arial" w:cs="Arial"/>
                <w:noProof/>
                <w:color w:val="auto"/>
                <w:sz w:val="22"/>
              </w:rPr>
              <w:t>Resampling &amp; Validation</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_Toc90633130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10</w:t>
            </w:r>
            <w:r w:rsidR="0023564B" w:rsidRPr="0023564B">
              <w:rPr>
                <w:rFonts w:ascii="Arial" w:hAnsi="Arial" w:cs="Arial"/>
                <w:noProof/>
                <w:webHidden/>
                <w:sz w:val="22"/>
              </w:rPr>
              <w:fldChar w:fldCharType="end"/>
            </w:r>
          </w:hyperlink>
        </w:p>
        <w:p w14:paraId="2FA55AA4" w14:textId="742BC4B5" w:rsidR="0023564B" w:rsidRPr="0023564B" w:rsidRDefault="00430942" w:rsidP="0023564B">
          <w:pPr>
            <w:pStyle w:val="TOC1"/>
            <w:tabs>
              <w:tab w:val="right" w:leader="dot" w:pos="9016"/>
            </w:tabs>
            <w:spacing w:line="360" w:lineRule="auto"/>
            <w:contextualSpacing/>
            <w:rPr>
              <w:rFonts w:ascii="Arial" w:hAnsi="Arial" w:cs="Arial"/>
              <w:noProof/>
              <w:sz w:val="22"/>
            </w:rPr>
          </w:pPr>
          <w:hyperlink w:anchor="_Toc90633131" w:history="1">
            <w:r w:rsidR="0023564B" w:rsidRPr="0023564B">
              <w:rPr>
                <w:rStyle w:val="a4"/>
                <w:rFonts w:ascii="Arial" w:hAnsi="Arial" w:cs="Arial"/>
                <w:noProof/>
                <w:color w:val="auto"/>
                <w:sz w:val="22"/>
              </w:rPr>
              <w:t>Discussion &amp; Limitations</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_Toc90633131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11</w:t>
            </w:r>
            <w:r w:rsidR="0023564B" w:rsidRPr="0023564B">
              <w:rPr>
                <w:rFonts w:ascii="Arial" w:hAnsi="Arial" w:cs="Arial"/>
                <w:noProof/>
                <w:webHidden/>
                <w:sz w:val="22"/>
              </w:rPr>
              <w:fldChar w:fldCharType="end"/>
            </w:r>
          </w:hyperlink>
        </w:p>
        <w:p w14:paraId="75930663" w14:textId="100510B2" w:rsidR="0023564B" w:rsidRPr="0023564B" w:rsidRDefault="00430942" w:rsidP="0023564B">
          <w:pPr>
            <w:pStyle w:val="TOC1"/>
            <w:tabs>
              <w:tab w:val="right" w:leader="dot" w:pos="9016"/>
            </w:tabs>
            <w:spacing w:line="360" w:lineRule="auto"/>
            <w:contextualSpacing/>
            <w:rPr>
              <w:rFonts w:ascii="Arial" w:hAnsi="Arial" w:cs="Arial"/>
              <w:noProof/>
              <w:sz w:val="22"/>
            </w:rPr>
          </w:pPr>
          <w:hyperlink w:anchor="_Toc90633132" w:history="1">
            <w:r w:rsidR="0023564B" w:rsidRPr="0023564B">
              <w:rPr>
                <w:rStyle w:val="a4"/>
                <w:rFonts w:ascii="Arial" w:hAnsi="Arial" w:cs="Arial"/>
                <w:noProof/>
                <w:color w:val="auto"/>
                <w:sz w:val="22"/>
              </w:rPr>
              <w:t>Conclusion</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_Toc90633132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12</w:t>
            </w:r>
            <w:r w:rsidR="0023564B" w:rsidRPr="0023564B">
              <w:rPr>
                <w:rFonts w:ascii="Arial" w:hAnsi="Arial" w:cs="Arial"/>
                <w:noProof/>
                <w:webHidden/>
                <w:sz w:val="22"/>
              </w:rPr>
              <w:fldChar w:fldCharType="end"/>
            </w:r>
          </w:hyperlink>
        </w:p>
        <w:p w14:paraId="246908BD" w14:textId="6937E03D" w:rsidR="0023564B" w:rsidRPr="0023564B" w:rsidRDefault="00430942" w:rsidP="0023564B">
          <w:pPr>
            <w:pStyle w:val="TOC1"/>
            <w:tabs>
              <w:tab w:val="right" w:leader="dot" w:pos="9016"/>
            </w:tabs>
            <w:spacing w:line="360" w:lineRule="auto"/>
            <w:contextualSpacing/>
            <w:rPr>
              <w:rFonts w:ascii="Arial" w:hAnsi="Arial" w:cs="Arial"/>
              <w:noProof/>
              <w:sz w:val="22"/>
            </w:rPr>
          </w:pPr>
          <w:hyperlink w:anchor="_Toc90633133" w:history="1">
            <w:r w:rsidR="0023564B" w:rsidRPr="0023564B">
              <w:rPr>
                <w:rStyle w:val="a4"/>
                <w:rFonts w:ascii="Arial" w:hAnsi="Arial" w:cs="Arial"/>
                <w:noProof/>
                <w:color w:val="auto"/>
                <w:sz w:val="22"/>
              </w:rPr>
              <w:t>References</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_Toc90633133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13</w:t>
            </w:r>
            <w:r w:rsidR="0023564B" w:rsidRPr="0023564B">
              <w:rPr>
                <w:rFonts w:ascii="Arial" w:hAnsi="Arial" w:cs="Arial"/>
                <w:noProof/>
                <w:webHidden/>
                <w:sz w:val="22"/>
              </w:rPr>
              <w:fldChar w:fldCharType="end"/>
            </w:r>
          </w:hyperlink>
        </w:p>
        <w:p w14:paraId="6C810F67" w14:textId="349FACCA" w:rsidR="0023564B" w:rsidRPr="0023564B" w:rsidRDefault="00430942" w:rsidP="0023564B">
          <w:pPr>
            <w:pStyle w:val="TOC1"/>
            <w:tabs>
              <w:tab w:val="right" w:leader="dot" w:pos="9016"/>
            </w:tabs>
            <w:spacing w:line="360" w:lineRule="auto"/>
            <w:contextualSpacing/>
            <w:rPr>
              <w:rFonts w:ascii="Arial" w:hAnsi="Arial" w:cs="Arial"/>
              <w:noProof/>
              <w:sz w:val="22"/>
            </w:rPr>
          </w:pPr>
          <w:hyperlink w:anchor="_Toc90633134" w:history="1">
            <w:r w:rsidR="0023564B" w:rsidRPr="0023564B">
              <w:rPr>
                <w:rStyle w:val="a4"/>
                <w:rFonts w:ascii="Arial" w:hAnsi="Arial" w:cs="Arial"/>
                <w:noProof/>
                <w:color w:val="auto"/>
                <w:sz w:val="22"/>
              </w:rPr>
              <w:t>Appendices</w:t>
            </w:r>
            <w:r w:rsidR="0023564B" w:rsidRPr="0023564B">
              <w:rPr>
                <w:rFonts w:ascii="Arial" w:hAnsi="Arial" w:cs="Arial"/>
                <w:noProof/>
                <w:webHidden/>
                <w:sz w:val="22"/>
              </w:rPr>
              <w:tab/>
            </w:r>
            <w:r w:rsidR="0023564B" w:rsidRPr="0023564B">
              <w:rPr>
                <w:rFonts w:ascii="Arial" w:hAnsi="Arial" w:cs="Arial"/>
                <w:noProof/>
                <w:webHidden/>
                <w:sz w:val="22"/>
              </w:rPr>
              <w:fldChar w:fldCharType="begin"/>
            </w:r>
            <w:r w:rsidR="0023564B" w:rsidRPr="0023564B">
              <w:rPr>
                <w:rFonts w:ascii="Arial" w:hAnsi="Arial" w:cs="Arial"/>
                <w:noProof/>
                <w:webHidden/>
                <w:sz w:val="22"/>
              </w:rPr>
              <w:instrText xml:space="preserve"> PAGEREF _Toc90633134 \h </w:instrText>
            </w:r>
            <w:r w:rsidR="0023564B" w:rsidRPr="0023564B">
              <w:rPr>
                <w:rFonts w:ascii="Arial" w:hAnsi="Arial" w:cs="Arial"/>
                <w:noProof/>
                <w:webHidden/>
                <w:sz w:val="22"/>
              </w:rPr>
            </w:r>
            <w:r w:rsidR="0023564B" w:rsidRPr="0023564B">
              <w:rPr>
                <w:rFonts w:ascii="Arial" w:hAnsi="Arial" w:cs="Arial"/>
                <w:noProof/>
                <w:webHidden/>
                <w:sz w:val="22"/>
              </w:rPr>
              <w:fldChar w:fldCharType="separate"/>
            </w:r>
            <w:r w:rsidR="0023564B" w:rsidRPr="0023564B">
              <w:rPr>
                <w:rFonts w:ascii="Arial" w:hAnsi="Arial" w:cs="Arial"/>
                <w:noProof/>
                <w:webHidden/>
                <w:sz w:val="22"/>
              </w:rPr>
              <w:t>14</w:t>
            </w:r>
            <w:r w:rsidR="0023564B" w:rsidRPr="0023564B">
              <w:rPr>
                <w:rFonts w:ascii="Arial" w:hAnsi="Arial" w:cs="Arial"/>
                <w:noProof/>
                <w:webHidden/>
                <w:sz w:val="22"/>
              </w:rPr>
              <w:fldChar w:fldCharType="end"/>
            </w:r>
          </w:hyperlink>
        </w:p>
        <w:p w14:paraId="05EE6223" w14:textId="6CB4911B" w:rsidR="0023564B" w:rsidRPr="0023564B" w:rsidRDefault="0023564B" w:rsidP="0023564B">
          <w:pPr>
            <w:spacing w:line="360" w:lineRule="auto"/>
            <w:contextualSpacing/>
            <w:rPr>
              <w:rFonts w:ascii="Arial" w:hAnsi="Arial" w:cs="Arial"/>
              <w:sz w:val="22"/>
            </w:rPr>
          </w:pPr>
          <w:r w:rsidRPr="0023564B">
            <w:rPr>
              <w:rFonts w:ascii="Arial" w:hAnsi="Arial" w:cs="Arial"/>
              <w:b/>
              <w:bCs/>
              <w:sz w:val="22"/>
              <w:lang w:val="zh-CN"/>
            </w:rPr>
            <w:fldChar w:fldCharType="end"/>
          </w:r>
        </w:p>
      </w:sdtContent>
    </w:sdt>
    <w:p w14:paraId="7B27DA84" w14:textId="77777777" w:rsidR="0005469B" w:rsidRPr="0023564B" w:rsidRDefault="0005469B" w:rsidP="0023564B">
      <w:pPr>
        <w:spacing w:line="360" w:lineRule="auto"/>
        <w:contextualSpacing/>
        <w:rPr>
          <w:rFonts w:ascii="Arial" w:hAnsi="Arial" w:cs="Arial"/>
          <w:sz w:val="22"/>
        </w:rPr>
      </w:pPr>
    </w:p>
    <w:p w14:paraId="1463EAD6" w14:textId="77777777" w:rsidR="0005469B" w:rsidRPr="0023564B" w:rsidRDefault="0005469B" w:rsidP="0023564B">
      <w:pPr>
        <w:widowControl/>
        <w:spacing w:line="360" w:lineRule="auto"/>
        <w:contextualSpacing/>
        <w:jc w:val="left"/>
        <w:rPr>
          <w:rFonts w:ascii="Arial" w:hAnsi="Arial" w:cs="Arial"/>
          <w:sz w:val="22"/>
        </w:rPr>
      </w:pPr>
      <w:r w:rsidRPr="0023564B">
        <w:rPr>
          <w:rFonts w:ascii="Arial" w:hAnsi="Arial" w:cs="Arial"/>
          <w:sz w:val="22"/>
        </w:rPr>
        <w:br w:type="page"/>
      </w:r>
    </w:p>
    <w:p w14:paraId="46817A6E" w14:textId="42F6E2B4" w:rsidR="00DE4078" w:rsidRPr="0023564B" w:rsidRDefault="009B6754" w:rsidP="0023564B">
      <w:pPr>
        <w:pStyle w:val="1"/>
        <w:spacing w:line="360" w:lineRule="auto"/>
        <w:ind w:left="210" w:right="210"/>
        <w:contextualSpacing/>
        <w:rPr>
          <w:rFonts w:ascii="Arial" w:hAnsi="Arial"/>
          <w:sz w:val="22"/>
          <w:szCs w:val="22"/>
        </w:rPr>
      </w:pPr>
      <w:bookmarkStart w:id="0" w:name="_Toc90633125"/>
      <w:r w:rsidRPr="0023564B">
        <w:rPr>
          <w:rFonts w:ascii="Arial" w:hAnsi="Arial"/>
          <w:sz w:val="22"/>
          <w:szCs w:val="22"/>
        </w:rPr>
        <w:lastRenderedPageBreak/>
        <w:t>Introduction</w:t>
      </w:r>
      <w:bookmarkEnd w:id="0"/>
    </w:p>
    <w:p w14:paraId="433D5E43" w14:textId="24561771" w:rsidR="00544C11" w:rsidRPr="0023564B" w:rsidRDefault="00544C11" w:rsidP="0023564B">
      <w:pPr>
        <w:spacing w:line="360" w:lineRule="auto"/>
        <w:contextualSpacing/>
        <w:rPr>
          <w:rFonts w:ascii="Arial" w:hAnsi="Arial" w:cs="Arial"/>
          <w:sz w:val="22"/>
        </w:rPr>
      </w:pPr>
    </w:p>
    <w:p w14:paraId="15CE217F" w14:textId="4DE1A0F1" w:rsidR="00544C11" w:rsidRPr="0023564B" w:rsidRDefault="00544C11" w:rsidP="0023564B">
      <w:pPr>
        <w:pStyle w:val="2"/>
        <w:spacing w:line="360" w:lineRule="auto"/>
        <w:contextualSpacing/>
        <w:rPr>
          <w:rFonts w:ascii="Arial" w:hAnsi="Arial" w:cs="Arial"/>
          <w:sz w:val="22"/>
          <w:szCs w:val="22"/>
        </w:rPr>
      </w:pPr>
      <w:bookmarkStart w:id="1" w:name="_Toc90633126"/>
      <w:r w:rsidRPr="0023564B">
        <w:rPr>
          <w:rFonts w:ascii="Arial" w:hAnsi="Arial" w:cs="Arial"/>
          <w:sz w:val="22"/>
          <w:szCs w:val="22"/>
        </w:rPr>
        <w:t>Motivation and Research Questions</w:t>
      </w:r>
      <w:bookmarkEnd w:id="1"/>
    </w:p>
    <w:p w14:paraId="63E82420" w14:textId="77777777" w:rsidR="00544C11" w:rsidRPr="0023564B" w:rsidRDefault="00544C11" w:rsidP="0023564B">
      <w:pPr>
        <w:spacing w:line="360" w:lineRule="auto"/>
        <w:contextualSpacing/>
        <w:rPr>
          <w:rFonts w:ascii="Arial" w:hAnsi="Arial" w:cs="Arial"/>
          <w:sz w:val="22"/>
        </w:rPr>
      </w:pPr>
    </w:p>
    <w:p w14:paraId="43F94DB5" w14:textId="7A5CC318" w:rsidR="009B6754" w:rsidRPr="0023564B" w:rsidRDefault="005E086B" w:rsidP="0023564B">
      <w:pPr>
        <w:spacing w:line="360" w:lineRule="auto"/>
        <w:contextualSpacing/>
        <w:rPr>
          <w:rFonts w:ascii="Arial" w:hAnsi="Arial" w:cs="Arial"/>
          <w:sz w:val="22"/>
        </w:rPr>
      </w:pPr>
      <w:r w:rsidRPr="0023564B">
        <w:rPr>
          <w:rFonts w:ascii="Arial" w:hAnsi="Arial" w:cs="Arial"/>
          <w:sz w:val="22"/>
        </w:rPr>
        <w:t xml:space="preserve">The recent and currently continuous Covid-19 pandemic has brought about tremendous catastrophe. Millions of lives have been taken away. During the pandemic, most countries experienced lack for beds in public hospitals while </w:t>
      </w:r>
      <w:r w:rsidR="002C05D7" w:rsidRPr="0023564B">
        <w:rPr>
          <w:rFonts w:ascii="Arial" w:hAnsi="Arial" w:cs="Arial"/>
          <w:sz w:val="22"/>
        </w:rPr>
        <w:t xml:space="preserve">the expenses for private healthcare services is considerably higher so that they are usually covered by commercial insurances. </w:t>
      </w:r>
      <w:r w:rsidR="00A97A31" w:rsidRPr="0023564B">
        <w:rPr>
          <w:rFonts w:ascii="Arial" w:hAnsi="Arial" w:cs="Arial"/>
          <w:sz w:val="22"/>
        </w:rPr>
        <w:t>Therefore, it is generally important for health insurance companies to set reasonable price by identifying key client features so as to keep the business profitable. Also, individuals can pay attention to the factors so that personal health conditions are under control</w:t>
      </w:r>
      <w:r w:rsidR="00544C11" w:rsidRPr="0023564B">
        <w:rPr>
          <w:rFonts w:ascii="Arial" w:hAnsi="Arial" w:cs="Arial"/>
          <w:sz w:val="22"/>
        </w:rPr>
        <w:t xml:space="preserve"> based on the </w:t>
      </w:r>
      <w:r w:rsidR="00861FD5" w:rsidRPr="0023564B">
        <w:rPr>
          <w:rFonts w:ascii="Arial" w:hAnsi="Arial" w:cs="Arial"/>
          <w:sz w:val="22"/>
        </w:rPr>
        <w:t>corresponding</w:t>
      </w:r>
      <w:r w:rsidR="00544C11" w:rsidRPr="0023564B">
        <w:rPr>
          <w:rFonts w:ascii="Arial" w:hAnsi="Arial" w:cs="Arial"/>
          <w:sz w:val="22"/>
        </w:rPr>
        <w:t xml:space="preserve"> </w:t>
      </w:r>
      <w:r w:rsidR="00861FD5" w:rsidRPr="0023564B">
        <w:rPr>
          <w:rFonts w:ascii="Arial" w:hAnsi="Arial" w:cs="Arial"/>
          <w:sz w:val="22"/>
        </w:rPr>
        <w:t xml:space="preserve">personal healthcare </w:t>
      </w:r>
      <w:r w:rsidR="00544C11" w:rsidRPr="0023564B">
        <w:rPr>
          <w:rFonts w:ascii="Arial" w:hAnsi="Arial" w:cs="Arial"/>
          <w:sz w:val="22"/>
        </w:rPr>
        <w:t>costs that may occur</w:t>
      </w:r>
      <w:r w:rsidR="00A97A31" w:rsidRPr="0023564B">
        <w:rPr>
          <w:rFonts w:ascii="Arial" w:hAnsi="Arial" w:cs="Arial"/>
          <w:sz w:val="22"/>
        </w:rPr>
        <w:t xml:space="preserve">. This report </w:t>
      </w:r>
      <w:r w:rsidR="00224590" w:rsidRPr="0023564B">
        <w:rPr>
          <w:rFonts w:ascii="Arial" w:hAnsi="Arial" w:cs="Arial"/>
          <w:sz w:val="22"/>
        </w:rPr>
        <w:t>analyses an insurance dataset</w:t>
      </w:r>
      <w:r w:rsidR="0049125A" w:rsidRPr="0023564B">
        <w:rPr>
          <w:rFonts w:ascii="Arial" w:hAnsi="Arial" w:cs="Arial"/>
          <w:sz w:val="22"/>
        </w:rPr>
        <w:t>,</w:t>
      </w:r>
      <w:r w:rsidR="00224590" w:rsidRPr="0023564B">
        <w:rPr>
          <w:rFonts w:ascii="Arial" w:hAnsi="Arial" w:cs="Arial"/>
          <w:sz w:val="22"/>
        </w:rPr>
        <w:t xml:space="preserve"> which contains a set of features of patients and the corresponding charges paid</w:t>
      </w:r>
      <w:r w:rsidR="0049125A" w:rsidRPr="0023564B">
        <w:rPr>
          <w:rFonts w:ascii="Arial" w:hAnsi="Arial" w:cs="Arial"/>
          <w:sz w:val="22"/>
        </w:rPr>
        <w:t>, by conducting exploratory data analysis, linear regression modelling, and cross validation approaches in order to construct a model that predicts personal healthcare costs by certain features</w:t>
      </w:r>
      <w:r w:rsidR="00224590" w:rsidRPr="0023564B">
        <w:rPr>
          <w:rFonts w:ascii="Arial" w:hAnsi="Arial" w:cs="Arial"/>
          <w:sz w:val="22"/>
        </w:rPr>
        <w:t xml:space="preserve">. The dataset was formatted </w:t>
      </w:r>
      <w:r w:rsidR="00544C11" w:rsidRPr="0023564B">
        <w:rPr>
          <w:rFonts w:ascii="Arial" w:hAnsi="Arial" w:cs="Arial"/>
          <w:sz w:val="22"/>
        </w:rPr>
        <w:t xml:space="preserve">and uploaded </w:t>
      </w:r>
      <w:r w:rsidR="0049125A" w:rsidRPr="0023564B">
        <w:rPr>
          <w:rFonts w:ascii="Arial" w:hAnsi="Arial" w:cs="Arial"/>
          <w:sz w:val="22"/>
        </w:rPr>
        <w:t>by Caballero (2015) according to a work by Lantz (2013) via publicly available resources.</w:t>
      </w:r>
    </w:p>
    <w:p w14:paraId="4CE57B11" w14:textId="1AAF2A4C" w:rsidR="0049125A" w:rsidRPr="0023564B" w:rsidRDefault="0049125A" w:rsidP="0023564B">
      <w:pPr>
        <w:spacing w:line="360" w:lineRule="auto"/>
        <w:contextualSpacing/>
        <w:rPr>
          <w:rFonts w:ascii="Arial" w:hAnsi="Arial" w:cs="Arial"/>
          <w:sz w:val="22"/>
        </w:rPr>
      </w:pPr>
    </w:p>
    <w:p w14:paraId="4CF66765" w14:textId="54CABE47" w:rsidR="0049125A" w:rsidRPr="0023564B" w:rsidRDefault="00544C11" w:rsidP="0023564B">
      <w:pPr>
        <w:pStyle w:val="2"/>
        <w:spacing w:line="360" w:lineRule="auto"/>
        <w:contextualSpacing/>
        <w:rPr>
          <w:rFonts w:ascii="Arial" w:hAnsi="Arial" w:cs="Arial"/>
          <w:sz w:val="22"/>
          <w:szCs w:val="22"/>
        </w:rPr>
      </w:pPr>
      <w:bookmarkStart w:id="2" w:name="_Toc90633127"/>
      <w:r w:rsidRPr="0023564B">
        <w:rPr>
          <w:rFonts w:ascii="Arial" w:hAnsi="Arial" w:cs="Arial"/>
          <w:sz w:val="22"/>
          <w:szCs w:val="22"/>
        </w:rPr>
        <w:t>Data Description</w:t>
      </w:r>
      <w:bookmarkEnd w:id="2"/>
    </w:p>
    <w:p w14:paraId="00F296D1" w14:textId="75908E6A" w:rsidR="00544C11" w:rsidRPr="0023564B" w:rsidRDefault="00544C11" w:rsidP="0023564B">
      <w:pPr>
        <w:spacing w:line="360" w:lineRule="auto"/>
        <w:contextualSpacing/>
        <w:rPr>
          <w:rFonts w:ascii="Arial" w:hAnsi="Arial" w:cs="Arial"/>
          <w:sz w:val="22"/>
        </w:rPr>
      </w:pPr>
    </w:p>
    <w:p w14:paraId="45B46514" w14:textId="03F3202D" w:rsidR="00544C11" w:rsidRPr="0023564B" w:rsidRDefault="00577180" w:rsidP="0023564B">
      <w:pPr>
        <w:spacing w:line="360" w:lineRule="auto"/>
        <w:contextualSpacing/>
        <w:rPr>
          <w:rFonts w:ascii="Arial" w:hAnsi="Arial" w:cs="Arial"/>
          <w:sz w:val="22"/>
        </w:rPr>
      </w:pPr>
      <w:r w:rsidRPr="0023564B">
        <w:rPr>
          <w:rFonts w:ascii="Arial" w:hAnsi="Arial" w:cs="Arial"/>
          <w:sz w:val="22"/>
        </w:rPr>
        <w:t>Overall, t</w:t>
      </w:r>
      <w:r w:rsidR="00734499" w:rsidRPr="0023564B">
        <w:rPr>
          <w:rFonts w:ascii="Arial" w:hAnsi="Arial" w:cs="Arial"/>
          <w:sz w:val="22"/>
        </w:rPr>
        <w:t>he</w:t>
      </w:r>
      <w:r w:rsidR="00F453B2" w:rsidRPr="0023564B">
        <w:rPr>
          <w:rFonts w:ascii="Arial" w:hAnsi="Arial" w:cs="Arial"/>
          <w:sz w:val="22"/>
        </w:rPr>
        <w:t xml:space="preserve"> dataset contains </w:t>
      </w:r>
      <w:r w:rsidR="004419DB" w:rsidRPr="0023564B">
        <w:rPr>
          <w:rFonts w:ascii="Arial" w:hAnsi="Arial" w:cs="Arial"/>
          <w:sz w:val="22"/>
        </w:rPr>
        <w:t>9366 observa</w:t>
      </w:r>
      <w:r w:rsidR="00683614" w:rsidRPr="0023564B">
        <w:rPr>
          <w:rFonts w:ascii="Arial" w:hAnsi="Arial" w:cs="Arial"/>
          <w:sz w:val="22"/>
        </w:rPr>
        <w:t>tions</w:t>
      </w:r>
      <w:r w:rsidR="00F453B2" w:rsidRPr="0023564B">
        <w:rPr>
          <w:rFonts w:ascii="Arial" w:hAnsi="Arial" w:cs="Arial"/>
          <w:sz w:val="22"/>
        </w:rPr>
        <w:t xml:space="preserve"> with 7 columns</w:t>
      </w:r>
      <w:r w:rsidR="001D2080" w:rsidRPr="0023564B">
        <w:rPr>
          <w:rFonts w:ascii="Arial" w:hAnsi="Arial" w:cs="Arial"/>
          <w:sz w:val="22"/>
        </w:rPr>
        <w:t xml:space="preserve"> and 0 missing values</w:t>
      </w:r>
      <w:r w:rsidR="00F453B2" w:rsidRPr="0023564B">
        <w:rPr>
          <w:rFonts w:ascii="Arial" w:hAnsi="Arial" w:cs="Arial"/>
          <w:sz w:val="22"/>
        </w:rPr>
        <w:t>. The head of the columns are age, the age of the insurance contractor (equivalently the patient)</w:t>
      </w:r>
      <w:r w:rsidR="009429B5" w:rsidRPr="0023564B">
        <w:rPr>
          <w:rFonts w:ascii="Arial" w:hAnsi="Arial" w:cs="Arial"/>
          <w:sz w:val="22"/>
        </w:rPr>
        <w:t xml:space="preserve">, sex, patients’ sex, body mass index (BMI), a score indicating a patient’s thickness or thinness, children, the number of children a patient possess, smoker, indicating whether a patient smokes or not, region, the region of the patient’s residence in the US, and charges, the healthcare costs paid by the insurance company for the patient. It is not hard to determine that ‘charges’ </w:t>
      </w:r>
      <w:r w:rsidR="00734499" w:rsidRPr="0023564B">
        <w:rPr>
          <w:rFonts w:ascii="Arial" w:hAnsi="Arial" w:cs="Arial"/>
          <w:sz w:val="22"/>
        </w:rPr>
        <w:t>should be</w:t>
      </w:r>
      <w:r w:rsidR="009429B5" w:rsidRPr="0023564B">
        <w:rPr>
          <w:rFonts w:ascii="Arial" w:hAnsi="Arial" w:cs="Arial"/>
          <w:sz w:val="22"/>
        </w:rPr>
        <w:t xml:space="preserve"> the </w:t>
      </w:r>
      <w:r w:rsidR="00513A12" w:rsidRPr="0023564B">
        <w:rPr>
          <w:rFonts w:ascii="Arial" w:hAnsi="Arial" w:cs="Arial"/>
          <w:sz w:val="22"/>
        </w:rPr>
        <w:t>response</w:t>
      </w:r>
      <w:r w:rsidR="00734499" w:rsidRPr="0023564B">
        <w:rPr>
          <w:rFonts w:ascii="Arial" w:hAnsi="Arial" w:cs="Arial"/>
          <w:sz w:val="22"/>
        </w:rPr>
        <w:t xml:space="preserve"> variable and the others perform as </w:t>
      </w:r>
      <w:r w:rsidR="00513A12" w:rsidRPr="0023564B">
        <w:rPr>
          <w:rFonts w:ascii="Arial" w:hAnsi="Arial" w:cs="Arial"/>
          <w:sz w:val="22"/>
        </w:rPr>
        <w:t>predictors</w:t>
      </w:r>
      <w:r w:rsidR="00734499" w:rsidRPr="0023564B">
        <w:rPr>
          <w:rFonts w:ascii="Arial" w:hAnsi="Arial" w:cs="Arial"/>
          <w:sz w:val="22"/>
        </w:rPr>
        <w:t>.</w:t>
      </w:r>
      <w:r w:rsidR="006043E4" w:rsidRPr="0023564B">
        <w:rPr>
          <w:rFonts w:ascii="Arial" w:hAnsi="Arial" w:cs="Arial"/>
          <w:sz w:val="22"/>
        </w:rPr>
        <w:t xml:space="preserve"> A summary </w:t>
      </w:r>
      <w:r w:rsidR="006043E4" w:rsidRPr="0023564B">
        <w:rPr>
          <w:rFonts w:ascii="Arial" w:hAnsi="Arial" w:cs="Arial"/>
          <w:sz w:val="22"/>
        </w:rPr>
        <w:lastRenderedPageBreak/>
        <w:t>of the data is listed below:</w:t>
      </w:r>
    </w:p>
    <w:p w14:paraId="2120B403" w14:textId="7EA6AE27" w:rsidR="007E712F" w:rsidRPr="0023564B" w:rsidRDefault="007E712F" w:rsidP="0023564B">
      <w:pPr>
        <w:spacing w:line="360" w:lineRule="auto"/>
        <w:contextualSpacing/>
        <w:rPr>
          <w:rFonts w:ascii="Arial" w:hAnsi="Arial" w:cs="Arial"/>
          <w:sz w:val="22"/>
        </w:rPr>
      </w:pPr>
    </w:p>
    <w:p w14:paraId="5B7410EB" w14:textId="6E90701A" w:rsidR="007E712F" w:rsidRPr="0023564B" w:rsidRDefault="006043E4" w:rsidP="0023564B">
      <w:pPr>
        <w:spacing w:line="360" w:lineRule="auto"/>
        <w:contextualSpacing/>
        <w:rPr>
          <w:rFonts w:ascii="Arial" w:hAnsi="Arial" w:cs="Arial"/>
          <w:sz w:val="22"/>
        </w:rPr>
      </w:pPr>
      <w:r w:rsidRPr="0023564B">
        <w:rPr>
          <w:rFonts w:ascii="Arial" w:hAnsi="Arial" w:cs="Arial"/>
          <w:noProof/>
          <w:sz w:val="22"/>
        </w:rPr>
        <w:drawing>
          <wp:inline distT="0" distB="0" distL="0" distR="0" wp14:anchorId="63ED9B39" wp14:editId="170F1544">
            <wp:extent cx="5731510" cy="14636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731510" cy="1463675"/>
                    </a:xfrm>
                    <a:prstGeom prst="rect">
                      <a:avLst/>
                    </a:prstGeom>
                  </pic:spPr>
                </pic:pic>
              </a:graphicData>
            </a:graphic>
          </wp:inline>
        </w:drawing>
      </w:r>
    </w:p>
    <w:p w14:paraId="36298850" w14:textId="1892D10C" w:rsidR="00577180" w:rsidRPr="0023564B" w:rsidRDefault="005B65E4" w:rsidP="0023564B">
      <w:pPr>
        <w:spacing w:line="360" w:lineRule="auto"/>
        <w:contextualSpacing/>
        <w:rPr>
          <w:rFonts w:ascii="Arial" w:hAnsi="Arial" w:cs="Arial"/>
          <w:sz w:val="22"/>
        </w:rPr>
      </w:pPr>
      <w:r w:rsidRPr="0023564B">
        <w:rPr>
          <w:rFonts w:ascii="Arial" w:hAnsi="Arial" w:cs="Arial"/>
          <w:noProof/>
          <w:sz w:val="22"/>
        </w:rPr>
        <w:drawing>
          <wp:inline distT="0" distB="0" distL="0" distR="0" wp14:anchorId="536A86D6" wp14:editId="41D986F5">
            <wp:extent cx="1409822" cy="92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1409822" cy="922100"/>
                    </a:xfrm>
                    <a:prstGeom prst="rect">
                      <a:avLst/>
                    </a:prstGeom>
                  </pic:spPr>
                </pic:pic>
              </a:graphicData>
            </a:graphic>
          </wp:inline>
        </w:drawing>
      </w:r>
    </w:p>
    <w:p w14:paraId="67CB902B" w14:textId="2164F329" w:rsidR="006043E4" w:rsidRPr="0023564B" w:rsidRDefault="006043E4" w:rsidP="0023564B">
      <w:pPr>
        <w:spacing w:line="360" w:lineRule="auto"/>
        <w:contextualSpacing/>
        <w:jc w:val="center"/>
        <w:rPr>
          <w:rFonts w:ascii="Arial" w:hAnsi="Arial" w:cs="Arial"/>
          <w:i/>
          <w:iCs/>
          <w:sz w:val="22"/>
        </w:rPr>
      </w:pPr>
      <w:r w:rsidRPr="0023564B">
        <w:rPr>
          <w:rFonts w:ascii="Arial" w:hAnsi="Arial" w:cs="Arial"/>
          <w:i/>
          <w:iCs/>
          <w:sz w:val="22"/>
        </w:rPr>
        <w:t>Figure 1. Data Summary</w:t>
      </w:r>
    </w:p>
    <w:p w14:paraId="38D13134" w14:textId="77777777" w:rsidR="00577180" w:rsidRPr="0023564B" w:rsidRDefault="00577180" w:rsidP="0023564B">
      <w:pPr>
        <w:spacing w:line="360" w:lineRule="auto"/>
        <w:contextualSpacing/>
        <w:jc w:val="center"/>
        <w:rPr>
          <w:rFonts w:ascii="Arial" w:hAnsi="Arial" w:cs="Arial"/>
          <w:i/>
          <w:iCs/>
          <w:sz w:val="22"/>
        </w:rPr>
      </w:pPr>
    </w:p>
    <w:p w14:paraId="1CEEBCEB" w14:textId="77777777" w:rsidR="00F86331" w:rsidRPr="0023564B" w:rsidRDefault="006043E4" w:rsidP="0023564B">
      <w:pPr>
        <w:spacing w:line="360" w:lineRule="auto"/>
        <w:contextualSpacing/>
        <w:jc w:val="center"/>
        <w:rPr>
          <w:rFonts w:ascii="Arial" w:hAnsi="Arial" w:cs="Arial"/>
          <w:i/>
          <w:iCs/>
          <w:sz w:val="22"/>
        </w:rPr>
      </w:pPr>
      <w:r w:rsidRPr="0023564B">
        <w:rPr>
          <w:rFonts w:ascii="Arial" w:hAnsi="Arial" w:cs="Arial"/>
          <w:noProof/>
          <w:sz w:val="22"/>
        </w:rPr>
        <w:drawing>
          <wp:inline distT="0" distB="0" distL="0" distR="0" wp14:anchorId="05450742" wp14:editId="25E18EB6">
            <wp:extent cx="4091940" cy="282346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137348" cy="2854798"/>
                    </a:xfrm>
                    <a:prstGeom prst="rect">
                      <a:avLst/>
                    </a:prstGeom>
                  </pic:spPr>
                </pic:pic>
              </a:graphicData>
            </a:graphic>
          </wp:inline>
        </w:drawing>
      </w:r>
    </w:p>
    <w:p w14:paraId="301654E1" w14:textId="02233D2E" w:rsidR="0006604D" w:rsidRPr="0023564B" w:rsidRDefault="006043E4" w:rsidP="0023564B">
      <w:pPr>
        <w:spacing w:line="360" w:lineRule="auto"/>
        <w:contextualSpacing/>
        <w:jc w:val="center"/>
        <w:rPr>
          <w:rFonts w:ascii="Arial" w:hAnsi="Arial" w:cs="Arial"/>
          <w:i/>
          <w:iCs/>
          <w:sz w:val="22"/>
        </w:rPr>
      </w:pPr>
      <w:r w:rsidRPr="0023564B">
        <w:rPr>
          <w:rFonts w:ascii="Arial" w:hAnsi="Arial" w:cs="Arial"/>
          <w:i/>
          <w:iCs/>
          <w:sz w:val="22"/>
        </w:rPr>
        <w:t>Figure 2. Boxplot</w:t>
      </w:r>
      <w:r w:rsidR="00780EB6" w:rsidRPr="0023564B">
        <w:rPr>
          <w:rFonts w:ascii="Arial" w:hAnsi="Arial" w:cs="Arial"/>
          <w:i/>
          <w:iCs/>
          <w:sz w:val="22"/>
        </w:rPr>
        <w:t>s</w:t>
      </w:r>
      <w:r w:rsidRPr="0023564B">
        <w:rPr>
          <w:rFonts w:ascii="Arial" w:hAnsi="Arial" w:cs="Arial"/>
          <w:i/>
          <w:iCs/>
          <w:sz w:val="22"/>
        </w:rPr>
        <w:t xml:space="preserve"> Overall</w:t>
      </w:r>
    </w:p>
    <w:p w14:paraId="48CAC54D" w14:textId="4650FEA5" w:rsidR="006043E4" w:rsidRPr="0023564B" w:rsidRDefault="006043E4" w:rsidP="0023564B">
      <w:pPr>
        <w:spacing w:line="360" w:lineRule="auto"/>
        <w:contextualSpacing/>
        <w:jc w:val="center"/>
        <w:rPr>
          <w:rFonts w:ascii="Arial" w:hAnsi="Arial" w:cs="Arial"/>
          <w:noProof/>
          <w:sz w:val="22"/>
        </w:rPr>
      </w:pPr>
      <w:r w:rsidRPr="0023564B">
        <w:rPr>
          <w:rFonts w:ascii="Arial" w:hAnsi="Arial" w:cs="Arial"/>
          <w:noProof/>
          <w:sz w:val="22"/>
        </w:rPr>
        <w:lastRenderedPageBreak/>
        <w:drawing>
          <wp:inline distT="0" distB="0" distL="0" distR="0" wp14:anchorId="7B3753CA" wp14:editId="686605CC">
            <wp:extent cx="4351020" cy="300223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4366735" cy="3013075"/>
                    </a:xfrm>
                    <a:prstGeom prst="rect">
                      <a:avLst/>
                    </a:prstGeom>
                  </pic:spPr>
                </pic:pic>
              </a:graphicData>
            </a:graphic>
          </wp:inline>
        </w:drawing>
      </w:r>
    </w:p>
    <w:p w14:paraId="5C5A880B" w14:textId="72BEAAB3" w:rsidR="00780EB6" w:rsidRPr="0023564B" w:rsidRDefault="00780EB6" w:rsidP="0023564B">
      <w:pPr>
        <w:spacing w:line="360" w:lineRule="auto"/>
        <w:contextualSpacing/>
        <w:jc w:val="center"/>
        <w:rPr>
          <w:rFonts w:ascii="Arial" w:hAnsi="Arial" w:cs="Arial"/>
          <w:i/>
          <w:iCs/>
          <w:noProof/>
          <w:sz w:val="22"/>
        </w:rPr>
      </w:pPr>
      <w:r w:rsidRPr="0023564B">
        <w:rPr>
          <w:rFonts w:ascii="Arial" w:hAnsi="Arial" w:cs="Arial"/>
          <w:i/>
          <w:iCs/>
          <w:noProof/>
          <w:sz w:val="22"/>
        </w:rPr>
        <w:t>Figure 3. Boxplots in Specific</w:t>
      </w:r>
    </w:p>
    <w:p w14:paraId="17A78B1E" w14:textId="77777777" w:rsidR="00780EB6" w:rsidRPr="0023564B" w:rsidRDefault="00780EB6" w:rsidP="0023564B">
      <w:pPr>
        <w:spacing w:line="360" w:lineRule="auto"/>
        <w:contextualSpacing/>
        <w:jc w:val="center"/>
        <w:rPr>
          <w:rFonts w:ascii="Arial" w:hAnsi="Arial" w:cs="Arial"/>
          <w:i/>
          <w:iCs/>
          <w:noProof/>
          <w:sz w:val="22"/>
        </w:rPr>
      </w:pPr>
    </w:p>
    <w:p w14:paraId="69855A5E" w14:textId="1190BB91" w:rsidR="00780EB6" w:rsidRPr="0023564B" w:rsidRDefault="00780EB6" w:rsidP="0023564B">
      <w:pPr>
        <w:spacing w:line="360" w:lineRule="auto"/>
        <w:contextualSpacing/>
        <w:rPr>
          <w:rFonts w:ascii="Arial" w:hAnsi="Arial" w:cs="Arial"/>
          <w:sz w:val="22"/>
        </w:rPr>
      </w:pPr>
      <w:r w:rsidRPr="0023564B">
        <w:rPr>
          <w:rFonts w:ascii="Arial" w:hAnsi="Arial" w:cs="Arial"/>
          <w:noProof/>
          <w:sz w:val="22"/>
        </w:rPr>
        <w:drawing>
          <wp:inline distT="0" distB="0" distL="0" distR="0" wp14:anchorId="54E2698A" wp14:editId="10CAA881">
            <wp:extent cx="5731510" cy="39547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78786FF5" w14:textId="5EF3A3FA" w:rsidR="00780EB6" w:rsidRPr="0023564B" w:rsidRDefault="00780EB6" w:rsidP="0023564B">
      <w:pPr>
        <w:spacing w:line="360" w:lineRule="auto"/>
        <w:contextualSpacing/>
        <w:jc w:val="center"/>
        <w:rPr>
          <w:rFonts w:ascii="Arial" w:hAnsi="Arial" w:cs="Arial"/>
          <w:i/>
          <w:iCs/>
          <w:sz w:val="22"/>
        </w:rPr>
      </w:pPr>
      <w:r w:rsidRPr="0023564B">
        <w:rPr>
          <w:rFonts w:ascii="Arial" w:hAnsi="Arial" w:cs="Arial"/>
          <w:i/>
          <w:iCs/>
          <w:sz w:val="22"/>
        </w:rPr>
        <w:t>Figure 4. Histograms</w:t>
      </w:r>
    </w:p>
    <w:p w14:paraId="43E69260" w14:textId="262868CD" w:rsidR="00780EB6" w:rsidRPr="0023564B" w:rsidRDefault="00780EB6" w:rsidP="0023564B">
      <w:pPr>
        <w:spacing w:line="360" w:lineRule="auto"/>
        <w:contextualSpacing/>
        <w:rPr>
          <w:rFonts w:ascii="Arial" w:hAnsi="Arial" w:cs="Arial"/>
          <w:sz w:val="22"/>
        </w:rPr>
      </w:pPr>
      <w:r w:rsidRPr="0023564B">
        <w:rPr>
          <w:rFonts w:ascii="Arial" w:hAnsi="Arial" w:cs="Arial"/>
          <w:noProof/>
          <w:sz w:val="22"/>
        </w:rPr>
        <w:lastRenderedPageBreak/>
        <w:drawing>
          <wp:inline distT="0" distB="0" distL="0" distR="0" wp14:anchorId="5795B6E5" wp14:editId="7E057AAF">
            <wp:extent cx="5895109" cy="434263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895109" cy="4342630"/>
                    </a:xfrm>
                    <a:prstGeom prst="rect">
                      <a:avLst/>
                    </a:prstGeom>
                  </pic:spPr>
                </pic:pic>
              </a:graphicData>
            </a:graphic>
          </wp:inline>
        </w:drawing>
      </w:r>
    </w:p>
    <w:p w14:paraId="77494614" w14:textId="4D35BB72" w:rsidR="00780EB6" w:rsidRPr="0023564B" w:rsidRDefault="00780EB6" w:rsidP="0023564B">
      <w:pPr>
        <w:spacing w:line="360" w:lineRule="auto"/>
        <w:contextualSpacing/>
        <w:jc w:val="center"/>
        <w:rPr>
          <w:rFonts w:ascii="Arial" w:hAnsi="Arial" w:cs="Arial"/>
          <w:i/>
          <w:iCs/>
          <w:sz w:val="22"/>
        </w:rPr>
      </w:pPr>
      <w:r w:rsidRPr="0023564B">
        <w:rPr>
          <w:rFonts w:ascii="Arial" w:hAnsi="Arial" w:cs="Arial"/>
          <w:i/>
          <w:iCs/>
          <w:sz w:val="22"/>
        </w:rPr>
        <w:t>Figure 5. Pie &amp; Bar</w:t>
      </w:r>
      <w:r w:rsidR="00577180" w:rsidRPr="0023564B">
        <w:rPr>
          <w:rFonts w:ascii="Arial" w:hAnsi="Arial" w:cs="Arial"/>
          <w:i/>
          <w:iCs/>
          <w:sz w:val="22"/>
        </w:rPr>
        <w:t>p</w:t>
      </w:r>
      <w:r w:rsidRPr="0023564B">
        <w:rPr>
          <w:rFonts w:ascii="Arial" w:hAnsi="Arial" w:cs="Arial"/>
          <w:i/>
          <w:iCs/>
          <w:sz w:val="22"/>
        </w:rPr>
        <w:t>lots</w:t>
      </w:r>
    </w:p>
    <w:p w14:paraId="703344A2" w14:textId="4C597267" w:rsidR="00780EB6" w:rsidRPr="0023564B" w:rsidRDefault="00780EB6" w:rsidP="0023564B">
      <w:pPr>
        <w:spacing w:line="360" w:lineRule="auto"/>
        <w:contextualSpacing/>
        <w:rPr>
          <w:rFonts w:ascii="Arial" w:hAnsi="Arial" w:cs="Arial"/>
          <w:sz w:val="22"/>
        </w:rPr>
      </w:pPr>
    </w:p>
    <w:p w14:paraId="1E86C372" w14:textId="21D49EEB" w:rsidR="00577180" w:rsidRPr="0023564B" w:rsidRDefault="000F266D" w:rsidP="0023564B">
      <w:pPr>
        <w:spacing w:line="360" w:lineRule="auto"/>
        <w:contextualSpacing/>
        <w:rPr>
          <w:rFonts w:ascii="Arial" w:hAnsi="Arial" w:cs="Arial"/>
          <w:sz w:val="22"/>
        </w:rPr>
      </w:pPr>
      <w:r w:rsidRPr="0023564B">
        <w:rPr>
          <w:rFonts w:ascii="Arial" w:hAnsi="Arial" w:cs="Arial"/>
          <w:sz w:val="22"/>
        </w:rPr>
        <w:t>In terms of numeric data (e.g., age, bmi, children, charges)</w:t>
      </w:r>
      <w:r w:rsidR="00577180" w:rsidRPr="0023564B">
        <w:rPr>
          <w:rFonts w:ascii="Arial" w:hAnsi="Arial" w:cs="Arial"/>
          <w:sz w:val="22"/>
        </w:rPr>
        <w:t xml:space="preserve">, </w:t>
      </w:r>
      <w:r w:rsidR="005B65E4" w:rsidRPr="0023564B">
        <w:rPr>
          <w:rFonts w:ascii="Arial" w:hAnsi="Arial" w:cs="Arial"/>
          <w:sz w:val="22"/>
        </w:rPr>
        <w:t>it can be seen that while bmi and age are centred</w:t>
      </w:r>
      <w:r w:rsidR="008C0847" w:rsidRPr="0023564B">
        <w:rPr>
          <w:rFonts w:ascii="Arial" w:hAnsi="Arial" w:cs="Arial"/>
          <w:sz w:val="22"/>
        </w:rPr>
        <w:t xml:space="preserve"> with the mean around the median</w:t>
      </w:r>
      <w:r w:rsidR="005B65E4" w:rsidRPr="0023564B">
        <w:rPr>
          <w:rFonts w:ascii="Arial" w:hAnsi="Arial" w:cs="Arial"/>
          <w:sz w:val="22"/>
        </w:rPr>
        <w:t>, charges and children appear a pattern of skewing to the right</w:t>
      </w:r>
      <w:r w:rsidR="008C0847" w:rsidRPr="0023564B">
        <w:rPr>
          <w:rFonts w:ascii="Arial" w:hAnsi="Arial" w:cs="Arial"/>
          <w:sz w:val="22"/>
        </w:rPr>
        <w:t xml:space="preserve"> as indicated by both summary and histograms</w:t>
      </w:r>
      <w:r w:rsidR="005B65E4" w:rsidRPr="0023564B">
        <w:rPr>
          <w:rFonts w:ascii="Arial" w:hAnsi="Arial" w:cs="Arial"/>
          <w:sz w:val="22"/>
        </w:rPr>
        <w:t xml:space="preserve">. Also, </w:t>
      </w:r>
      <w:r w:rsidRPr="0023564B">
        <w:rPr>
          <w:rFonts w:ascii="Arial" w:hAnsi="Arial" w:cs="Arial"/>
          <w:sz w:val="22"/>
        </w:rPr>
        <w:t>there seems to be some outliers in bmi and a significant number of outliers in charges according to figure 3 and 2 respectively. It is also the charges data that appears a large spread with standard deviation at 12110.01 while the others appear much lower scores according to figure 1. The corresponding pattern can be found in figure 4, where histograms indicate bmi to be in normal distribution.</w:t>
      </w:r>
    </w:p>
    <w:p w14:paraId="01756AAB" w14:textId="1089C7E3" w:rsidR="000F266D" w:rsidRPr="0023564B" w:rsidRDefault="000F266D" w:rsidP="0023564B">
      <w:pPr>
        <w:spacing w:line="360" w:lineRule="auto"/>
        <w:contextualSpacing/>
        <w:rPr>
          <w:rFonts w:ascii="Arial" w:hAnsi="Arial" w:cs="Arial"/>
          <w:sz w:val="22"/>
        </w:rPr>
      </w:pPr>
    </w:p>
    <w:p w14:paraId="10C617ED" w14:textId="3E3FEEBD" w:rsidR="000F266D" w:rsidRPr="0023564B" w:rsidRDefault="000F266D" w:rsidP="0023564B">
      <w:pPr>
        <w:spacing w:line="360" w:lineRule="auto"/>
        <w:contextualSpacing/>
        <w:rPr>
          <w:rFonts w:ascii="Arial" w:hAnsi="Arial" w:cs="Arial"/>
          <w:sz w:val="22"/>
        </w:rPr>
      </w:pPr>
      <w:r w:rsidRPr="0023564B">
        <w:rPr>
          <w:rFonts w:ascii="Arial" w:hAnsi="Arial" w:cs="Arial"/>
          <w:sz w:val="22"/>
        </w:rPr>
        <w:t xml:space="preserve">In terms of categorical data (e.g., sex, smoker, region), </w:t>
      </w:r>
      <w:r w:rsidR="009A4B19" w:rsidRPr="0023564B">
        <w:rPr>
          <w:rFonts w:ascii="Arial" w:hAnsi="Arial" w:cs="Arial"/>
          <w:sz w:val="22"/>
        </w:rPr>
        <w:t>it can be seen that while sex and region are roughly evenly distributed, the proportion of the smoking insurance contractors accounts to one fifth approximately according to figure 5.</w:t>
      </w:r>
    </w:p>
    <w:p w14:paraId="35B6A5DF" w14:textId="3B06345A" w:rsidR="0006604D" w:rsidRPr="0023564B" w:rsidRDefault="0006604D" w:rsidP="0023564B">
      <w:pPr>
        <w:spacing w:line="360" w:lineRule="auto"/>
        <w:contextualSpacing/>
        <w:rPr>
          <w:rFonts w:ascii="Arial" w:hAnsi="Arial" w:cs="Arial"/>
          <w:sz w:val="22"/>
        </w:rPr>
      </w:pPr>
    </w:p>
    <w:p w14:paraId="49031934" w14:textId="5FA553A1" w:rsidR="0006604D" w:rsidRPr="0023564B" w:rsidRDefault="0006604D" w:rsidP="0023564B">
      <w:pPr>
        <w:pStyle w:val="2"/>
        <w:spacing w:line="360" w:lineRule="auto"/>
        <w:contextualSpacing/>
        <w:rPr>
          <w:rFonts w:ascii="Arial" w:hAnsi="Arial" w:cs="Arial"/>
          <w:sz w:val="22"/>
          <w:szCs w:val="22"/>
        </w:rPr>
      </w:pPr>
      <w:bookmarkStart w:id="3" w:name="_Toc90633128"/>
      <w:r w:rsidRPr="0023564B">
        <w:rPr>
          <w:rFonts w:ascii="Arial" w:hAnsi="Arial" w:cs="Arial"/>
          <w:sz w:val="22"/>
          <w:szCs w:val="22"/>
        </w:rPr>
        <w:lastRenderedPageBreak/>
        <w:t>Exploratory Data Analysis</w:t>
      </w:r>
      <w:bookmarkEnd w:id="3"/>
    </w:p>
    <w:p w14:paraId="478D7977" w14:textId="30453BAF" w:rsidR="0006604D" w:rsidRPr="0023564B" w:rsidRDefault="00E94E7D" w:rsidP="0023564B">
      <w:pPr>
        <w:spacing w:line="360" w:lineRule="auto"/>
        <w:contextualSpacing/>
        <w:jc w:val="center"/>
        <w:rPr>
          <w:rFonts w:ascii="Arial" w:hAnsi="Arial" w:cs="Arial"/>
          <w:sz w:val="22"/>
        </w:rPr>
      </w:pPr>
      <w:r w:rsidRPr="0023564B">
        <w:rPr>
          <w:rFonts w:ascii="Arial" w:hAnsi="Arial" w:cs="Arial"/>
          <w:noProof/>
          <w:sz w:val="22"/>
        </w:rPr>
        <w:drawing>
          <wp:inline distT="0" distB="0" distL="0" distR="0" wp14:anchorId="695B11DB" wp14:editId="45390A9A">
            <wp:extent cx="4496922" cy="2484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4548991" cy="2512883"/>
                    </a:xfrm>
                    <a:prstGeom prst="rect">
                      <a:avLst/>
                    </a:prstGeom>
                  </pic:spPr>
                </pic:pic>
              </a:graphicData>
            </a:graphic>
          </wp:inline>
        </w:drawing>
      </w:r>
    </w:p>
    <w:p w14:paraId="5BB72773" w14:textId="6F59E045"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sz w:val="22"/>
        </w:rPr>
        <w:t>Figure 6. Pairs Plot of Numeric Data</w:t>
      </w:r>
    </w:p>
    <w:p w14:paraId="65FDA56F" w14:textId="77777777" w:rsidR="006B2F4C" w:rsidRPr="0023564B" w:rsidRDefault="006B2F4C" w:rsidP="0023564B">
      <w:pPr>
        <w:spacing w:line="360" w:lineRule="auto"/>
        <w:contextualSpacing/>
        <w:jc w:val="center"/>
        <w:rPr>
          <w:rFonts w:ascii="Arial" w:hAnsi="Arial" w:cs="Arial"/>
          <w:i/>
          <w:iCs/>
          <w:sz w:val="22"/>
        </w:rPr>
      </w:pPr>
    </w:p>
    <w:p w14:paraId="444C4B15" w14:textId="1C7D95D4"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noProof/>
          <w:sz w:val="22"/>
        </w:rPr>
        <w:drawing>
          <wp:inline distT="0" distB="0" distL="0" distR="0" wp14:anchorId="380E75C5" wp14:editId="33E9C999">
            <wp:extent cx="4160520" cy="23300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4205234" cy="2355136"/>
                    </a:xfrm>
                    <a:prstGeom prst="rect">
                      <a:avLst/>
                    </a:prstGeom>
                  </pic:spPr>
                </pic:pic>
              </a:graphicData>
            </a:graphic>
          </wp:inline>
        </w:drawing>
      </w:r>
    </w:p>
    <w:p w14:paraId="7479ED2D" w14:textId="0968701E"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sz w:val="22"/>
        </w:rPr>
        <w:t>Figure 7. Scatter Points age vs charges</w:t>
      </w:r>
    </w:p>
    <w:p w14:paraId="28F6FC40" w14:textId="10363301"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noProof/>
          <w:sz w:val="22"/>
        </w:rPr>
        <w:lastRenderedPageBreak/>
        <w:drawing>
          <wp:inline distT="0" distB="0" distL="0" distR="0" wp14:anchorId="126CA1DB" wp14:editId="2B079C50">
            <wp:extent cx="4666844" cy="261366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extLst>
                        <a:ext uri="{28A0092B-C50C-407E-A947-70E740481C1C}">
                          <a14:useLocalDpi xmlns:a14="http://schemas.microsoft.com/office/drawing/2010/main" val="0"/>
                        </a:ext>
                      </a:extLst>
                    </a:blip>
                    <a:stretch>
                      <a:fillRect/>
                    </a:stretch>
                  </pic:blipFill>
                  <pic:spPr>
                    <a:xfrm>
                      <a:off x="0" y="0"/>
                      <a:ext cx="4694090" cy="2628919"/>
                    </a:xfrm>
                    <a:prstGeom prst="rect">
                      <a:avLst/>
                    </a:prstGeom>
                  </pic:spPr>
                </pic:pic>
              </a:graphicData>
            </a:graphic>
          </wp:inline>
        </w:drawing>
      </w:r>
    </w:p>
    <w:p w14:paraId="0A4F70BA" w14:textId="668EC898"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sz w:val="22"/>
        </w:rPr>
        <w:t>Figure 8. Scatter Points bmi vs charges</w:t>
      </w:r>
    </w:p>
    <w:p w14:paraId="0EB25AE5" w14:textId="77777777" w:rsidR="00F86331" w:rsidRPr="0023564B" w:rsidRDefault="00F86331" w:rsidP="0023564B">
      <w:pPr>
        <w:spacing w:line="360" w:lineRule="auto"/>
        <w:contextualSpacing/>
        <w:jc w:val="center"/>
        <w:rPr>
          <w:rFonts w:ascii="Arial" w:hAnsi="Arial" w:cs="Arial"/>
          <w:i/>
          <w:iCs/>
          <w:sz w:val="22"/>
        </w:rPr>
      </w:pPr>
    </w:p>
    <w:p w14:paraId="570D2ECC" w14:textId="7BB2718B"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noProof/>
          <w:sz w:val="22"/>
        </w:rPr>
        <w:drawing>
          <wp:inline distT="0" distB="0" distL="0" distR="0" wp14:anchorId="07BACB73" wp14:editId="5D29CE61">
            <wp:extent cx="4899660" cy="2744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4926767" cy="2759229"/>
                    </a:xfrm>
                    <a:prstGeom prst="rect">
                      <a:avLst/>
                    </a:prstGeom>
                  </pic:spPr>
                </pic:pic>
              </a:graphicData>
            </a:graphic>
          </wp:inline>
        </w:drawing>
      </w:r>
    </w:p>
    <w:p w14:paraId="0FCD061F" w14:textId="026CEB73" w:rsidR="00F86331" w:rsidRPr="0023564B" w:rsidRDefault="00F86331" w:rsidP="0023564B">
      <w:pPr>
        <w:spacing w:line="360" w:lineRule="auto"/>
        <w:contextualSpacing/>
        <w:jc w:val="center"/>
        <w:rPr>
          <w:rFonts w:ascii="Arial" w:hAnsi="Arial" w:cs="Arial"/>
          <w:i/>
          <w:iCs/>
          <w:sz w:val="22"/>
        </w:rPr>
      </w:pPr>
      <w:r w:rsidRPr="0023564B">
        <w:rPr>
          <w:rFonts w:ascii="Arial" w:hAnsi="Arial" w:cs="Arial"/>
          <w:i/>
          <w:iCs/>
          <w:sz w:val="22"/>
        </w:rPr>
        <w:t>Figure 9. Scatter Point smoker vs charges</w:t>
      </w:r>
    </w:p>
    <w:p w14:paraId="503C6A2A" w14:textId="6DF205E0" w:rsidR="00823B0F" w:rsidRPr="0023564B" w:rsidRDefault="00823B0F" w:rsidP="0023564B">
      <w:pPr>
        <w:spacing w:line="360" w:lineRule="auto"/>
        <w:contextualSpacing/>
        <w:rPr>
          <w:rFonts w:ascii="Arial" w:hAnsi="Arial" w:cs="Arial"/>
          <w:i/>
          <w:iCs/>
          <w:sz w:val="22"/>
        </w:rPr>
      </w:pPr>
    </w:p>
    <w:p w14:paraId="24680A78" w14:textId="0581BFFC" w:rsidR="00D36B6E" w:rsidRPr="0023564B" w:rsidRDefault="00D36B6E" w:rsidP="0023564B">
      <w:pPr>
        <w:spacing w:line="360" w:lineRule="auto"/>
        <w:contextualSpacing/>
        <w:rPr>
          <w:rFonts w:ascii="Arial" w:hAnsi="Arial" w:cs="Arial"/>
          <w:sz w:val="22"/>
        </w:rPr>
      </w:pPr>
      <w:r w:rsidRPr="0023564B">
        <w:rPr>
          <w:rFonts w:ascii="Arial" w:hAnsi="Arial" w:cs="Arial"/>
          <w:sz w:val="22"/>
        </w:rPr>
        <w:t>For numerical data</w:t>
      </w:r>
      <w:r w:rsidR="006B2F4C" w:rsidRPr="0023564B">
        <w:rPr>
          <w:rFonts w:ascii="Arial" w:hAnsi="Arial" w:cs="Arial"/>
          <w:sz w:val="22"/>
        </w:rPr>
        <w:t xml:space="preserve">, the exploratory data analysis indicates that </w:t>
      </w:r>
      <w:r w:rsidR="0079597D" w:rsidRPr="0023564B">
        <w:rPr>
          <w:rFonts w:ascii="Arial" w:hAnsi="Arial" w:cs="Arial"/>
          <w:sz w:val="22"/>
        </w:rPr>
        <w:t xml:space="preserve">while </w:t>
      </w:r>
      <w:r w:rsidR="006B2F4C" w:rsidRPr="0023564B">
        <w:rPr>
          <w:rFonts w:ascii="Arial" w:hAnsi="Arial" w:cs="Arial"/>
          <w:sz w:val="22"/>
        </w:rPr>
        <w:t xml:space="preserve">age is somewhat correlated with </w:t>
      </w:r>
      <w:r w:rsidR="0079597D" w:rsidRPr="0023564B">
        <w:rPr>
          <w:rFonts w:ascii="Arial" w:hAnsi="Arial" w:cs="Arial"/>
          <w:sz w:val="22"/>
        </w:rPr>
        <w:t>charges, the corelation between charges and other numeric factors remain unclear. However, it is interesting to note that there seems to be a positive relation between charges and bmi in terms of charges as an independent variable and bmi as a dependent variable according to figure 6.</w:t>
      </w:r>
      <w:r w:rsidRPr="0023564B">
        <w:rPr>
          <w:rFonts w:ascii="Arial" w:hAnsi="Arial" w:cs="Arial"/>
          <w:sz w:val="22"/>
        </w:rPr>
        <w:t xml:space="preserve"> </w:t>
      </w:r>
      <w:r w:rsidR="00EA4685" w:rsidRPr="0023564B">
        <w:rPr>
          <w:rFonts w:ascii="Arial" w:hAnsi="Arial" w:cs="Arial"/>
          <w:sz w:val="22"/>
        </w:rPr>
        <w:t xml:space="preserve">Moreover, figure 6 also indicates that there is no obvious correlations between pairs of predictor variables. </w:t>
      </w:r>
    </w:p>
    <w:p w14:paraId="620F655E" w14:textId="77777777" w:rsidR="00D36B6E" w:rsidRPr="0023564B" w:rsidRDefault="00D36B6E" w:rsidP="0023564B">
      <w:pPr>
        <w:spacing w:line="360" w:lineRule="auto"/>
        <w:contextualSpacing/>
        <w:rPr>
          <w:rFonts w:ascii="Arial" w:hAnsi="Arial" w:cs="Arial"/>
          <w:sz w:val="22"/>
        </w:rPr>
      </w:pPr>
    </w:p>
    <w:p w14:paraId="13FE65AB" w14:textId="02DB4BFC" w:rsidR="006B2F4C" w:rsidRPr="0023564B" w:rsidRDefault="00D36B6E" w:rsidP="0023564B">
      <w:pPr>
        <w:spacing w:line="360" w:lineRule="auto"/>
        <w:contextualSpacing/>
        <w:rPr>
          <w:rFonts w:ascii="Arial" w:hAnsi="Arial" w:cs="Arial"/>
          <w:sz w:val="22"/>
        </w:rPr>
      </w:pPr>
      <w:r w:rsidRPr="0023564B">
        <w:rPr>
          <w:rFonts w:ascii="Arial" w:hAnsi="Arial" w:cs="Arial"/>
          <w:sz w:val="22"/>
        </w:rPr>
        <w:lastRenderedPageBreak/>
        <w:t xml:space="preserve">For categorical data, it is not surprising to notice that those who smoke generally cost higher healthcare expenses than people who do not, which corresponds with common sense. The scatter points of the other 2 </w:t>
      </w:r>
      <w:r w:rsidR="00C27CC3" w:rsidRPr="0023564B">
        <w:rPr>
          <w:rFonts w:ascii="Arial" w:hAnsi="Arial" w:cs="Arial"/>
          <w:sz w:val="22"/>
        </w:rPr>
        <w:t xml:space="preserve">categorical </w:t>
      </w:r>
      <w:r w:rsidRPr="0023564B">
        <w:rPr>
          <w:rFonts w:ascii="Arial" w:hAnsi="Arial" w:cs="Arial"/>
          <w:sz w:val="22"/>
        </w:rPr>
        <w:t>f</w:t>
      </w:r>
      <w:r w:rsidR="00C27CC3" w:rsidRPr="0023564B">
        <w:rPr>
          <w:rFonts w:ascii="Arial" w:hAnsi="Arial" w:cs="Arial"/>
          <w:sz w:val="22"/>
        </w:rPr>
        <w:t>eatures</w:t>
      </w:r>
      <w:r w:rsidRPr="0023564B">
        <w:rPr>
          <w:rFonts w:ascii="Arial" w:hAnsi="Arial" w:cs="Arial"/>
          <w:sz w:val="22"/>
        </w:rPr>
        <w:t xml:space="preserve"> are included in </w:t>
      </w:r>
      <w:r w:rsidR="00C27CC3" w:rsidRPr="0023564B">
        <w:rPr>
          <w:rFonts w:ascii="Arial" w:hAnsi="Arial" w:cs="Arial"/>
          <w:sz w:val="22"/>
        </w:rPr>
        <w:t>appendix 1 as they are not particularly interesting.</w:t>
      </w:r>
    </w:p>
    <w:p w14:paraId="0BD35702" w14:textId="45BD9F66" w:rsidR="00555365" w:rsidRPr="0023564B" w:rsidRDefault="00555365" w:rsidP="0023564B">
      <w:pPr>
        <w:spacing w:line="360" w:lineRule="auto"/>
        <w:contextualSpacing/>
        <w:rPr>
          <w:rFonts w:ascii="Arial" w:hAnsi="Arial" w:cs="Arial"/>
          <w:sz w:val="22"/>
        </w:rPr>
      </w:pPr>
    </w:p>
    <w:p w14:paraId="685F1958" w14:textId="7D34B505" w:rsidR="00555365" w:rsidRPr="0023564B" w:rsidRDefault="00823B0F" w:rsidP="0023564B">
      <w:pPr>
        <w:pStyle w:val="1"/>
        <w:spacing w:line="360" w:lineRule="auto"/>
        <w:ind w:left="210" w:right="210"/>
        <w:contextualSpacing/>
        <w:rPr>
          <w:rFonts w:ascii="Arial" w:hAnsi="Arial"/>
          <w:sz w:val="22"/>
          <w:szCs w:val="22"/>
        </w:rPr>
      </w:pPr>
      <w:bookmarkStart w:id="4" w:name="_Toc90633129"/>
      <w:r w:rsidRPr="0023564B">
        <w:rPr>
          <w:rFonts w:ascii="Arial" w:hAnsi="Arial"/>
          <w:sz w:val="22"/>
          <w:szCs w:val="22"/>
        </w:rPr>
        <w:t>Data Analysis</w:t>
      </w:r>
      <w:bookmarkEnd w:id="4"/>
    </w:p>
    <w:p w14:paraId="6A117195" w14:textId="3A3F4934" w:rsidR="00823B0F" w:rsidRPr="0023564B" w:rsidRDefault="00823B0F" w:rsidP="0023564B">
      <w:pPr>
        <w:spacing w:line="360" w:lineRule="auto"/>
        <w:contextualSpacing/>
        <w:rPr>
          <w:rFonts w:ascii="Arial" w:hAnsi="Arial" w:cs="Arial"/>
          <w:sz w:val="22"/>
        </w:rPr>
      </w:pPr>
    </w:p>
    <w:p w14:paraId="28E83532" w14:textId="3702F073" w:rsidR="00823B0F" w:rsidRPr="0023564B" w:rsidRDefault="006610E4" w:rsidP="0023564B">
      <w:pPr>
        <w:spacing w:line="360" w:lineRule="auto"/>
        <w:contextualSpacing/>
        <w:rPr>
          <w:rFonts w:ascii="Arial" w:hAnsi="Arial" w:cs="Arial"/>
          <w:sz w:val="22"/>
        </w:rPr>
      </w:pPr>
      <w:r w:rsidRPr="0023564B">
        <w:rPr>
          <w:rFonts w:ascii="Arial" w:hAnsi="Arial" w:cs="Arial"/>
          <w:sz w:val="22"/>
        </w:rPr>
        <w:t xml:space="preserve">Multilinear regression is used in the modelling process. </w:t>
      </w:r>
      <w:r w:rsidR="00194FA6" w:rsidRPr="0023564B">
        <w:rPr>
          <w:rFonts w:ascii="Arial" w:hAnsi="Arial" w:cs="Arial"/>
          <w:sz w:val="22"/>
        </w:rPr>
        <w:t xml:space="preserve">From the exploratory data analysis, it is indicated that there is no obvious correlation between charges and a specific independent variable. Therefore, instead of simple linear regression, multilinear regression is applied in this part. </w:t>
      </w:r>
      <w:r w:rsidR="006A1283" w:rsidRPr="0023564B">
        <w:rPr>
          <w:rFonts w:ascii="Arial" w:hAnsi="Arial" w:cs="Arial"/>
          <w:sz w:val="22"/>
        </w:rPr>
        <w:t xml:space="preserve">Considering </w:t>
      </w:r>
      <w:r w:rsidR="004419DB" w:rsidRPr="0023564B">
        <w:rPr>
          <w:rFonts w:ascii="Arial" w:hAnsi="Arial" w:cs="Arial"/>
          <w:sz w:val="22"/>
        </w:rPr>
        <w:t xml:space="preserve">that </w:t>
      </w:r>
      <w:r w:rsidR="006A1283" w:rsidRPr="0023564B">
        <w:rPr>
          <w:rFonts w:ascii="Arial" w:hAnsi="Arial" w:cs="Arial"/>
          <w:sz w:val="22"/>
        </w:rPr>
        <w:t xml:space="preserve">cross-validation is carried out, the whole dataset is used </w:t>
      </w:r>
      <w:r w:rsidR="00317183" w:rsidRPr="0023564B">
        <w:rPr>
          <w:rFonts w:ascii="Arial" w:hAnsi="Arial" w:cs="Arial"/>
          <w:sz w:val="22"/>
        </w:rPr>
        <w:t>for training.</w:t>
      </w:r>
      <w:r w:rsidR="007A1780" w:rsidRPr="0023564B">
        <w:rPr>
          <w:rFonts w:ascii="Arial" w:hAnsi="Arial" w:cs="Arial"/>
          <w:sz w:val="22"/>
        </w:rPr>
        <w:t xml:space="preserve"> </w:t>
      </w:r>
    </w:p>
    <w:p w14:paraId="44EF1FA4" w14:textId="513C3435" w:rsidR="00194FA6" w:rsidRPr="0023564B" w:rsidRDefault="00194FA6" w:rsidP="0023564B">
      <w:pPr>
        <w:spacing w:line="360" w:lineRule="auto"/>
        <w:contextualSpacing/>
        <w:rPr>
          <w:rFonts w:ascii="Arial" w:hAnsi="Arial" w:cs="Arial"/>
          <w:sz w:val="22"/>
        </w:rPr>
      </w:pPr>
    </w:p>
    <w:p w14:paraId="12D7E856" w14:textId="76A80E71" w:rsidR="006A6BC8" w:rsidRPr="0023564B" w:rsidRDefault="001376A6" w:rsidP="0023564B">
      <w:pPr>
        <w:spacing w:line="360" w:lineRule="auto"/>
        <w:contextualSpacing/>
        <w:rPr>
          <w:rFonts w:ascii="Arial" w:hAnsi="Arial" w:cs="Arial"/>
          <w:sz w:val="22"/>
        </w:rPr>
      </w:pPr>
      <w:r w:rsidRPr="0023564B">
        <w:rPr>
          <w:rFonts w:ascii="Arial" w:hAnsi="Arial" w:cs="Arial"/>
          <w:sz w:val="22"/>
        </w:rPr>
        <w:t>Overall, 3 models in total are built sequentially when the previous model presents obvious problems. For variable selection</w:t>
      </w:r>
      <w:r w:rsidR="00194FA6" w:rsidRPr="0023564B">
        <w:rPr>
          <w:rFonts w:ascii="Arial" w:hAnsi="Arial" w:cs="Arial"/>
          <w:sz w:val="22"/>
        </w:rPr>
        <w:t xml:space="preserve">, the Akaike Information Criterion (AIC) is </w:t>
      </w:r>
      <w:r w:rsidR="009F226E" w:rsidRPr="0023564B">
        <w:rPr>
          <w:rFonts w:ascii="Arial" w:hAnsi="Arial" w:cs="Arial"/>
          <w:sz w:val="22"/>
        </w:rPr>
        <w:t xml:space="preserve">firstly </w:t>
      </w:r>
      <w:r w:rsidR="00194FA6" w:rsidRPr="0023564B">
        <w:rPr>
          <w:rFonts w:ascii="Arial" w:hAnsi="Arial" w:cs="Arial"/>
          <w:sz w:val="22"/>
        </w:rPr>
        <w:t xml:space="preserve">used. </w:t>
      </w:r>
      <w:r w:rsidR="006A1283" w:rsidRPr="0023564B">
        <w:rPr>
          <w:rFonts w:ascii="Arial" w:hAnsi="Arial" w:cs="Arial"/>
          <w:sz w:val="22"/>
        </w:rPr>
        <w:t>Essentially, AIC returns a score indicating the relative information lost of a function, and thus indicates a desirable model when it returns a small value. In this report specifically, both a multilinear regression fit with no variable (e.g., containing intercept only)</w:t>
      </w:r>
      <w:r w:rsidR="00B60F44" w:rsidRPr="0023564B">
        <w:rPr>
          <w:rFonts w:ascii="Arial" w:hAnsi="Arial" w:cs="Arial"/>
          <w:sz w:val="22"/>
        </w:rPr>
        <w:t>, namely ‘null’,</w:t>
      </w:r>
      <w:r w:rsidR="006A1283" w:rsidRPr="0023564B">
        <w:rPr>
          <w:rFonts w:ascii="Arial" w:hAnsi="Arial" w:cs="Arial"/>
          <w:sz w:val="22"/>
        </w:rPr>
        <w:t xml:space="preserve"> and a </w:t>
      </w:r>
      <w:r w:rsidR="00146EED" w:rsidRPr="0023564B">
        <w:rPr>
          <w:rFonts w:ascii="Arial" w:hAnsi="Arial" w:cs="Arial"/>
          <w:sz w:val="22"/>
        </w:rPr>
        <w:t xml:space="preserve">model with all </w:t>
      </w:r>
      <w:r w:rsidR="009F226E" w:rsidRPr="0023564B">
        <w:rPr>
          <w:rFonts w:ascii="Arial" w:hAnsi="Arial" w:cs="Arial"/>
          <w:sz w:val="22"/>
        </w:rPr>
        <w:t>variables, namely ‘full’</w:t>
      </w:r>
      <w:r w:rsidRPr="0023564B">
        <w:rPr>
          <w:rFonts w:ascii="Arial" w:hAnsi="Arial" w:cs="Arial"/>
          <w:sz w:val="22"/>
        </w:rPr>
        <w:t xml:space="preserve"> are created</w:t>
      </w:r>
      <w:r w:rsidR="00146EED" w:rsidRPr="0023564B">
        <w:rPr>
          <w:rFonts w:ascii="Arial" w:hAnsi="Arial" w:cs="Arial"/>
          <w:sz w:val="22"/>
        </w:rPr>
        <w:t xml:space="preserve">. Then, forward, backward, and stepwise selection are conducted, all of which returns the same result with AIC score at </w:t>
      </w:r>
      <w:r w:rsidR="00317183" w:rsidRPr="0023564B">
        <w:rPr>
          <w:rFonts w:ascii="Arial" w:hAnsi="Arial" w:cs="Arial"/>
          <w:sz w:val="22"/>
        </w:rPr>
        <w:t>23314.58</w:t>
      </w:r>
      <w:r w:rsidR="00C214F1" w:rsidRPr="0023564B">
        <w:rPr>
          <w:rFonts w:ascii="Arial" w:hAnsi="Arial" w:cs="Arial"/>
          <w:sz w:val="22"/>
        </w:rPr>
        <w:t xml:space="preserve">. </w:t>
      </w:r>
      <w:r w:rsidR="00E664E7" w:rsidRPr="0023564B">
        <w:rPr>
          <w:rFonts w:ascii="Arial" w:hAnsi="Arial" w:cs="Arial"/>
          <w:sz w:val="22"/>
        </w:rPr>
        <w:t xml:space="preserve">However, region is dropped for variable selection as the trained data summary indicates insignificance for its coefficients (e.g., </w:t>
      </w:r>
      <w:r w:rsidR="009F226E" w:rsidRPr="0023564B">
        <w:rPr>
          <w:rFonts w:ascii="Arial" w:hAnsi="Arial" w:cs="Arial"/>
          <w:sz w:val="22"/>
        </w:rPr>
        <w:t xml:space="preserve">lower than </w:t>
      </w:r>
      <w:r w:rsidR="00E664E7" w:rsidRPr="0023564B">
        <w:rPr>
          <w:rFonts w:ascii="Arial" w:hAnsi="Arial" w:cs="Arial"/>
          <w:sz w:val="22"/>
        </w:rPr>
        <w:t xml:space="preserve">90% for region northwest). </w:t>
      </w:r>
      <w:r w:rsidR="00C214F1" w:rsidRPr="0023564B">
        <w:rPr>
          <w:rFonts w:ascii="Arial" w:hAnsi="Arial" w:cs="Arial"/>
          <w:sz w:val="22"/>
        </w:rPr>
        <w:t>T</w:t>
      </w:r>
      <w:r w:rsidR="00E664E7" w:rsidRPr="0023564B">
        <w:rPr>
          <w:rFonts w:ascii="Arial" w:hAnsi="Arial" w:cs="Arial"/>
          <w:sz w:val="22"/>
        </w:rPr>
        <w:t>he training model</w:t>
      </w:r>
      <w:r w:rsidR="005B79BE" w:rsidRPr="0023564B">
        <w:rPr>
          <w:rFonts w:ascii="Arial" w:hAnsi="Arial" w:cs="Arial"/>
          <w:sz w:val="22"/>
        </w:rPr>
        <w:t>—model2</w:t>
      </w:r>
      <w:r w:rsidR="00E664E7" w:rsidRPr="0023564B">
        <w:rPr>
          <w:rFonts w:ascii="Arial" w:hAnsi="Arial" w:cs="Arial"/>
          <w:sz w:val="22"/>
        </w:rPr>
        <w:t xml:space="preserve"> is therefore </w:t>
      </w:r>
      <w:r w:rsidR="00E664E7" w:rsidRPr="0023564B">
        <w:rPr>
          <w:rFonts w:ascii="Arial" w:hAnsi="Arial" w:cs="Arial"/>
          <w:i/>
          <w:iCs/>
          <w:sz w:val="22"/>
        </w:rPr>
        <w:t>lm(formula = charges ~ smoker + age + bmi + children, data = patient)</w:t>
      </w:r>
      <w:r w:rsidR="00EB24B2" w:rsidRPr="0023564B">
        <w:rPr>
          <w:rFonts w:ascii="Arial" w:hAnsi="Arial" w:cs="Arial"/>
          <w:sz w:val="22"/>
        </w:rPr>
        <w:t xml:space="preserve"> </w:t>
      </w:r>
      <w:r w:rsidR="00E664E7" w:rsidRPr="0023564B">
        <w:rPr>
          <w:rFonts w:ascii="Arial" w:hAnsi="Arial" w:cs="Arial"/>
          <w:sz w:val="22"/>
        </w:rPr>
        <w:t xml:space="preserve">with </w:t>
      </w:r>
      <w:r w:rsidR="00EB24B2" w:rsidRPr="0023564B">
        <w:rPr>
          <w:rFonts w:ascii="Arial" w:hAnsi="Arial" w:cs="Arial"/>
          <w:sz w:val="22"/>
        </w:rPr>
        <w:t>adjusted R</w:t>
      </w:r>
      <w:r w:rsidR="00EB24B2" w:rsidRPr="0023564B">
        <w:rPr>
          <w:rFonts w:ascii="Arial" w:hAnsi="Arial" w:cs="Arial"/>
          <w:sz w:val="22"/>
          <w:vertAlign w:val="superscript"/>
        </w:rPr>
        <w:t>2</w:t>
      </w:r>
      <w:r w:rsidR="00EB24B2" w:rsidRPr="0023564B">
        <w:rPr>
          <w:rFonts w:ascii="Arial" w:hAnsi="Arial" w:cs="Arial"/>
          <w:sz w:val="22"/>
        </w:rPr>
        <w:t xml:space="preserve"> =</w:t>
      </w:r>
      <w:r w:rsidR="00E664E7" w:rsidRPr="0023564B">
        <w:rPr>
          <w:rFonts w:ascii="Arial" w:hAnsi="Arial" w:cs="Arial"/>
          <w:sz w:val="22"/>
        </w:rPr>
        <w:t>0.7489 as opposed</w:t>
      </w:r>
      <w:r w:rsidR="00EB24B2" w:rsidRPr="0023564B">
        <w:rPr>
          <w:rFonts w:ascii="Arial" w:hAnsi="Arial" w:cs="Arial"/>
          <w:sz w:val="22"/>
        </w:rPr>
        <w:t xml:space="preserve"> </w:t>
      </w:r>
      <w:r w:rsidR="00E664E7" w:rsidRPr="0023564B">
        <w:rPr>
          <w:rFonts w:ascii="Arial" w:hAnsi="Arial" w:cs="Arial"/>
          <w:sz w:val="22"/>
        </w:rPr>
        <w:t xml:space="preserve">to </w:t>
      </w:r>
      <w:r w:rsidR="00EB24B2" w:rsidRPr="0023564B">
        <w:rPr>
          <w:rFonts w:ascii="Arial" w:hAnsi="Arial" w:cs="Arial"/>
          <w:sz w:val="22"/>
        </w:rPr>
        <w:t>0.7496</w:t>
      </w:r>
      <w:r w:rsidR="00E664E7" w:rsidRPr="0023564B">
        <w:rPr>
          <w:rFonts w:ascii="Arial" w:hAnsi="Arial" w:cs="Arial"/>
          <w:sz w:val="22"/>
        </w:rPr>
        <w:t xml:space="preserve"> for the original model</w:t>
      </w:r>
      <w:r w:rsidR="005B79BE" w:rsidRPr="0023564B">
        <w:rPr>
          <w:rFonts w:ascii="Arial" w:hAnsi="Arial" w:cs="Arial"/>
          <w:sz w:val="22"/>
        </w:rPr>
        <w:t>1</w:t>
      </w:r>
      <w:r w:rsidR="00EB24B2" w:rsidRPr="0023564B">
        <w:rPr>
          <w:rFonts w:ascii="Arial" w:hAnsi="Arial" w:cs="Arial"/>
          <w:sz w:val="22"/>
        </w:rPr>
        <w:t xml:space="preserve">. However, as indicated by the diagnostic plots in figure 10, </w:t>
      </w:r>
      <w:r w:rsidR="005B79BE" w:rsidRPr="0023564B">
        <w:rPr>
          <w:rFonts w:ascii="Arial" w:hAnsi="Arial" w:cs="Arial"/>
          <w:sz w:val="22"/>
        </w:rPr>
        <w:t xml:space="preserve">the model is </w:t>
      </w:r>
      <w:r w:rsidR="00B60F44" w:rsidRPr="0023564B">
        <w:rPr>
          <w:rFonts w:ascii="Arial" w:hAnsi="Arial" w:cs="Arial"/>
          <w:sz w:val="22"/>
        </w:rPr>
        <w:t xml:space="preserve">obviously not a good one as non-linear patterns are shown by the residual plot, indicating a wrong modelling method for this data. Model3 is then constructed by taking log values at both sides of </w:t>
      </w:r>
      <w:r w:rsidR="009F226E" w:rsidRPr="0023564B">
        <w:rPr>
          <w:rFonts w:ascii="Arial" w:hAnsi="Arial" w:cs="Arial"/>
          <w:sz w:val="22"/>
        </w:rPr>
        <w:t xml:space="preserve">‘full’ and repeating the variable selection process. The formula of model3 is </w:t>
      </w:r>
      <w:r w:rsidR="009F226E" w:rsidRPr="0023564B">
        <w:rPr>
          <w:rFonts w:ascii="Arial" w:hAnsi="Arial" w:cs="Arial"/>
          <w:i/>
          <w:iCs/>
          <w:sz w:val="22"/>
        </w:rPr>
        <w:t xml:space="preserve">lm(formula = log(charges) ~ smoker + log(age) + log(bmi) + children + region + sex, data = patient) </w:t>
      </w:r>
      <w:r w:rsidR="009F226E" w:rsidRPr="0023564B">
        <w:rPr>
          <w:rFonts w:ascii="Arial" w:hAnsi="Arial" w:cs="Arial"/>
          <w:sz w:val="22"/>
        </w:rPr>
        <w:t>with adjusted R</w:t>
      </w:r>
      <w:r w:rsidR="009F226E" w:rsidRPr="0023564B">
        <w:rPr>
          <w:rFonts w:ascii="Arial" w:hAnsi="Arial" w:cs="Arial"/>
          <w:sz w:val="22"/>
          <w:vertAlign w:val="superscript"/>
        </w:rPr>
        <w:t>2</w:t>
      </w:r>
      <w:r w:rsidR="009F226E" w:rsidRPr="0023564B">
        <w:rPr>
          <w:rFonts w:ascii="Arial" w:hAnsi="Arial" w:cs="Arial"/>
          <w:sz w:val="22"/>
        </w:rPr>
        <w:t xml:space="preserve"> at 0.7676. </w:t>
      </w:r>
      <w:r w:rsidR="006A6BC8" w:rsidRPr="0023564B">
        <w:rPr>
          <w:rFonts w:ascii="Arial" w:hAnsi="Arial" w:cs="Arial"/>
          <w:sz w:val="22"/>
        </w:rPr>
        <w:t xml:space="preserve">Most </w:t>
      </w:r>
      <w:r w:rsidR="006A6BC8" w:rsidRPr="0023564B">
        <w:rPr>
          <w:rFonts w:ascii="Arial" w:hAnsi="Arial" w:cs="Arial"/>
          <w:sz w:val="22"/>
        </w:rPr>
        <w:lastRenderedPageBreak/>
        <w:t>importantly, the residuals pattern, though not good enough, now appears to be linear as shown in figure 11 and model3 is therefore the final model.</w:t>
      </w:r>
      <w:r w:rsidR="00FD2B1F" w:rsidRPr="0023564B">
        <w:rPr>
          <w:rFonts w:ascii="Arial" w:hAnsi="Arial" w:cs="Arial"/>
          <w:sz w:val="22"/>
        </w:rPr>
        <w:t xml:space="preserve"> </w:t>
      </w:r>
      <w:r w:rsidR="002628C7" w:rsidRPr="0023564B">
        <w:rPr>
          <w:rFonts w:ascii="Arial" w:hAnsi="Arial" w:cs="Arial"/>
          <w:sz w:val="22"/>
        </w:rPr>
        <w:t>However, it should be noted that log transformation is not applied to ‘children’ variable as it contains</w:t>
      </w:r>
      <w:r w:rsidR="00513A12" w:rsidRPr="0023564B">
        <w:rPr>
          <w:rFonts w:ascii="Arial" w:hAnsi="Arial" w:cs="Arial"/>
          <w:sz w:val="22"/>
        </w:rPr>
        <w:t xml:space="preserve"> values of ‘0’</w:t>
      </w:r>
      <w:r w:rsidR="002628C7" w:rsidRPr="0023564B">
        <w:rPr>
          <w:rFonts w:ascii="Arial" w:hAnsi="Arial" w:cs="Arial"/>
          <w:sz w:val="22"/>
        </w:rPr>
        <w:t xml:space="preserve">. </w:t>
      </w:r>
      <w:r w:rsidR="00FD2B1F" w:rsidRPr="0023564B">
        <w:rPr>
          <w:rFonts w:ascii="Arial" w:hAnsi="Arial" w:cs="Arial"/>
          <w:sz w:val="22"/>
        </w:rPr>
        <w:t>The model summary is presented in figure 12.</w:t>
      </w:r>
    </w:p>
    <w:p w14:paraId="75D42C16" w14:textId="67AC34F0" w:rsidR="006A6BC8" w:rsidRPr="0023564B" w:rsidRDefault="006A6BC8" w:rsidP="0023564B">
      <w:pPr>
        <w:spacing w:line="360" w:lineRule="auto"/>
        <w:contextualSpacing/>
        <w:rPr>
          <w:rFonts w:ascii="Arial" w:hAnsi="Arial" w:cs="Arial"/>
          <w:sz w:val="22"/>
        </w:rPr>
      </w:pPr>
    </w:p>
    <w:p w14:paraId="5477B939" w14:textId="466AF4C0" w:rsidR="006A6BC8" w:rsidRPr="0023564B" w:rsidRDefault="006A6BC8" w:rsidP="0023564B">
      <w:pPr>
        <w:spacing w:line="360" w:lineRule="auto"/>
        <w:contextualSpacing/>
        <w:rPr>
          <w:rFonts w:ascii="Arial" w:hAnsi="Arial" w:cs="Arial"/>
          <w:sz w:val="22"/>
        </w:rPr>
      </w:pPr>
      <w:r w:rsidRPr="0023564B">
        <w:rPr>
          <w:rFonts w:ascii="Arial" w:hAnsi="Arial" w:cs="Arial"/>
          <w:sz w:val="22"/>
        </w:rPr>
        <w:t xml:space="preserve">Despite the solution </w:t>
      </w:r>
      <w:r w:rsidR="0008166A" w:rsidRPr="0023564B">
        <w:rPr>
          <w:rFonts w:ascii="Arial" w:hAnsi="Arial" w:cs="Arial"/>
          <w:sz w:val="22"/>
        </w:rPr>
        <w:t xml:space="preserve">for </w:t>
      </w:r>
      <w:r w:rsidRPr="0023564B">
        <w:rPr>
          <w:rFonts w:ascii="Arial" w:hAnsi="Arial" w:cs="Arial"/>
          <w:sz w:val="22"/>
        </w:rPr>
        <w:t xml:space="preserve">linearity, the diagnostic plot for model3 indicates a series of problems. </w:t>
      </w:r>
      <w:r w:rsidR="00E246E7" w:rsidRPr="0023564B">
        <w:rPr>
          <w:rFonts w:ascii="Arial" w:hAnsi="Arial" w:cs="Arial"/>
          <w:sz w:val="22"/>
        </w:rPr>
        <w:t>First, the residuals are not evenly spread around the fitted line, indicating a space for improvement. Second, the qqplot indicates a right-skewed residual distribution</w:t>
      </w:r>
      <w:r w:rsidR="00EC4991" w:rsidRPr="0023564B">
        <w:rPr>
          <w:rFonts w:ascii="Arial" w:hAnsi="Arial" w:cs="Arial"/>
          <w:sz w:val="22"/>
        </w:rPr>
        <w:t xml:space="preserve"> though log transformation is applied</w:t>
      </w:r>
      <w:r w:rsidR="00E246E7" w:rsidRPr="0023564B">
        <w:rPr>
          <w:rFonts w:ascii="Arial" w:hAnsi="Arial" w:cs="Arial"/>
          <w:sz w:val="22"/>
        </w:rPr>
        <w:t xml:space="preserve">, </w:t>
      </w:r>
      <w:r w:rsidR="00EC4991" w:rsidRPr="0023564B">
        <w:rPr>
          <w:rFonts w:ascii="Arial" w:hAnsi="Arial" w:cs="Arial"/>
          <w:sz w:val="22"/>
        </w:rPr>
        <w:t>suggesting</w:t>
      </w:r>
      <w:r w:rsidR="00E246E7" w:rsidRPr="0023564B">
        <w:rPr>
          <w:rFonts w:ascii="Arial" w:hAnsi="Arial" w:cs="Arial"/>
          <w:sz w:val="22"/>
        </w:rPr>
        <w:t xml:space="preserve"> </w:t>
      </w:r>
      <w:r w:rsidR="00CD4762" w:rsidRPr="0023564B">
        <w:rPr>
          <w:rFonts w:ascii="Arial" w:hAnsi="Arial" w:cs="Arial"/>
          <w:sz w:val="22"/>
        </w:rPr>
        <w:t>that outliers may be present</w:t>
      </w:r>
      <w:r w:rsidR="00E246E7" w:rsidRPr="0023564B">
        <w:rPr>
          <w:rFonts w:ascii="Arial" w:hAnsi="Arial" w:cs="Arial"/>
          <w:sz w:val="22"/>
        </w:rPr>
        <w:t xml:space="preserve">. </w:t>
      </w:r>
      <w:r w:rsidR="001E03AE" w:rsidRPr="0023564B">
        <w:rPr>
          <w:rFonts w:ascii="Arial" w:hAnsi="Arial" w:cs="Arial"/>
          <w:sz w:val="22"/>
        </w:rPr>
        <w:t>Finally</w:t>
      </w:r>
      <w:r w:rsidR="00E246E7" w:rsidRPr="0023564B">
        <w:rPr>
          <w:rFonts w:ascii="Arial" w:hAnsi="Arial" w:cs="Arial"/>
          <w:sz w:val="22"/>
        </w:rPr>
        <w:t xml:space="preserve">, </w:t>
      </w:r>
      <w:r w:rsidR="009B0533" w:rsidRPr="0023564B">
        <w:rPr>
          <w:rFonts w:ascii="Arial" w:hAnsi="Arial" w:cs="Arial"/>
          <w:sz w:val="22"/>
        </w:rPr>
        <w:t>the unequally spread residual points in scale-location plot implies the heteroscedasticity problem</w:t>
      </w:r>
      <w:r w:rsidR="001E03AE" w:rsidRPr="0023564B">
        <w:rPr>
          <w:rFonts w:ascii="Arial" w:hAnsi="Arial" w:cs="Arial"/>
          <w:sz w:val="22"/>
        </w:rPr>
        <w:t>. In this case,</w:t>
      </w:r>
      <w:r w:rsidR="009B0533" w:rsidRPr="0023564B">
        <w:rPr>
          <w:rFonts w:ascii="Arial" w:hAnsi="Arial" w:cs="Arial"/>
          <w:sz w:val="22"/>
        </w:rPr>
        <w:t xml:space="preserve"> ordinary least square errors method may not produce the best results</w:t>
      </w:r>
      <w:r w:rsidR="001E03AE" w:rsidRPr="0023564B">
        <w:rPr>
          <w:rFonts w:ascii="Arial" w:hAnsi="Arial" w:cs="Arial"/>
          <w:sz w:val="22"/>
        </w:rPr>
        <w:t xml:space="preserve"> as standard errors calculated via least squares could be </w:t>
      </w:r>
      <w:r w:rsidR="00272591" w:rsidRPr="0023564B">
        <w:rPr>
          <w:rFonts w:ascii="Arial" w:hAnsi="Arial" w:cs="Arial"/>
          <w:sz w:val="22"/>
        </w:rPr>
        <w:t>inaccurate.</w:t>
      </w:r>
      <w:r w:rsidR="00C73B52" w:rsidRPr="0023564B">
        <w:rPr>
          <w:rFonts w:ascii="Arial" w:hAnsi="Arial" w:cs="Arial"/>
          <w:sz w:val="22"/>
        </w:rPr>
        <w:t xml:space="preserve"> </w:t>
      </w:r>
      <w:r w:rsidR="001E03AE" w:rsidRPr="0023564B">
        <w:rPr>
          <w:rFonts w:ascii="Arial" w:hAnsi="Arial" w:cs="Arial"/>
          <w:sz w:val="22"/>
        </w:rPr>
        <w:t>Fortunately, the residual vs leverage plot indicates no influential cases as Cook’s distance line is not observed.</w:t>
      </w:r>
    </w:p>
    <w:p w14:paraId="761B145E" w14:textId="52AA0D5D" w:rsidR="00C214F1" w:rsidRPr="0023564B" w:rsidRDefault="005B79BE" w:rsidP="0023564B">
      <w:pPr>
        <w:spacing w:line="360" w:lineRule="auto"/>
        <w:contextualSpacing/>
        <w:rPr>
          <w:rFonts w:ascii="Arial" w:hAnsi="Arial" w:cs="Arial"/>
          <w:i/>
          <w:iCs/>
          <w:sz w:val="22"/>
        </w:rPr>
      </w:pPr>
      <w:r w:rsidRPr="0023564B">
        <w:rPr>
          <w:rFonts w:ascii="Arial" w:hAnsi="Arial" w:cs="Arial"/>
          <w:i/>
          <w:iCs/>
          <w:noProof/>
          <w:sz w:val="22"/>
        </w:rPr>
        <w:drawing>
          <wp:inline distT="0" distB="0" distL="0" distR="0" wp14:anchorId="60CF8339" wp14:editId="4F3BCD2A">
            <wp:extent cx="5731510" cy="36728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7">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12E0A82C" w14:textId="1667B7C6" w:rsidR="006A6BC8" w:rsidRPr="0023564B" w:rsidRDefault="00C214F1" w:rsidP="0023564B">
      <w:pPr>
        <w:spacing w:line="360" w:lineRule="auto"/>
        <w:contextualSpacing/>
        <w:jc w:val="center"/>
        <w:rPr>
          <w:rFonts w:ascii="Arial" w:hAnsi="Arial" w:cs="Arial"/>
          <w:i/>
          <w:iCs/>
          <w:sz w:val="22"/>
        </w:rPr>
      </w:pPr>
      <w:r w:rsidRPr="0023564B">
        <w:rPr>
          <w:rFonts w:ascii="Arial" w:hAnsi="Arial" w:cs="Arial"/>
          <w:i/>
          <w:iCs/>
          <w:sz w:val="22"/>
        </w:rPr>
        <w:t xml:space="preserve">Figure </w:t>
      </w:r>
      <w:r w:rsidR="00EB24B2" w:rsidRPr="0023564B">
        <w:rPr>
          <w:rFonts w:ascii="Arial" w:hAnsi="Arial" w:cs="Arial"/>
          <w:i/>
          <w:iCs/>
          <w:sz w:val="22"/>
        </w:rPr>
        <w:t>10. Diagnostic Plots</w:t>
      </w:r>
      <w:r w:rsidR="006A6BC8" w:rsidRPr="0023564B">
        <w:rPr>
          <w:rFonts w:ascii="Arial" w:hAnsi="Arial" w:cs="Arial"/>
          <w:i/>
          <w:iCs/>
          <w:sz w:val="22"/>
        </w:rPr>
        <w:t xml:space="preserve"> for Model2</w:t>
      </w:r>
    </w:p>
    <w:p w14:paraId="56E7CDEE" w14:textId="370D6586" w:rsidR="006A6BC8" w:rsidRPr="0023564B" w:rsidRDefault="006A6BC8" w:rsidP="0023564B">
      <w:pPr>
        <w:spacing w:line="360" w:lineRule="auto"/>
        <w:contextualSpacing/>
        <w:jc w:val="center"/>
        <w:rPr>
          <w:rFonts w:ascii="Arial" w:hAnsi="Arial" w:cs="Arial"/>
          <w:i/>
          <w:iCs/>
          <w:sz w:val="22"/>
        </w:rPr>
      </w:pPr>
      <w:r w:rsidRPr="0023564B">
        <w:rPr>
          <w:rFonts w:ascii="Arial" w:hAnsi="Arial" w:cs="Arial"/>
          <w:i/>
          <w:iCs/>
          <w:noProof/>
          <w:sz w:val="22"/>
        </w:rPr>
        <w:lastRenderedPageBreak/>
        <w:drawing>
          <wp:inline distT="0" distB="0" distL="0" distR="0" wp14:anchorId="7DF37F17" wp14:editId="293AA4C2">
            <wp:extent cx="5402580" cy="2984408"/>
            <wp:effectExtent l="0" t="0" r="762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8">
                      <a:extLst>
                        <a:ext uri="{28A0092B-C50C-407E-A947-70E740481C1C}">
                          <a14:useLocalDpi xmlns:a14="http://schemas.microsoft.com/office/drawing/2010/main" val="0"/>
                        </a:ext>
                      </a:extLst>
                    </a:blip>
                    <a:stretch>
                      <a:fillRect/>
                    </a:stretch>
                  </pic:blipFill>
                  <pic:spPr>
                    <a:xfrm>
                      <a:off x="0" y="0"/>
                      <a:ext cx="5410880" cy="2988993"/>
                    </a:xfrm>
                    <a:prstGeom prst="rect">
                      <a:avLst/>
                    </a:prstGeom>
                  </pic:spPr>
                </pic:pic>
              </a:graphicData>
            </a:graphic>
          </wp:inline>
        </w:drawing>
      </w:r>
    </w:p>
    <w:p w14:paraId="17FC915C" w14:textId="4C8CA704" w:rsidR="006A6BC8" w:rsidRDefault="006A6BC8" w:rsidP="0023564B">
      <w:pPr>
        <w:spacing w:line="360" w:lineRule="auto"/>
        <w:contextualSpacing/>
        <w:jc w:val="center"/>
        <w:rPr>
          <w:rFonts w:ascii="Arial" w:hAnsi="Arial" w:cs="Arial"/>
          <w:i/>
          <w:iCs/>
          <w:sz w:val="22"/>
        </w:rPr>
      </w:pPr>
      <w:r w:rsidRPr="0023564B">
        <w:rPr>
          <w:rFonts w:ascii="Arial" w:hAnsi="Arial" w:cs="Arial"/>
          <w:i/>
          <w:iCs/>
          <w:sz w:val="22"/>
        </w:rPr>
        <w:t>Figure 11. Diagnostic Plots for Model3</w:t>
      </w:r>
    </w:p>
    <w:p w14:paraId="4AF01E85" w14:textId="77777777" w:rsidR="00360155" w:rsidRPr="0023564B" w:rsidRDefault="00360155" w:rsidP="0023564B">
      <w:pPr>
        <w:spacing w:line="360" w:lineRule="auto"/>
        <w:contextualSpacing/>
        <w:jc w:val="center"/>
        <w:rPr>
          <w:rFonts w:ascii="Arial" w:hAnsi="Arial" w:cs="Arial"/>
          <w:i/>
          <w:iCs/>
          <w:sz w:val="22"/>
        </w:rPr>
      </w:pPr>
    </w:p>
    <w:p w14:paraId="59554891" w14:textId="52A09E84" w:rsidR="007A1780" w:rsidRPr="0023564B" w:rsidRDefault="00FD2B1F" w:rsidP="0023564B">
      <w:pPr>
        <w:spacing w:line="360" w:lineRule="auto"/>
        <w:contextualSpacing/>
        <w:jc w:val="center"/>
        <w:rPr>
          <w:rFonts w:ascii="Arial" w:hAnsi="Arial" w:cs="Arial"/>
          <w:i/>
          <w:iCs/>
          <w:sz w:val="22"/>
        </w:rPr>
      </w:pPr>
      <w:r w:rsidRPr="0023564B">
        <w:rPr>
          <w:rFonts w:ascii="Arial" w:hAnsi="Arial" w:cs="Arial"/>
          <w:i/>
          <w:iCs/>
          <w:noProof/>
          <w:sz w:val="22"/>
        </w:rPr>
        <w:drawing>
          <wp:inline distT="0" distB="0" distL="0" distR="0" wp14:anchorId="76EE0444" wp14:editId="198543BD">
            <wp:extent cx="3950639" cy="26974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9">
                      <a:extLst>
                        <a:ext uri="{28A0092B-C50C-407E-A947-70E740481C1C}">
                          <a14:useLocalDpi xmlns:a14="http://schemas.microsoft.com/office/drawing/2010/main" val="0"/>
                        </a:ext>
                      </a:extLst>
                    </a:blip>
                    <a:stretch>
                      <a:fillRect/>
                    </a:stretch>
                  </pic:blipFill>
                  <pic:spPr>
                    <a:xfrm>
                      <a:off x="0" y="0"/>
                      <a:ext cx="3953239" cy="2699255"/>
                    </a:xfrm>
                    <a:prstGeom prst="rect">
                      <a:avLst/>
                    </a:prstGeom>
                  </pic:spPr>
                </pic:pic>
              </a:graphicData>
            </a:graphic>
          </wp:inline>
        </w:drawing>
      </w:r>
    </w:p>
    <w:p w14:paraId="77693D44" w14:textId="2B03D564" w:rsidR="007A1780" w:rsidRPr="0023564B" w:rsidRDefault="007A1780" w:rsidP="0023564B">
      <w:pPr>
        <w:spacing w:line="360" w:lineRule="auto"/>
        <w:contextualSpacing/>
        <w:jc w:val="center"/>
        <w:rPr>
          <w:rFonts w:ascii="Arial" w:hAnsi="Arial" w:cs="Arial"/>
          <w:i/>
          <w:iCs/>
          <w:sz w:val="22"/>
        </w:rPr>
      </w:pPr>
      <w:r w:rsidRPr="0023564B">
        <w:rPr>
          <w:rFonts w:ascii="Arial" w:hAnsi="Arial" w:cs="Arial"/>
          <w:i/>
          <w:iCs/>
          <w:sz w:val="22"/>
        </w:rPr>
        <w:t>Figure 12. Summary for Model3</w:t>
      </w:r>
    </w:p>
    <w:p w14:paraId="4D1E1B4B" w14:textId="1709EE68" w:rsidR="007A1780" w:rsidRPr="0023564B" w:rsidRDefault="007A1780" w:rsidP="0023564B">
      <w:pPr>
        <w:spacing w:line="360" w:lineRule="auto"/>
        <w:contextualSpacing/>
        <w:jc w:val="center"/>
        <w:rPr>
          <w:rFonts w:ascii="Arial" w:hAnsi="Arial" w:cs="Arial"/>
          <w:i/>
          <w:iCs/>
          <w:sz w:val="22"/>
        </w:rPr>
      </w:pPr>
    </w:p>
    <w:p w14:paraId="730BBD4E" w14:textId="1FED6E10" w:rsidR="007A1780" w:rsidRPr="0023564B" w:rsidRDefault="007953C8" w:rsidP="0023564B">
      <w:pPr>
        <w:pStyle w:val="1"/>
        <w:spacing w:line="360" w:lineRule="auto"/>
        <w:ind w:left="210" w:right="210"/>
        <w:contextualSpacing/>
        <w:rPr>
          <w:rFonts w:ascii="Arial" w:hAnsi="Arial"/>
          <w:sz w:val="22"/>
          <w:szCs w:val="22"/>
        </w:rPr>
      </w:pPr>
      <w:bookmarkStart w:id="5" w:name="_Toc90633130"/>
      <w:r w:rsidRPr="0023564B">
        <w:rPr>
          <w:rFonts w:ascii="Arial" w:hAnsi="Arial"/>
          <w:sz w:val="22"/>
          <w:szCs w:val="22"/>
        </w:rPr>
        <w:t xml:space="preserve">Resampling </w:t>
      </w:r>
      <w:r w:rsidR="00FD2B1F" w:rsidRPr="0023564B">
        <w:rPr>
          <w:rFonts w:ascii="Arial" w:hAnsi="Arial"/>
          <w:sz w:val="22"/>
          <w:szCs w:val="22"/>
        </w:rPr>
        <w:t>&amp;</w:t>
      </w:r>
      <w:r w:rsidRPr="0023564B">
        <w:rPr>
          <w:rFonts w:ascii="Arial" w:hAnsi="Arial"/>
          <w:sz w:val="22"/>
          <w:szCs w:val="22"/>
        </w:rPr>
        <w:t xml:space="preserve"> Validation</w:t>
      </w:r>
      <w:bookmarkEnd w:id="5"/>
    </w:p>
    <w:p w14:paraId="66C2D621" w14:textId="5B9DA433" w:rsidR="007953C8" w:rsidRPr="0023564B" w:rsidRDefault="007953C8" w:rsidP="0023564B">
      <w:pPr>
        <w:spacing w:line="360" w:lineRule="auto"/>
        <w:contextualSpacing/>
        <w:rPr>
          <w:rFonts w:ascii="Arial" w:hAnsi="Arial" w:cs="Arial"/>
          <w:sz w:val="22"/>
        </w:rPr>
      </w:pPr>
    </w:p>
    <w:p w14:paraId="49B12E2A" w14:textId="76706BF7" w:rsidR="007953C8" w:rsidRDefault="0008166A" w:rsidP="0023564B">
      <w:pPr>
        <w:spacing w:line="360" w:lineRule="auto"/>
        <w:contextualSpacing/>
        <w:rPr>
          <w:rFonts w:ascii="Arial" w:hAnsi="Arial" w:cs="Arial"/>
          <w:sz w:val="22"/>
        </w:rPr>
      </w:pPr>
      <w:r w:rsidRPr="0023564B">
        <w:rPr>
          <w:rFonts w:ascii="Arial" w:hAnsi="Arial" w:cs="Arial"/>
          <w:sz w:val="22"/>
        </w:rPr>
        <w:t>Leave one out cross-validation (LOOCV), K-fold cross-validation</w:t>
      </w:r>
      <w:r w:rsidR="00ED11A3" w:rsidRPr="0023564B">
        <w:rPr>
          <w:rFonts w:ascii="Arial" w:hAnsi="Arial" w:cs="Arial"/>
          <w:sz w:val="22"/>
        </w:rPr>
        <w:t xml:space="preserve"> (K-fold CV)</w:t>
      </w:r>
      <w:r w:rsidRPr="0023564B">
        <w:rPr>
          <w:rFonts w:ascii="Arial" w:hAnsi="Arial" w:cs="Arial"/>
          <w:sz w:val="22"/>
        </w:rPr>
        <w:t xml:space="preserve"> with 5 and 10 folds, and bootstrap are used to validate model3. </w:t>
      </w:r>
      <w:r w:rsidR="00ED11A3" w:rsidRPr="0023564B">
        <w:rPr>
          <w:rFonts w:ascii="Arial" w:hAnsi="Arial" w:cs="Arial"/>
          <w:sz w:val="22"/>
        </w:rPr>
        <w:t xml:space="preserve">For LOOCV and K-fold CV methods, </w:t>
      </w:r>
      <w:r w:rsidR="00ED11A3" w:rsidRPr="0023564B">
        <w:rPr>
          <w:rFonts w:ascii="Arial" w:hAnsi="Arial" w:cs="Arial"/>
          <w:sz w:val="22"/>
        </w:rPr>
        <w:lastRenderedPageBreak/>
        <w:t>c</w:t>
      </w:r>
      <w:r w:rsidRPr="0023564B">
        <w:rPr>
          <w:rFonts w:ascii="Arial" w:hAnsi="Arial" w:cs="Arial"/>
          <w:sz w:val="22"/>
        </w:rPr>
        <w:t xml:space="preserve">onsidering that log transformation is applied in model building, the data in the column of the dependent variable (e.g., charges) of the training dataset are applied with log transformation while the others remain the same to create </w:t>
      </w:r>
      <w:r w:rsidR="00ED11A3" w:rsidRPr="0023564B">
        <w:rPr>
          <w:rFonts w:ascii="Arial" w:hAnsi="Arial" w:cs="Arial"/>
          <w:sz w:val="22"/>
        </w:rPr>
        <w:t>a</w:t>
      </w:r>
      <w:r w:rsidRPr="0023564B">
        <w:rPr>
          <w:rFonts w:ascii="Arial" w:hAnsi="Arial" w:cs="Arial"/>
          <w:sz w:val="22"/>
        </w:rPr>
        <w:t xml:space="preserve"> dataset for resampling.</w:t>
      </w:r>
      <w:r w:rsidR="00ED11A3" w:rsidRPr="0023564B">
        <w:rPr>
          <w:rFonts w:ascii="Arial" w:hAnsi="Arial" w:cs="Arial"/>
          <w:sz w:val="22"/>
        </w:rPr>
        <w:t xml:space="preserve"> Then, the formula for model3 is duplicated using </w:t>
      </w:r>
      <w:r w:rsidR="00ED11A3" w:rsidRPr="0023564B">
        <w:rPr>
          <w:rFonts w:ascii="Arial" w:hAnsi="Arial" w:cs="Arial"/>
          <w:i/>
          <w:iCs/>
          <w:sz w:val="22"/>
        </w:rPr>
        <w:t>glm(</w:t>
      </w:r>
      <w:r w:rsidR="00ED11A3" w:rsidRPr="0023564B">
        <w:rPr>
          <w:rFonts w:ascii="Arial" w:hAnsi="Arial" w:cs="Arial"/>
          <w:sz w:val="22"/>
        </w:rPr>
        <w:t xml:space="preserve">) function. Finally, validations are conducted by </w:t>
      </w:r>
      <w:r w:rsidR="00ED11A3" w:rsidRPr="0023564B">
        <w:rPr>
          <w:rFonts w:ascii="Arial" w:hAnsi="Arial" w:cs="Arial"/>
          <w:i/>
          <w:iCs/>
          <w:sz w:val="22"/>
        </w:rPr>
        <w:t>cv.glm()</w:t>
      </w:r>
      <w:r w:rsidR="00ED11A3" w:rsidRPr="0023564B">
        <w:rPr>
          <w:rFonts w:ascii="Arial" w:hAnsi="Arial" w:cs="Arial"/>
          <w:sz w:val="22"/>
        </w:rPr>
        <w:t xml:space="preserve"> function, where </w:t>
      </w:r>
      <w:r w:rsidR="009E1351" w:rsidRPr="0023564B">
        <w:rPr>
          <w:rFonts w:ascii="Arial" w:hAnsi="Arial" w:cs="Arial"/>
          <w:sz w:val="22"/>
        </w:rPr>
        <w:t xml:space="preserve">adjusted </w:t>
      </w:r>
      <w:r w:rsidR="00ED11A3" w:rsidRPr="0023564B">
        <w:rPr>
          <w:rFonts w:ascii="Arial" w:hAnsi="Arial" w:cs="Arial"/>
          <w:sz w:val="22"/>
        </w:rPr>
        <w:t xml:space="preserve">mean square errors (MSE) are returned as output. </w:t>
      </w:r>
      <w:r w:rsidR="009E1351" w:rsidRPr="0023564B">
        <w:rPr>
          <w:rFonts w:ascii="Arial" w:hAnsi="Arial" w:cs="Arial"/>
          <w:sz w:val="22"/>
        </w:rPr>
        <w:t xml:space="preserve">Adjusted MSE from LOOCV, 5-fold CV, and 10-fold CV are 0.1954268, 0.1958661, and 0.1955007 respectively. </w:t>
      </w:r>
      <w:r w:rsidR="00ED11A3" w:rsidRPr="0023564B">
        <w:rPr>
          <w:rFonts w:ascii="Arial" w:hAnsi="Arial" w:cs="Arial"/>
          <w:sz w:val="22"/>
        </w:rPr>
        <w:t xml:space="preserve">For bootstrap method, the original training dataset is used for resampling and </w:t>
      </w:r>
      <w:r w:rsidR="009E1351" w:rsidRPr="0023564B">
        <w:rPr>
          <w:rFonts w:ascii="Arial" w:hAnsi="Arial" w:cs="Arial"/>
          <w:sz w:val="22"/>
        </w:rPr>
        <w:t xml:space="preserve">the resampling times are set to 1000. The method is realised by </w:t>
      </w:r>
      <w:r w:rsidR="009E1351" w:rsidRPr="0023564B">
        <w:rPr>
          <w:rFonts w:ascii="Arial" w:hAnsi="Arial" w:cs="Arial"/>
          <w:i/>
          <w:iCs/>
          <w:sz w:val="22"/>
        </w:rPr>
        <w:t>boot()</w:t>
      </w:r>
      <w:r w:rsidR="009E1351" w:rsidRPr="0023564B">
        <w:rPr>
          <w:rFonts w:ascii="Arial" w:hAnsi="Arial" w:cs="Arial"/>
          <w:sz w:val="22"/>
        </w:rPr>
        <w:t xml:space="preserve"> function. </w:t>
      </w:r>
      <w:r w:rsidR="00FF210B" w:rsidRPr="0023564B">
        <w:rPr>
          <w:rFonts w:ascii="Arial" w:hAnsi="Arial" w:cs="Arial"/>
          <w:sz w:val="22"/>
        </w:rPr>
        <w:t>Detailed results are presented below.</w:t>
      </w:r>
    </w:p>
    <w:p w14:paraId="51EAD512" w14:textId="77777777" w:rsidR="00F11CFE" w:rsidRPr="0023564B" w:rsidRDefault="00F11CFE" w:rsidP="0023564B">
      <w:pPr>
        <w:spacing w:line="360" w:lineRule="auto"/>
        <w:contextualSpacing/>
        <w:rPr>
          <w:rFonts w:ascii="Arial" w:hAnsi="Arial" w:cs="Arial"/>
          <w:sz w:val="22"/>
        </w:rPr>
      </w:pPr>
    </w:p>
    <w:tbl>
      <w:tblPr>
        <w:tblStyle w:val="a3"/>
        <w:tblW w:w="0" w:type="auto"/>
        <w:tblLook w:val="04A0" w:firstRow="1" w:lastRow="0" w:firstColumn="1" w:lastColumn="0" w:noHBand="0" w:noVBand="1"/>
      </w:tblPr>
      <w:tblGrid>
        <w:gridCol w:w="4508"/>
        <w:gridCol w:w="4508"/>
      </w:tblGrid>
      <w:tr w:rsidR="0023564B" w:rsidRPr="0023564B" w14:paraId="1D37C3C6" w14:textId="77777777" w:rsidTr="00FF210B">
        <w:tc>
          <w:tcPr>
            <w:tcW w:w="4508" w:type="dxa"/>
          </w:tcPr>
          <w:p w14:paraId="1187C551" w14:textId="5FE37CB7" w:rsidR="00FF210B" w:rsidRPr="0023564B" w:rsidRDefault="00FF210B" w:rsidP="0023564B">
            <w:pPr>
              <w:spacing w:line="360" w:lineRule="auto"/>
              <w:contextualSpacing/>
              <w:rPr>
                <w:rFonts w:ascii="Arial" w:hAnsi="Arial" w:cs="Arial"/>
                <w:i/>
                <w:iCs/>
                <w:sz w:val="22"/>
              </w:rPr>
            </w:pPr>
            <w:r w:rsidRPr="0023564B">
              <w:rPr>
                <w:rFonts w:ascii="Arial" w:hAnsi="Arial" w:cs="Arial"/>
                <w:i/>
                <w:iCs/>
                <w:noProof/>
                <w:sz w:val="22"/>
              </w:rPr>
              <w:drawing>
                <wp:inline distT="0" distB="0" distL="0" distR="0" wp14:anchorId="3534582A" wp14:editId="279C5A03">
                  <wp:extent cx="2700869" cy="838200"/>
                  <wp:effectExtent l="0" t="0" r="444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0">
                            <a:extLst>
                              <a:ext uri="{28A0092B-C50C-407E-A947-70E740481C1C}">
                                <a14:useLocalDpi xmlns:a14="http://schemas.microsoft.com/office/drawing/2010/main" val="0"/>
                              </a:ext>
                            </a:extLst>
                          </a:blip>
                          <a:stretch>
                            <a:fillRect/>
                          </a:stretch>
                        </pic:blipFill>
                        <pic:spPr>
                          <a:xfrm>
                            <a:off x="0" y="0"/>
                            <a:ext cx="2731859" cy="847818"/>
                          </a:xfrm>
                          <a:prstGeom prst="rect">
                            <a:avLst/>
                          </a:prstGeom>
                        </pic:spPr>
                      </pic:pic>
                    </a:graphicData>
                  </a:graphic>
                </wp:inline>
              </w:drawing>
            </w:r>
          </w:p>
        </w:tc>
        <w:tc>
          <w:tcPr>
            <w:tcW w:w="4508" w:type="dxa"/>
          </w:tcPr>
          <w:p w14:paraId="20A96295" w14:textId="2757B3E1" w:rsidR="00FF210B" w:rsidRPr="0023564B" w:rsidRDefault="00FF210B" w:rsidP="0023564B">
            <w:pPr>
              <w:spacing w:line="360" w:lineRule="auto"/>
              <w:contextualSpacing/>
              <w:rPr>
                <w:rFonts w:ascii="Arial" w:hAnsi="Arial" w:cs="Arial"/>
                <w:i/>
                <w:iCs/>
                <w:sz w:val="22"/>
              </w:rPr>
            </w:pPr>
            <w:r w:rsidRPr="0023564B">
              <w:rPr>
                <w:rFonts w:ascii="Arial" w:hAnsi="Arial" w:cs="Arial"/>
                <w:i/>
                <w:iCs/>
                <w:noProof/>
                <w:sz w:val="22"/>
              </w:rPr>
              <w:drawing>
                <wp:inline distT="0" distB="0" distL="0" distR="0" wp14:anchorId="6A9C762F" wp14:editId="2999C144">
                  <wp:extent cx="2651990" cy="131837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1">
                            <a:extLst>
                              <a:ext uri="{28A0092B-C50C-407E-A947-70E740481C1C}">
                                <a14:useLocalDpi xmlns:a14="http://schemas.microsoft.com/office/drawing/2010/main" val="0"/>
                              </a:ext>
                            </a:extLst>
                          </a:blip>
                          <a:stretch>
                            <a:fillRect/>
                          </a:stretch>
                        </pic:blipFill>
                        <pic:spPr>
                          <a:xfrm>
                            <a:off x="0" y="0"/>
                            <a:ext cx="2651990" cy="1318374"/>
                          </a:xfrm>
                          <a:prstGeom prst="rect">
                            <a:avLst/>
                          </a:prstGeom>
                        </pic:spPr>
                      </pic:pic>
                    </a:graphicData>
                  </a:graphic>
                </wp:inline>
              </w:drawing>
            </w:r>
          </w:p>
        </w:tc>
      </w:tr>
    </w:tbl>
    <w:p w14:paraId="3CCE9A39" w14:textId="3435ECF2" w:rsidR="00FF210B" w:rsidRPr="0023564B" w:rsidRDefault="00FF210B" w:rsidP="0023564B">
      <w:pPr>
        <w:spacing w:line="360" w:lineRule="auto"/>
        <w:contextualSpacing/>
        <w:jc w:val="center"/>
        <w:rPr>
          <w:rFonts w:ascii="Arial" w:hAnsi="Arial" w:cs="Arial"/>
          <w:i/>
          <w:iCs/>
          <w:sz w:val="22"/>
        </w:rPr>
      </w:pPr>
      <w:r w:rsidRPr="0023564B">
        <w:rPr>
          <w:rFonts w:ascii="Arial" w:hAnsi="Arial" w:cs="Arial"/>
          <w:i/>
          <w:iCs/>
          <w:sz w:val="22"/>
        </w:rPr>
        <w:t>Figure 13. Cross-validation Results</w:t>
      </w:r>
    </w:p>
    <w:p w14:paraId="13CFE12D" w14:textId="28FE25FC" w:rsidR="00FF210B" w:rsidRPr="0023564B" w:rsidRDefault="00FF210B" w:rsidP="0023564B">
      <w:pPr>
        <w:spacing w:line="360" w:lineRule="auto"/>
        <w:contextualSpacing/>
        <w:jc w:val="center"/>
        <w:rPr>
          <w:rFonts w:ascii="Arial" w:hAnsi="Arial" w:cs="Arial"/>
          <w:i/>
          <w:iCs/>
          <w:sz w:val="22"/>
        </w:rPr>
      </w:pPr>
    </w:p>
    <w:p w14:paraId="3903F596" w14:textId="392BB8B8" w:rsidR="00FF210B" w:rsidRPr="0023564B" w:rsidRDefault="006B0257" w:rsidP="0023564B">
      <w:pPr>
        <w:spacing w:line="360" w:lineRule="auto"/>
        <w:contextualSpacing/>
        <w:rPr>
          <w:rFonts w:ascii="Arial" w:hAnsi="Arial" w:cs="Arial"/>
          <w:sz w:val="22"/>
        </w:rPr>
      </w:pPr>
      <w:r w:rsidRPr="0023564B">
        <w:rPr>
          <w:rFonts w:ascii="Arial" w:hAnsi="Arial" w:cs="Arial"/>
          <w:sz w:val="22"/>
        </w:rPr>
        <w:t xml:space="preserve">The relatively small MSEs from LOOCV and K-fold CV indicate a good model fit. Similarly, the small bias presented in bootstrap statistics also indicate a good model selection. The difference between the standard errors from bootstrap (figure 13) and those in model3 summary (figure 12) corresponds with the heteroscedastic problem identified in the data analysis section. </w:t>
      </w:r>
      <w:r w:rsidR="00272591" w:rsidRPr="0023564B">
        <w:rPr>
          <w:rFonts w:ascii="Arial" w:hAnsi="Arial" w:cs="Arial"/>
          <w:sz w:val="22"/>
        </w:rPr>
        <w:t>Overall, although the fitted model3 is not the best one due to the heteroscedastic problem, the results from cross-validation methods indicate model3 to be a good one.</w:t>
      </w:r>
    </w:p>
    <w:p w14:paraId="5D5A395E" w14:textId="6957B2C6" w:rsidR="00272591" w:rsidRPr="0023564B" w:rsidRDefault="00272591" w:rsidP="0023564B">
      <w:pPr>
        <w:spacing w:line="360" w:lineRule="auto"/>
        <w:contextualSpacing/>
        <w:rPr>
          <w:rFonts w:ascii="Arial" w:hAnsi="Arial" w:cs="Arial"/>
          <w:sz w:val="22"/>
        </w:rPr>
      </w:pPr>
    </w:p>
    <w:p w14:paraId="647237C9" w14:textId="72A42A8F" w:rsidR="00272591" w:rsidRPr="0023564B" w:rsidRDefault="00FD2B1F" w:rsidP="0023564B">
      <w:pPr>
        <w:pStyle w:val="1"/>
        <w:spacing w:line="360" w:lineRule="auto"/>
        <w:ind w:left="210" w:right="210"/>
        <w:contextualSpacing/>
        <w:rPr>
          <w:rFonts w:ascii="Arial" w:hAnsi="Arial"/>
          <w:sz w:val="22"/>
          <w:szCs w:val="22"/>
        </w:rPr>
      </w:pPr>
      <w:bookmarkStart w:id="6" w:name="_Toc90633131"/>
      <w:r w:rsidRPr="0023564B">
        <w:rPr>
          <w:rFonts w:ascii="Arial" w:hAnsi="Arial"/>
          <w:sz w:val="22"/>
          <w:szCs w:val="22"/>
        </w:rPr>
        <w:t>Discussion &amp; Limitations</w:t>
      </w:r>
      <w:bookmarkEnd w:id="6"/>
    </w:p>
    <w:p w14:paraId="1F01AC7B" w14:textId="1E42C054" w:rsidR="00FD2B1F" w:rsidRPr="0023564B" w:rsidRDefault="00FD2B1F" w:rsidP="0023564B">
      <w:pPr>
        <w:spacing w:line="360" w:lineRule="auto"/>
        <w:contextualSpacing/>
        <w:rPr>
          <w:rFonts w:ascii="Arial" w:hAnsi="Arial" w:cs="Arial"/>
          <w:sz w:val="22"/>
        </w:rPr>
      </w:pPr>
    </w:p>
    <w:p w14:paraId="01D92199" w14:textId="41D35ED4" w:rsidR="00FD2B1F" w:rsidRPr="0023564B" w:rsidRDefault="00FD2B1F" w:rsidP="0023564B">
      <w:pPr>
        <w:spacing w:line="360" w:lineRule="auto"/>
        <w:contextualSpacing/>
        <w:rPr>
          <w:rFonts w:ascii="Arial" w:hAnsi="Arial" w:cs="Arial"/>
          <w:sz w:val="22"/>
        </w:rPr>
      </w:pPr>
      <w:r w:rsidRPr="0023564B">
        <w:rPr>
          <w:rFonts w:ascii="Arial" w:hAnsi="Arial" w:cs="Arial"/>
          <w:sz w:val="22"/>
        </w:rPr>
        <w:t>As shown in figure 12, the independent variables contain both numeric</w:t>
      </w:r>
      <w:r w:rsidR="00960002" w:rsidRPr="0023564B">
        <w:rPr>
          <w:rFonts w:ascii="Arial" w:hAnsi="Arial" w:cs="Arial"/>
          <w:sz w:val="22"/>
        </w:rPr>
        <w:t xml:space="preserve"> (e.g., </w:t>
      </w:r>
      <w:r w:rsidR="00B649E2" w:rsidRPr="0023564B">
        <w:rPr>
          <w:rFonts w:ascii="Arial" w:hAnsi="Arial" w:cs="Arial"/>
          <w:sz w:val="22"/>
        </w:rPr>
        <w:t>age, bmi, children</w:t>
      </w:r>
      <w:r w:rsidR="00960002" w:rsidRPr="0023564B">
        <w:rPr>
          <w:rFonts w:ascii="Arial" w:hAnsi="Arial" w:cs="Arial"/>
          <w:sz w:val="22"/>
        </w:rPr>
        <w:t>)</w:t>
      </w:r>
      <w:r w:rsidRPr="0023564B">
        <w:rPr>
          <w:rFonts w:ascii="Arial" w:hAnsi="Arial" w:cs="Arial"/>
          <w:sz w:val="22"/>
        </w:rPr>
        <w:t xml:space="preserve"> and categorical</w:t>
      </w:r>
      <w:r w:rsidR="00B649E2" w:rsidRPr="0023564B">
        <w:rPr>
          <w:rFonts w:ascii="Arial" w:hAnsi="Arial" w:cs="Arial"/>
          <w:sz w:val="22"/>
        </w:rPr>
        <w:t xml:space="preserve"> (e.g., sex, smoker, region)</w:t>
      </w:r>
      <w:r w:rsidRPr="0023564B">
        <w:rPr>
          <w:rFonts w:ascii="Arial" w:hAnsi="Arial" w:cs="Arial"/>
          <w:sz w:val="22"/>
        </w:rPr>
        <w:t xml:space="preserve"> </w:t>
      </w:r>
      <w:r w:rsidR="00A05DFD" w:rsidRPr="0023564B">
        <w:rPr>
          <w:rFonts w:ascii="Arial" w:hAnsi="Arial" w:cs="Arial"/>
          <w:sz w:val="22"/>
        </w:rPr>
        <w:t>variables</w:t>
      </w:r>
      <w:r w:rsidRPr="0023564B">
        <w:rPr>
          <w:rFonts w:ascii="Arial" w:hAnsi="Arial" w:cs="Arial"/>
          <w:sz w:val="22"/>
        </w:rPr>
        <w:t>.</w:t>
      </w:r>
      <w:r w:rsidR="00B649E2" w:rsidRPr="0023564B">
        <w:rPr>
          <w:rFonts w:ascii="Arial" w:hAnsi="Arial" w:cs="Arial"/>
          <w:sz w:val="22"/>
        </w:rPr>
        <w:t xml:space="preserve"> </w:t>
      </w:r>
      <w:r w:rsidR="002628C7" w:rsidRPr="0023564B">
        <w:rPr>
          <w:rFonts w:ascii="Arial" w:hAnsi="Arial" w:cs="Arial"/>
          <w:sz w:val="22"/>
        </w:rPr>
        <w:t>F</w:t>
      </w:r>
      <w:r w:rsidR="00B649E2" w:rsidRPr="0023564B">
        <w:rPr>
          <w:rFonts w:ascii="Arial" w:hAnsi="Arial" w:cs="Arial"/>
          <w:sz w:val="22"/>
        </w:rPr>
        <w:t xml:space="preserve">or numeric </w:t>
      </w:r>
      <w:r w:rsidR="00A05DFD" w:rsidRPr="0023564B">
        <w:rPr>
          <w:rFonts w:ascii="Arial" w:hAnsi="Arial" w:cs="Arial"/>
          <w:sz w:val="22"/>
        </w:rPr>
        <w:t>ones</w:t>
      </w:r>
      <w:r w:rsidR="00B649E2" w:rsidRPr="0023564B">
        <w:rPr>
          <w:rFonts w:ascii="Arial" w:hAnsi="Arial" w:cs="Arial"/>
          <w:sz w:val="22"/>
        </w:rPr>
        <w:t xml:space="preserve">, the coefficient </w:t>
      </w:r>
      <w:r w:rsidR="00B649E2" w:rsidRPr="0023564B">
        <w:rPr>
          <w:rFonts w:ascii="Arial" w:hAnsi="Arial" w:cs="Arial"/>
          <w:sz w:val="22"/>
        </w:rPr>
        <w:lastRenderedPageBreak/>
        <w:t xml:space="preserve">indicates </w:t>
      </w:r>
      <w:r w:rsidR="00960A9D" w:rsidRPr="0023564B">
        <w:rPr>
          <w:rFonts w:ascii="Arial" w:hAnsi="Arial" w:cs="Arial"/>
          <w:sz w:val="22"/>
        </w:rPr>
        <w:t>changes</w:t>
      </w:r>
      <w:r w:rsidR="00B649E2" w:rsidRPr="0023564B">
        <w:rPr>
          <w:rFonts w:ascii="Arial" w:hAnsi="Arial" w:cs="Arial"/>
          <w:sz w:val="22"/>
        </w:rPr>
        <w:t xml:space="preserve"> contributed to the dependent variable when </w:t>
      </w:r>
      <w:r w:rsidR="00A05DFD" w:rsidRPr="0023564B">
        <w:rPr>
          <w:rFonts w:ascii="Arial" w:hAnsi="Arial" w:cs="Arial"/>
          <w:sz w:val="22"/>
        </w:rPr>
        <w:t xml:space="preserve">the independent variable </w:t>
      </w:r>
      <w:r w:rsidR="00960A9D" w:rsidRPr="0023564B">
        <w:rPr>
          <w:rFonts w:ascii="Arial" w:hAnsi="Arial" w:cs="Arial"/>
          <w:sz w:val="22"/>
        </w:rPr>
        <w:t>changes</w:t>
      </w:r>
      <w:r w:rsidR="00A05DFD" w:rsidRPr="0023564B">
        <w:rPr>
          <w:rFonts w:ascii="Arial" w:hAnsi="Arial" w:cs="Arial"/>
          <w:sz w:val="22"/>
        </w:rPr>
        <w:t xml:space="preserve"> marginally. </w:t>
      </w:r>
      <w:r w:rsidR="002628C7" w:rsidRPr="0023564B">
        <w:rPr>
          <w:rFonts w:ascii="Arial" w:hAnsi="Arial" w:cs="Arial"/>
          <w:sz w:val="22"/>
        </w:rPr>
        <w:t>Specifically, 1 percent increase in age and bmi will lead to 1.2453 percent increase and 0.43713 percent increase</w:t>
      </w:r>
      <w:r w:rsidR="00960A9D" w:rsidRPr="0023564B">
        <w:rPr>
          <w:rFonts w:ascii="Arial" w:hAnsi="Arial" w:cs="Arial"/>
          <w:sz w:val="22"/>
        </w:rPr>
        <w:t xml:space="preserve"> in charges respectively, whereas 1 percent increase in children will lead to 0.08235/100 = 0.00082 percent increase in charges. For categorical ones, </w:t>
      </w:r>
      <w:r w:rsidR="00590EE5" w:rsidRPr="0023564B">
        <w:rPr>
          <w:rFonts w:ascii="Arial" w:hAnsi="Arial" w:cs="Arial"/>
          <w:sz w:val="22"/>
        </w:rPr>
        <w:t>the value of the coefficient</w:t>
      </w:r>
      <w:r w:rsidR="005A0059" w:rsidRPr="0023564B">
        <w:rPr>
          <w:rFonts w:ascii="Arial" w:hAnsi="Arial" w:cs="Arial"/>
          <w:sz w:val="22"/>
        </w:rPr>
        <w:t>(</w:t>
      </w:r>
      <w:r w:rsidR="00590EE5" w:rsidRPr="0023564B">
        <w:rPr>
          <w:rFonts w:ascii="Arial" w:hAnsi="Arial" w:cs="Arial"/>
          <w:sz w:val="22"/>
        </w:rPr>
        <w:t>s</w:t>
      </w:r>
      <w:r w:rsidR="005A0059" w:rsidRPr="0023564B">
        <w:rPr>
          <w:rFonts w:ascii="Arial" w:hAnsi="Arial" w:cs="Arial"/>
          <w:sz w:val="22"/>
        </w:rPr>
        <w:t>)</w:t>
      </w:r>
      <w:r w:rsidR="00590EE5" w:rsidRPr="0023564B">
        <w:rPr>
          <w:rFonts w:ascii="Arial" w:hAnsi="Arial" w:cs="Arial"/>
          <w:sz w:val="22"/>
        </w:rPr>
        <w:t xml:space="preserve"> add</w:t>
      </w:r>
      <w:r w:rsidR="005A0059" w:rsidRPr="0023564B">
        <w:rPr>
          <w:rFonts w:ascii="Arial" w:hAnsi="Arial" w:cs="Arial"/>
          <w:sz w:val="22"/>
        </w:rPr>
        <w:t>s</w:t>
      </w:r>
      <w:r w:rsidR="00590EE5" w:rsidRPr="0023564B">
        <w:rPr>
          <w:rFonts w:ascii="Arial" w:hAnsi="Arial" w:cs="Arial"/>
          <w:sz w:val="22"/>
        </w:rPr>
        <w:t xml:space="preserve"> to </w:t>
      </w:r>
      <w:r w:rsidR="005A0059" w:rsidRPr="0023564B">
        <w:rPr>
          <w:rFonts w:ascii="Arial" w:hAnsi="Arial" w:cs="Arial"/>
          <w:sz w:val="22"/>
        </w:rPr>
        <w:t xml:space="preserve">the intercept when the corresponding variable(s) is (are) switched on. For example, if a </w:t>
      </w:r>
      <w:r w:rsidR="002E7242" w:rsidRPr="0023564B">
        <w:rPr>
          <w:rFonts w:ascii="Arial" w:hAnsi="Arial" w:cs="Arial"/>
          <w:sz w:val="22"/>
        </w:rPr>
        <w:t xml:space="preserve">female smoker resident from northeast were entered as an input, the intercept would be 2.85313 – 1.55248 = 1.30065. Also, to get the values for predicted charges, </w:t>
      </w:r>
      <w:r w:rsidR="00513A12" w:rsidRPr="0023564B">
        <w:rPr>
          <w:rFonts w:ascii="Arial" w:hAnsi="Arial" w:cs="Arial"/>
          <w:sz w:val="22"/>
        </w:rPr>
        <w:t xml:space="preserve">the </w:t>
      </w:r>
      <w:r w:rsidR="002E7242" w:rsidRPr="0023564B">
        <w:rPr>
          <w:rFonts w:ascii="Arial" w:hAnsi="Arial" w:cs="Arial"/>
          <w:sz w:val="22"/>
        </w:rPr>
        <w:t>exponential function should be applied to regression outputs.</w:t>
      </w:r>
    </w:p>
    <w:p w14:paraId="171AC17D" w14:textId="787D9DDE" w:rsidR="002E7242" w:rsidRPr="0023564B" w:rsidRDefault="002E7242" w:rsidP="0023564B">
      <w:pPr>
        <w:spacing w:line="360" w:lineRule="auto"/>
        <w:contextualSpacing/>
        <w:rPr>
          <w:rFonts w:ascii="Arial" w:hAnsi="Arial" w:cs="Arial"/>
          <w:sz w:val="22"/>
        </w:rPr>
      </w:pPr>
    </w:p>
    <w:p w14:paraId="061E361A" w14:textId="1F102C1B" w:rsidR="002E7242" w:rsidRPr="0023564B" w:rsidRDefault="00513A12" w:rsidP="0023564B">
      <w:pPr>
        <w:spacing w:line="360" w:lineRule="auto"/>
        <w:contextualSpacing/>
        <w:rPr>
          <w:rFonts w:ascii="Arial" w:hAnsi="Arial" w:cs="Arial"/>
          <w:sz w:val="22"/>
        </w:rPr>
      </w:pPr>
      <w:r w:rsidRPr="0023564B">
        <w:rPr>
          <w:rFonts w:ascii="Arial" w:hAnsi="Arial" w:cs="Arial"/>
          <w:sz w:val="22"/>
        </w:rPr>
        <w:t xml:space="preserve">Unsurprisingly, this model has some limitations. </w:t>
      </w:r>
      <w:r w:rsidR="00CD4762" w:rsidRPr="0023564B">
        <w:rPr>
          <w:rFonts w:ascii="Arial" w:hAnsi="Arial" w:cs="Arial"/>
          <w:sz w:val="22"/>
        </w:rPr>
        <w:t>First</w:t>
      </w:r>
      <w:r w:rsidRPr="0023564B">
        <w:rPr>
          <w:rFonts w:ascii="Arial" w:hAnsi="Arial" w:cs="Arial"/>
          <w:sz w:val="22"/>
        </w:rPr>
        <w:t xml:space="preserve">, as mentioned in the data analysis section, log transformation is only applied to age and bmi variables, which </w:t>
      </w:r>
      <w:r w:rsidR="00C73B52" w:rsidRPr="0023564B">
        <w:rPr>
          <w:rFonts w:ascii="Arial" w:hAnsi="Arial" w:cs="Arial"/>
          <w:sz w:val="22"/>
        </w:rPr>
        <w:t>shrinks</w:t>
      </w:r>
      <w:r w:rsidRPr="0023564B">
        <w:rPr>
          <w:rFonts w:ascii="Arial" w:hAnsi="Arial" w:cs="Arial"/>
          <w:sz w:val="22"/>
        </w:rPr>
        <w:t xml:space="preserve"> the contribution from </w:t>
      </w:r>
      <w:r w:rsidR="00C73B52" w:rsidRPr="0023564B">
        <w:rPr>
          <w:rFonts w:ascii="Arial" w:hAnsi="Arial" w:cs="Arial"/>
          <w:sz w:val="22"/>
        </w:rPr>
        <w:t xml:space="preserve">changes in </w:t>
      </w:r>
      <w:r w:rsidRPr="0023564B">
        <w:rPr>
          <w:rFonts w:ascii="Arial" w:hAnsi="Arial" w:cs="Arial"/>
          <w:sz w:val="22"/>
        </w:rPr>
        <w:t xml:space="preserve">children to </w:t>
      </w:r>
      <w:r w:rsidR="00C73B52" w:rsidRPr="0023564B">
        <w:rPr>
          <w:rFonts w:ascii="Arial" w:hAnsi="Arial" w:cs="Arial"/>
          <w:sz w:val="22"/>
        </w:rPr>
        <w:t xml:space="preserve">changes in </w:t>
      </w:r>
      <w:r w:rsidRPr="0023564B">
        <w:rPr>
          <w:rFonts w:ascii="Arial" w:hAnsi="Arial" w:cs="Arial"/>
          <w:sz w:val="22"/>
        </w:rPr>
        <w:t xml:space="preserve">charges by 100 times. </w:t>
      </w:r>
      <w:r w:rsidR="00CD4762" w:rsidRPr="0023564B">
        <w:rPr>
          <w:rFonts w:ascii="Arial" w:hAnsi="Arial" w:cs="Arial"/>
          <w:sz w:val="22"/>
        </w:rPr>
        <w:t xml:space="preserve">Second, the standard errors appeared in model summary is unreliable due to heteroscedastic problem. Standard deviations from bootstrap (figure 13) are recommended if they are needed. Finally, the training data only </w:t>
      </w:r>
      <w:r w:rsidR="00395EB4" w:rsidRPr="0023564B">
        <w:rPr>
          <w:rFonts w:ascii="Arial" w:hAnsi="Arial" w:cs="Arial"/>
          <w:sz w:val="22"/>
        </w:rPr>
        <w:t>contains some healthcare insurance contractors from the United States. Therefore, the generalisation capability of the model to other places may be rather poor.</w:t>
      </w:r>
    </w:p>
    <w:p w14:paraId="09704F6F" w14:textId="34A40CFF" w:rsidR="00395EB4" w:rsidRPr="0023564B" w:rsidRDefault="00395EB4" w:rsidP="0023564B">
      <w:pPr>
        <w:spacing w:line="360" w:lineRule="auto"/>
        <w:contextualSpacing/>
        <w:rPr>
          <w:rFonts w:ascii="Arial" w:hAnsi="Arial" w:cs="Arial"/>
          <w:sz w:val="22"/>
        </w:rPr>
      </w:pPr>
    </w:p>
    <w:p w14:paraId="14936AE8" w14:textId="7E54F183" w:rsidR="00395EB4" w:rsidRPr="0023564B" w:rsidRDefault="00395EB4" w:rsidP="0023564B">
      <w:pPr>
        <w:pStyle w:val="1"/>
        <w:spacing w:line="360" w:lineRule="auto"/>
        <w:ind w:left="210" w:right="210"/>
        <w:contextualSpacing/>
        <w:rPr>
          <w:rFonts w:ascii="Arial" w:hAnsi="Arial"/>
          <w:sz w:val="22"/>
          <w:szCs w:val="22"/>
        </w:rPr>
      </w:pPr>
      <w:bookmarkStart w:id="7" w:name="_Toc90633132"/>
      <w:r w:rsidRPr="0023564B">
        <w:rPr>
          <w:rFonts w:ascii="Arial" w:hAnsi="Arial"/>
          <w:sz w:val="22"/>
          <w:szCs w:val="22"/>
        </w:rPr>
        <w:t>Conclusion</w:t>
      </w:r>
      <w:bookmarkEnd w:id="7"/>
    </w:p>
    <w:p w14:paraId="1BC23085" w14:textId="03CC1099" w:rsidR="00395EB4" w:rsidRPr="0023564B" w:rsidRDefault="00395EB4" w:rsidP="0023564B">
      <w:pPr>
        <w:spacing w:line="360" w:lineRule="auto"/>
        <w:contextualSpacing/>
        <w:rPr>
          <w:rFonts w:ascii="Arial" w:hAnsi="Arial" w:cs="Arial"/>
          <w:sz w:val="22"/>
        </w:rPr>
      </w:pPr>
    </w:p>
    <w:p w14:paraId="46A56C7D" w14:textId="4400816E" w:rsidR="00395EB4" w:rsidRPr="0023564B" w:rsidRDefault="00395EB4" w:rsidP="0023564B">
      <w:pPr>
        <w:spacing w:line="360" w:lineRule="auto"/>
        <w:contextualSpacing/>
        <w:rPr>
          <w:rFonts w:ascii="Arial" w:hAnsi="Arial" w:cs="Arial"/>
          <w:sz w:val="22"/>
        </w:rPr>
      </w:pPr>
      <w:r w:rsidRPr="0023564B">
        <w:rPr>
          <w:rFonts w:ascii="Arial" w:hAnsi="Arial" w:cs="Arial"/>
          <w:sz w:val="22"/>
        </w:rPr>
        <w:t xml:space="preserve">To sum up, </w:t>
      </w:r>
      <w:r w:rsidR="001376A6" w:rsidRPr="0023564B">
        <w:rPr>
          <w:rFonts w:ascii="Arial" w:hAnsi="Arial" w:cs="Arial"/>
          <w:sz w:val="22"/>
        </w:rPr>
        <w:t>a multilinear regression model is built for predicting healthcare expenses given certain features of individuals based on the data from an insurance business in America</w:t>
      </w:r>
      <w:r w:rsidR="00EA4685" w:rsidRPr="0023564B">
        <w:rPr>
          <w:rFonts w:ascii="Arial" w:hAnsi="Arial" w:cs="Arial"/>
          <w:sz w:val="22"/>
        </w:rPr>
        <w:t>, with no multicollinearity problem identified (figure 6). The modelling process adopted AIC method for variable selection</w:t>
      </w:r>
      <w:r w:rsidR="008B5093" w:rsidRPr="0023564B">
        <w:rPr>
          <w:rFonts w:ascii="Arial" w:hAnsi="Arial" w:cs="Arial"/>
          <w:sz w:val="22"/>
        </w:rPr>
        <w:t xml:space="preserve"> and </w:t>
      </w:r>
      <w:r w:rsidR="00EA4685" w:rsidRPr="0023564B">
        <w:rPr>
          <w:rFonts w:ascii="Arial" w:hAnsi="Arial" w:cs="Arial"/>
          <w:sz w:val="22"/>
        </w:rPr>
        <w:t>log transformation for linearity</w:t>
      </w:r>
      <w:r w:rsidR="008B5093" w:rsidRPr="0023564B">
        <w:rPr>
          <w:rFonts w:ascii="Arial" w:hAnsi="Arial" w:cs="Arial"/>
          <w:sz w:val="22"/>
        </w:rPr>
        <w:t xml:space="preserve">. Although the data is skewed to the right with heteroscedastic problem, cross-validation results suggest that it is a good model. However, it should be </w:t>
      </w:r>
      <w:r w:rsidR="00685E28" w:rsidRPr="0023564B">
        <w:rPr>
          <w:rFonts w:ascii="Arial" w:hAnsi="Arial" w:cs="Arial"/>
          <w:sz w:val="22"/>
        </w:rPr>
        <w:t>emphasised</w:t>
      </w:r>
      <w:r w:rsidR="008B5093" w:rsidRPr="0023564B">
        <w:rPr>
          <w:rFonts w:ascii="Arial" w:hAnsi="Arial" w:cs="Arial"/>
          <w:sz w:val="22"/>
        </w:rPr>
        <w:t xml:space="preserve"> that the model will need extra modelling and training if it is to be applied to a different place other than the US. </w:t>
      </w:r>
    </w:p>
    <w:p w14:paraId="62724515" w14:textId="54D11497" w:rsidR="00685E28" w:rsidRPr="0023564B" w:rsidRDefault="00685E28" w:rsidP="0023564B">
      <w:pPr>
        <w:spacing w:line="360" w:lineRule="auto"/>
        <w:contextualSpacing/>
        <w:rPr>
          <w:rFonts w:ascii="Arial" w:hAnsi="Arial" w:cs="Arial"/>
          <w:sz w:val="22"/>
        </w:rPr>
      </w:pPr>
    </w:p>
    <w:p w14:paraId="26DB2426" w14:textId="40067A8E" w:rsidR="00685E28" w:rsidRPr="0023564B" w:rsidRDefault="00685E28" w:rsidP="0023564B">
      <w:pPr>
        <w:spacing w:line="360" w:lineRule="auto"/>
        <w:contextualSpacing/>
        <w:rPr>
          <w:rFonts w:ascii="Arial" w:hAnsi="Arial" w:cs="Arial"/>
          <w:sz w:val="22"/>
        </w:rPr>
      </w:pPr>
    </w:p>
    <w:p w14:paraId="53986EA1" w14:textId="515834F4" w:rsidR="00685E28" w:rsidRPr="0023564B" w:rsidRDefault="00685E28" w:rsidP="0023564B">
      <w:pPr>
        <w:pStyle w:val="1"/>
        <w:spacing w:line="360" w:lineRule="auto"/>
        <w:ind w:left="210" w:right="210"/>
        <w:contextualSpacing/>
        <w:jc w:val="center"/>
        <w:rPr>
          <w:rFonts w:ascii="Arial" w:hAnsi="Arial"/>
          <w:sz w:val="22"/>
          <w:szCs w:val="22"/>
        </w:rPr>
      </w:pPr>
      <w:bookmarkStart w:id="8" w:name="_Toc90633133"/>
      <w:r w:rsidRPr="0023564B">
        <w:rPr>
          <w:rFonts w:ascii="Arial" w:hAnsi="Arial"/>
          <w:sz w:val="22"/>
          <w:szCs w:val="22"/>
        </w:rPr>
        <w:lastRenderedPageBreak/>
        <w:t>References</w:t>
      </w:r>
      <w:bookmarkEnd w:id="8"/>
    </w:p>
    <w:p w14:paraId="3FF455BF" w14:textId="1B8A69D0" w:rsidR="00685E28" w:rsidRPr="0023564B" w:rsidRDefault="00685E28" w:rsidP="0023564B">
      <w:pPr>
        <w:spacing w:line="360" w:lineRule="auto"/>
        <w:contextualSpacing/>
        <w:rPr>
          <w:rFonts w:ascii="Arial" w:hAnsi="Arial" w:cs="Arial"/>
          <w:sz w:val="22"/>
        </w:rPr>
      </w:pPr>
    </w:p>
    <w:p w14:paraId="280A19D8" w14:textId="4C5CC3DB" w:rsidR="00685E28" w:rsidRPr="0023564B" w:rsidRDefault="005F656A" w:rsidP="0023564B">
      <w:pPr>
        <w:spacing w:line="360" w:lineRule="auto"/>
        <w:contextualSpacing/>
        <w:rPr>
          <w:rFonts w:ascii="Arial" w:hAnsi="Arial" w:cs="Arial"/>
          <w:sz w:val="22"/>
        </w:rPr>
      </w:pPr>
      <w:r w:rsidRPr="0023564B">
        <w:rPr>
          <w:rFonts w:ascii="Arial" w:hAnsi="Arial" w:cs="Arial"/>
          <w:sz w:val="22"/>
        </w:rPr>
        <w:t>Caballero. (2015). Retrieved December, 2021, from https://github.com/stedy/Machine-Learning-with-R-datasets</w:t>
      </w:r>
    </w:p>
    <w:p w14:paraId="2377B989" w14:textId="74909E13" w:rsidR="005F656A" w:rsidRPr="0023564B" w:rsidRDefault="005F656A" w:rsidP="0023564B">
      <w:pPr>
        <w:spacing w:line="360" w:lineRule="auto"/>
        <w:contextualSpacing/>
        <w:rPr>
          <w:rFonts w:ascii="Arial" w:hAnsi="Arial" w:cs="Arial"/>
          <w:sz w:val="22"/>
        </w:rPr>
      </w:pPr>
    </w:p>
    <w:p w14:paraId="6B0D30B7" w14:textId="249B5C4E" w:rsidR="005F656A" w:rsidRPr="0023564B" w:rsidRDefault="005F656A" w:rsidP="0023564B">
      <w:pPr>
        <w:spacing w:line="360" w:lineRule="auto"/>
        <w:contextualSpacing/>
        <w:rPr>
          <w:rFonts w:ascii="Arial" w:hAnsi="Arial" w:cs="Arial"/>
          <w:sz w:val="22"/>
        </w:rPr>
      </w:pPr>
      <w:r w:rsidRPr="0023564B">
        <w:rPr>
          <w:rFonts w:ascii="Arial" w:hAnsi="Arial" w:cs="Arial"/>
          <w:sz w:val="22"/>
        </w:rPr>
        <w:t xml:space="preserve">Lantz, B. (2013). </w:t>
      </w:r>
      <w:r w:rsidRPr="0023564B">
        <w:rPr>
          <w:rFonts w:ascii="Arial" w:hAnsi="Arial" w:cs="Arial"/>
          <w:i/>
          <w:iCs/>
          <w:sz w:val="22"/>
        </w:rPr>
        <w:t>Machine Learning with R</w:t>
      </w:r>
      <w:r w:rsidRPr="0023564B">
        <w:rPr>
          <w:rFonts w:ascii="Arial" w:hAnsi="Arial" w:cs="Arial"/>
          <w:sz w:val="22"/>
        </w:rPr>
        <w:t>. Birmingham: Packt Publishing Ltd.</w:t>
      </w:r>
    </w:p>
    <w:p w14:paraId="7730E311" w14:textId="2983EF00" w:rsidR="004F5DAE" w:rsidRPr="0023564B" w:rsidRDefault="004F5DAE" w:rsidP="0023564B">
      <w:pPr>
        <w:spacing w:line="360" w:lineRule="auto"/>
        <w:contextualSpacing/>
        <w:rPr>
          <w:rFonts w:ascii="Arial" w:hAnsi="Arial" w:cs="Arial"/>
          <w:sz w:val="22"/>
        </w:rPr>
      </w:pPr>
    </w:p>
    <w:p w14:paraId="45749529" w14:textId="248B2EA5" w:rsidR="004F5DAE" w:rsidRPr="0023564B" w:rsidRDefault="004F5DAE" w:rsidP="0023564B">
      <w:pPr>
        <w:spacing w:line="360" w:lineRule="auto"/>
        <w:contextualSpacing/>
        <w:rPr>
          <w:rFonts w:ascii="Arial" w:hAnsi="Arial" w:cs="Arial"/>
          <w:sz w:val="22"/>
        </w:rPr>
      </w:pPr>
    </w:p>
    <w:p w14:paraId="0A89473D" w14:textId="4F7E93B9" w:rsidR="004F5DAE" w:rsidRPr="0023564B" w:rsidRDefault="004F5DAE" w:rsidP="0023564B">
      <w:pPr>
        <w:spacing w:line="360" w:lineRule="auto"/>
        <w:contextualSpacing/>
        <w:rPr>
          <w:rFonts w:ascii="Arial" w:hAnsi="Arial" w:cs="Arial"/>
          <w:sz w:val="22"/>
        </w:rPr>
      </w:pPr>
    </w:p>
    <w:p w14:paraId="45F6129F" w14:textId="0C35459E" w:rsidR="004F5DAE" w:rsidRPr="0023564B" w:rsidRDefault="004F5DAE" w:rsidP="0023564B">
      <w:pPr>
        <w:spacing w:line="360" w:lineRule="auto"/>
        <w:contextualSpacing/>
        <w:rPr>
          <w:rFonts w:ascii="Arial" w:hAnsi="Arial" w:cs="Arial"/>
          <w:sz w:val="22"/>
        </w:rPr>
      </w:pPr>
    </w:p>
    <w:p w14:paraId="72BC686E" w14:textId="40FF4058" w:rsidR="004F5DAE" w:rsidRPr="0023564B" w:rsidRDefault="004F5DAE" w:rsidP="0023564B">
      <w:pPr>
        <w:spacing w:line="360" w:lineRule="auto"/>
        <w:contextualSpacing/>
        <w:rPr>
          <w:rFonts w:ascii="Arial" w:hAnsi="Arial" w:cs="Arial"/>
          <w:sz w:val="22"/>
        </w:rPr>
      </w:pPr>
    </w:p>
    <w:p w14:paraId="1B543787" w14:textId="08E2FB6E" w:rsidR="004F5DAE" w:rsidRPr="0023564B" w:rsidRDefault="004F5DAE" w:rsidP="0023564B">
      <w:pPr>
        <w:spacing w:line="360" w:lineRule="auto"/>
        <w:contextualSpacing/>
        <w:rPr>
          <w:rFonts w:ascii="Arial" w:hAnsi="Arial" w:cs="Arial"/>
          <w:sz w:val="22"/>
        </w:rPr>
      </w:pPr>
    </w:p>
    <w:p w14:paraId="06D46615" w14:textId="1D5CF32C" w:rsidR="004F5DAE" w:rsidRPr="0023564B" w:rsidRDefault="004F5DAE" w:rsidP="0023564B">
      <w:pPr>
        <w:spacing w:line="360" w:lineRule="auto"/>
        <w:contextualSpacing/>
        <w:rPr>
          <w:rFonts w:ascii="Arial" w:hAnsi="Arial" w:cs="Arial"/>
          <w:sz w:val="22"/>
        </w:rPr>
      </w:pPr>
    </w:p>
    <w:p w14:paraId="11E993A9" w14:textId="48D28878" w:rsidR="004F5DAE" w:rsidRPr="0023564B" w:rsidRDefault="004F5DAE" w:rsidP="0023564B">
      <w:pPr>
        <w:spacing w:line="360" w:lineRule="auto"/>
        <w:contextualSpacing/>
        <w:rPr>
          <w:rFonts w:ascii="Arial" w:hAnsi="Arial" w:cs="Arial"/>
          <w:sz w:val="22"/>
        </w:rPr>
      </w:pPr>
    </w:p>
    <w:p w14:paraId="4FCA47C6" w14:textId="1E304B27" w:rsidR="004F5DAE" w:rsidRPr="0023564B" w:rsidRDefault="004F5DAE" w:rsidP="0023564B">
      <w:pPr>
        <w:spacing w:line="360" w:lineRule="auto"/>
        <w:contextualSpacing/>
        <w:rPr>
          <w:rFonts w:ascii="Arial" w:hAnsi="Arial" w:cs="Arial"/>
          <w:sz w:val="22"/>
        </w:rPr>
      </w:pPr>
    </w:p>
    <w:p w14:paraId="3DBFD0F0" w14:textId="02BF62C1" w:rsidR="004F5DAE" w:rsidRPr="0023564B" w:rsidRDefault="004F5DAE" w:rsidP="0023564B">
      <w:pPr>
        <w:spacing w:line="360" w:lineRule="auto"/>
        <w:contextualSpacing/>
        <w:rPr>
          <w:rFonts w:ascii="Arial" w:hAnsi="Arial" w:cs="Arial"/>
          <w:sz w:val="22"/>
        </w:rPr>
      </w:pPr>
    </w:p>
    <w:p w14:paraId="033C383F" w14:textId="384669DC" w:rsidR="004F5DAE" w:rsidRPr="0023564B" w:rsidRDefault="004F5DAE" w:rsidP="0023564B">
      <w:pPr>
        <w:spacing w:line="360" w:lineRule="auto"/>
        <w:contextualSpacing/>
        <w:rPr>
          <w:rFonts w:ascii="Arial" w:hAnsi="Arial" w:cs="Arial"/>
          <w:sz w:val="22"/>
        </w:rPr>
      </w:pPr>
    </w:p>
    <w:p w14:paraId="0057E467" w14:textId="46E1FA31" w:rsidR="004F5DAE" w:rsidRPr="0023564B" w:rsidRDefault="004F5DAE" w:rsidP="0023564B">
      <w:pPr>
        <w:spacing w:line="360" w:lineRule="auto"/>
        <w:contextualSpacing/>
        <w:rPr>
          <w:rFonts w:ascii="Arial" w:hAnsi="Arial" w:cs="Arial"/>
          <w:sz w:val="22"/>
        </w:rPr>
      </w:pPr>
    </w:p>
    <w:p w14:paraId="6647FB2C" w14:textId="727BB93F" w:rsidR="004F5DAE" w:rsidRPr="0023564B" w:rsidRDefault="004F5DAE" w:rsidP="0023564B">
      <w:pPr>
        <w:spacing w:line="360" w:lineRule="auto"/>
        <w:contextualSpacing/>
        <w:rPr>
          <w:rFonts w:ascii="Arial" w:hAnsi="Arial" w:cs="Arial"/>
          <w:sz w:val="22"/>
        </w:rPr>
      </w:pPr>
    </w:p>
    <w:p w14:paraId="0F7EA62B" w14:textId="08B971E7" w:rsidR="004F5DAE" w:rsidRPr="0023564B" w:rsidRDefault="004F5DAE" w:rsidP="0023564B">
      <w:pPr>
        <w:spacing w:line="360" w:lineRule="auto"/>
        <w:contextualSpacing/>
        <w:rPr>
          <w:rFonts w:ascii="Arial" w:hAnsi="Arial" w:cs="Arial"/>
          <w:sz w:val="22"/>
        </w:rPr>
      </w:pPr>
    </w:p>
    <w:p w14:paraId="4D5359D3" w14:textId="11A9C241" w:rsidR="004F5DAE" w:rsidRPr="0023564B" w:rsidRDefault="004F5DAE" w:rsidP="0023564B">
      <w:pPr>
        <w:spacing w:line="360" w:lineRule="auto"/>
        <w:contextualSpacing/>
        <w:rPr>
          <w:rFonts w:ascii="Arial" w:hAnsi="Arial" w:cs="Arial"/>
          <w:sz w:val="22"/>
        </w:rPr>
      </w:pPr>
    </w:p>
    <w:p w14:paraId="388DFFD8" w14:textId="3A9CDF34" w:rsidR="004F5DAE" w:rsidRPr="0023564B" w:rsidRDefault="004F5DAE" w:rsidP="0023564B">
      <w:pPr>
        <w:spacing w:line="360" w:lineRule="auto"/>
        <w:contextualSpacing/>
        <w:rPr>
          <w:rFonts w:ascii="Arial" w:hAnsi="Arial" w:cs="Arial"/>
          <w:sz w:val="22"/>
        </w:rPr>
      </w:pPr>
    </w:p>
    <w:p w14:paraId="2F2BB0A6" w14:textId="3A249337" w:rsidR="004F5DAE" w:rsidRPr="0023564B" w:rsidRDefault="004F5DAE" w:rsidP="0023564B">
      <w:pPr>
        <w:spacing w:line="360" w:lineRule="auto"/>
        <w:contextualSpacing/>
        <w:rPr>
          <w:rFonts w:ascii="Arial" w:hAnsi="Arial" w:cs="Arial"/>
          <w:sz w:val="22"/>
        </w:rPr>
      </w:pPr>
    </w:p>
    <w:p w14:paraId="283086B0" w14:textId="68ABE261" w:rsidR="004F5DAE" w:rsidRPr="0023564B" w:rsidRDefault="004F5DAE" w:rsidP="0023564B">
      <w:pPr>
        <w:spacing w:line="360" w:lineRule="auto"/>
        <w:contextualSpacing/>
        <w:rPr>
          <w:rFonts w:ascii="Arial" w:hAnsi="Arial" w:cs="Arial"/>
          <w:sz w:val="22"/>
        </w:rPr>
      </w:pPr>
    </w:p>
    <w:p w14:paraId="25189847" w14:textId="3B96AAFE" w:rsidR="004F5DAE" w:rsidRPr="0023564B" w:rsidRDefault="004F5DAE" w:rsidP="0023564B">
      <w:pPr>
        <w:spacing w:line="360" w:lineRule="auto"/>
        <w:contextualSpacing/>
        <w:rPr>
          <w:rFonts w:ascii="Arial" w:hAnsi="Arial" w:cs="Arial"/>
          <w:sz w:val="22"/>
        </w:rPr>
      </w:pPr>
    </w:p>
    <w:p w14:paraId="1E2AABE4" w14:textId="66110698" w:rsidR="004F5DAE" w:rsidRPr="0023564B" w:rsidRDefault="004F5DAE" w:rsidP="0023564B">
      <w:pPr>
        <w:spacing w:line="360" w:lineRule="auto"/>
        <w:contextualSpacing/>
        <w:rPr>
          <w:rFonts w:ascii="Arial" w:hAnsi="Arial" w:cs="Arial"/>
          <w:sz w:val="22"/>
        </w:rPr>
      </w:pPr>
    </w:p>
    <w:p w14:paraId="3636DAF9" w14:textId="717B4F8E" w:rsidR="004F5DAE" w:rsidRPr="0023564B" w:rsidRDefault="004F5DAE" w:rsidP="0023564B">
      <w:pPr>
        <w:spacing w:line="360" w:lineRule="auto"/>
        <w:contextualSpacing/>
        <w:rPr>
          <w:rFonts w:ascii="Arial" w:hAnsi="Arial" w:cs="Arial"/>
          <w:sz w:val="22"/>
        </w:rPr>
      </w:pPr>
    </w:p>
    <w:p w14:paraId="22A7F745" w14:textId="20C5CF23" w:rsidR="004F5DAE" w:rsidRPr="0023564B" w:rsidRDefault="004F5DAE" w:rsidP="0023564B">
      <w:pPr>
        <w:spacing w:line="360" w:lineRule="auto"/>
        <w:contextualSpacing/>
        <w:rPr>
          <w:rFonts w:ascii="Arial" w:hAnsi="Arial" w:cs="Arial"/>
          <w:sz w:val="22"/>
        </w:rPr>
      </w:pPr>
    </w:p>
    <w:p w14:paraId="7817C944" w14:textId="43913169" w:rsidR="004F5DAE" w:rsidRPr="0023564B" w:rsidRDefault="004F5DAE" w:rsidP="0023564B">
      <w:pPr>
        <w:spacing w:line="360" w:lineRule="auto"/>
        <w:contextualSpacing/>
        <w:rPr>
          <w:rFonts w:ascii="Arial" w:hAnsi="Arial" w:cs="Arial"/>
          <w:sz w:val="22"/>
        </w:rPr>
      </w:pPr>
    </w:p>
    <w:p w14:paraId="10BC26DC" w14:textId="234E080A" w:rsidR="004F5DAE" w:rsidRPr="0023564B" w:rsidRDefault="004F5DAE" w:rsidP="0023564B">
      <w:pPr>
        <w:pStyle w:val="1"/>
        <w:spacing w:line="360" w:lineRule="auto"/>
        <w:ind w:left="210" w:right="210"/>
        <w:contextualSpacing/>
        <w:jc w:val="center"/>
        <w:rPr>
          <w:rFonts w:ascii="Arial" w:hAnsi="Arial"/>
          <w:sz w:val="22"/>
          <w:szCs w:val="22"/>
        </w:rPr>
      </w:pPr>
      <w:bookmarkStart w:id="9" w:name="_Toc90633134"/>
      <w:r w:rsidRPr="0023564B">
        <w:rPr>
          <w:rFonts w:ascii="Arial" w:hAnsi="Arial"/>
          <w:sz w:val="22"/>
          <w:szCs w:val="22"/>
        </w:rPr>
        <w:lastRenderedPageBreak/>
        <w:t>Appendices</w:t>
      </w:r>
      <w:bookmarkEnd w:id="9"/>
    </w:p>
    <w:p w14:paraId="03973C28" w14:textId="77777777" w:rsidR="0023564B" w:rsidRPr="0023564B" w:rsidRDefault="0023564B" w:rsidP="0023564B">
      <w:pPr>
        <w:spacing w:line="360" w:lineRule="auto"/>
        <w:contextualSpacing/>
        <w:rPr>
          <w:rFonts w:ascii="Arial" w:hAnsi="Arial" w:cs="Arial"/>
          <w:sz w:val="22"/>
        </w:rPr>
      </w:pPr>
    </w:p>
    <w:p w14:paraId="4CA00C4A" w14:textId="11A33052" w:rsidR="004F5DAE" w:rsidRPr="0023564B" w:rsidRDefault="004F5DAE" w:rsidP="0023564B">
      <w:pPr>
        <w:spacing w:line="360" w:lineRule="auto"/>
        <w:contextualSpacing/>
        <w:rPr>
          <w:rFonts w:ascii="Arial" w:hAnsi="Arial" w:cs="Arial"/>
          <w:sz w:val="22"/>
        </w:rPr>
      </w:pPr>
      <w:r w:rsidRPr="0023564B">
        <w:rPr>
          <w:rFonts w:ascii="Arial" w:hAnsi="Arial" w:cs="Arial"/>
          <w:sz w:val="22"/>
        </w:rPr>
        <w:t>Appendix 1</w:t>
      </w:r>
      <w:r w:rsidR="006E7CC2" w:rsidRPr="0023564B">
        <w:rPr>
          <w:rFonts w:ascii="Arial" w:hAnsi="Arial" w:cs="Arial"/>
          <w:sz w:val="22"/>
        </w:rPr>
        <w:t xml:space="preserve"> Scatter point plots for region and sex against charges</w:t>
      </w:r>
    </w:p>
    <w:p w14:paraId="659FCE4E" w14:textId="3A335B60" w:rsidR="004F5DAE" w:rsidRPr="0023564B" w:rsidRDefault="004B7987" w:rsidP="0023564B">
      <w:pPr>
        <w:spacing w:line="360" w:lineRule="auto"/>
        <w:contextualSpacing/>
        <w:jc w:val="center"/>
        <w:rPr>
          <w:rFonts w:ascii="Arial" w:hAnsi="Arial" w:cs="Arial"/>
          <w:sz w:val="22"/>
        </w:rPr>
      </w:pPr>
      <w:r w:rsidRPr="0023564B">
        <w:rPr>
          <w:rFonts w:ascii="Arial" w:hAnsi="Arial" w:cs="Arial"/>
          <w:noProof/>
          <w:sz w:val="22"/>
        </w:rPr>
        <w:drawing>
          <wp:inline distT="0" distB="0" distL="0" distR="0" wp14:anchorId="55113892" wp14:editId="61FB2880">
            <wp:extent cx="5731510" cy="3209925"/>
            <wp:effectExtent l="0" t="0" r="254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2">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5F454D5C" w14:textId="00B5BA50" w:rsidR="0002508B" w:rsidRPr="0023564B" w:rsidRDefault="0002508B" w:rsidP="0023564B">
      <w:pPr>
        <w:spacing w:line="360" w:lineRule="auto"/>
        <w:contextualSpacing/>
        <w:rPr>
          <w:rFonts w:ascii="Arial" w:hAnsi="Arial" w:cs="Arial"/>
          <w:sz w:val="22"/>
        </w:rPr>
      </w:pPr>
    </w:p>
    <w:p w14:paraId="56B93427" w14:textId="3C817C07" w:rsidR="0002508B" w:rsidRPr="0023564B" w:rsidRDefault="0002508B" w:rsidP="0023564B">
      <w:pPr>
        <w:spacing w:line="360" w:lineRule="auto"/>
        <w:contextualSpacing/>
        <w:jc w:val="center"/>
        <w:rPr>
          <w:rFonts w:ascii="Arial" w:hAnsi="Arial" w:cs="Arial"/>
          <w:sz w:val="22"/>
        </w:rPr>
      </w:pPr>
      <w:r w:rsidRPr="0023564B">
        <w:rPr>
          <w:rFonts w:ascii="Arial" w:hAnsi="Arial" w:cs="Arial"/>
          <w:noProof/>
          <w:sz w:val="22"/>
        </w:rPr>
        <w:drawing>
          <wp:inline distT="0" distB="0" distL="0" distR="0" wp14:anchorId="1C00FD94" wp14:editId="7B0A640B">
            <wp:extent cx="5731510" cy="32099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3">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4E7FE1E6" w14:textId="1B0A07BA" w:rsidR="006E7CC2" w:rsidRPr="0023564B" w:rsidRDefault="006E7CC2" w:rsidP="0023564B">
      <w:pPr>
        <w:spacing w:line="360" w:lineRule="auto"/>
        <w:contextualSpacing/>
        <w:rPr>
          <w:rFonts w:ascii="Arial" w:hAnsi="Arial" w:cs="Arial"/>
          <w:sz w:val="22"/>
        </w:rPr>
      </w:pPr>
    </w:p>
    <w:p w14:paraId="6AD735DF" w14:textId="3C5359AC" w:rsidR="006E7CC2" w:rsidRPr="0023564B" w:rsidRDefault="006E7CC2" w:rsidP="0023564B">
      <w:pPr>
        <w:spacing w:line="360" w:lineRule="auto"/>
        <w:contextualSpacing/>
        <w:rPr>
          <w:rFonts w:ascii="Arial" w:hAnsi="Arial" w:cs="Arial"/>
          <w:sz w:val="22"/>
        </w:rPr>
      </w:pPr>
      <w:r w:rsidRPr="0023564B">
        <w:rPr>
          <w:rFonts w:ascii="Arial" w:hAnsi="Arial" w:cs="Arial"/>
          <w:sz w:val="22"/>
        </w:rPr>
        <w:t>Appendix 2 Summary for Model1 and Model2</w:t>
      </w:r>
    </w:p>
    <w:p w14:paraId="64A3EE5A" w14:textId="7FFBEED9" w:rsidR="006E7CC2" w:rsidRPr="0023564B" w:rsidRDefault="006E7CC2" w:rsidP="0023564B">
      <w:pPr>
        <w:spacing w:line="360" w:lineRule="auto"/>
        <w:contextualSpacing/>
        <w:rPr>
          <w:rFonts w:ascii="Arial" w:hAnsi="Arial" w:cs="Arial"/>
          <w:sz w:val="22"/>
        </w:rPr>
      </w:pPr>
    </w:p>
    <w:p w14:paraId="7F06FA35" w14:textId="4A6D12A4" w:rsidR="006E7CC2" w:rsidRPr="0023564B" w:rsidRDefault="00145E4F" w:rsidP="0023564B">
      <w:pPr>
        <w:spacing w:line="360" w:lineRule="auto"/>
        <w:contextualSpacing/>
        <w:jc w:val="center"/>
        <w:rPr>
          <w:rFonts w:ascii="Arial" w:hAnsi="Arial" w:cs="Arial"/>
          <w:sz w:val="22"/>
        </w:rPr>
      </w:pPr>
      <w:r w:rsidRPr="0023564B">
        <w:rPr>
          <w:rFonts w:ascii="Arial" w:hAnsi="Arial" w:cs="Arial"/>
          <w:noProof/>
          <w:sz w:val="22"/>
        </w:rPr>
        <w:lastRenderedPageBreak/>
        <w:drawing>
          <wp:inline distT="0" distB="0" distL="0" distR="0" wp14:anchorId="5570ED13" wp14:editId="1010B9FA">
            <wp:extent cx="3962743" cy="281964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24">
                      <a:extLst>
                        <a:ext uri="{28A0092B-C50C-407E-A947-70E740481C1C}">
                          <a14:useLocalDpi xmlns:a14="http://schemas.microsoft.com/office/drawing/2010/main" val="0"/>
                        </a:ext>
                      </a:extLst>
                    </a:blip>
                    <a:stretch>
                      <a:fillRect/>
                    </a:stretch>
                  </pic:blipFill>
                  <pic:spPr>
                    <a:xfrm>
                      <a:off x="0" y="0"/>
                      <a:ext cx="3962743" cy="2819644"/>
                    </a:xfrm>
                    <a:prstGeom prst="rect">
                      <a:avLst/>
                    </a:prstGeom>
                  </pic:spPr>
                </pic:pic>
              </a:graphicData>
            </a:graphic>
          </wp:inline>
        </w:drawing>
      </w:r>
    </w:p>
    <w:p w14:paraId="3038181E" w14:textId="4408F9AE" w:rsidR="006E7CC2" w:rsidRPr="0023564B" w:rsidRDefault="00145E4F" w:rsidP="0023564B">
      <w:pPr>
        <w:spacing w:line="360" w:lineRule="auto"/>
        <w:contextualSpacing/>
        <w:jc w:val="center"/>
        <w:rPr>
          <w:rFonts w:ascii="Arial" w:hAnsi="Arial" w:cs="Arial"/>
          <w:sz w:val="22"/>
        </w:rPr>
      </w:pPr>
      <w:r w:rsidRPr="0023564B">
        <w:rPr>
          <w:rFonts w:ascii="Arial" w:hAnsi="Arial" w:cs="Arial"/>
          <w:sz w:val="22"/>
        </w:rPr>
        <w:t>Summary for Model1</w:t>
      </w:r>
    </w:p>
    <w:p w14:paraId="275F6832" w14:textId="122D13CB" w:rsidR="00145E4F" w:rsidRPr="0023564B" w:rsidRDefault="00145E4F" w:rsidP="0023564B">
      <w:pPr>
        <w:spacing w:line="360" w:lineRule="auto"/>
        <w:contextualSpacing/>
        <w:jc w:val="center"/>
        <w:rPr>
          <w:rFonts w:ascii="Arial" w:hAnsi="Arial" w:cs="Arial"/>
          <w:sz w:val="22"/>
        </w:rPr>
      </w:pPr>
    </w:p>
    <w:p w14:paraId="665D0D1D" w14:textId="19E5D5E7" w:rsidR="00145E4F" w:rsidRPr="0023564B" w:rsidRDefault="00145E4F" w:rsidP="0023564B">
      <w:pPr>
        <w:spacing w:line="360" w:lineRule="auto"/>
        <w:contextualSpacing/>
        <w:jc w:val="center"/>
        <w:rPr>
          <w:rFonts w:ascii="Arial" w:hAnsi="Arial" w:cs="Arial"/>
          <w:sz w:val="22"/>
        </w:rPr>
      </w:pPr>
      <w:r w:rsidRPr="0023564B">
        <w:rPr>
          <w:rFonts w:ascii="Arial" w:hAnsi="Arial" w:cs="Arial"/>
          <w:noProof/>
          <w:sz w:val="22"/>
        </w:rPr>
        <w:drawing>
          <wp:inline distT="0" distB="0" distL="0" distR="0" wp14:anchorId="7F42B55D" wp14:editId="230BE1E5">
            <wp:extent cx="4320914" cy="2347163"/>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5">
                      <a:extLst>
                        <a:ext uri="{28A0092B-C50C-407E-A947-70E740481C1C}">
                          <a14:useLocalDpi xmlns:a14="http://schemas.microsoft.com/office/drawing/2010/main" val="0"/>
                        </a:ext>
                      </a:extLst>
                    </a:blip>
                    <a:stretch>
                      <a:fillRect/>
                    </a:stretch>
                  </pic:blipFill>
                  <pic:spPr>
                    <a:xfrm>
                      <a:off x="0" y="0"/>
                      <a:ext cx="4320914" cy="2347163"/>
                    </a:xfrm>
                    <a:prstGeom prst="rect">
                      <a:avLst/>
                    </a:prstGeom>
                  </pic:spPr>
                </pic:pic>
              </a:graphicData>
            </a:graphic>
          </wp:inline>
        </w:drawing>
      </w:r>
    </w:p>
    <w:p w14:paraId="214BABE1" w14:textId="6F60F2E2" w:rsidR="00145E4F" w:rsidRPr="0023564B" w:rsidRDefault="00145E4F" w:rsidP="0023564B">
      <w:pPr>
        <w:spacing w:line="360" w:lineRule="auto"/>
        <w:contextualSpacing/>
        <w:jc w:val="center"/>
        <w:rPr>
          <w:rFonts w:ascii="Arial" w:hAnsi="Arial" w:cs="Arial"/>
          <w:sz w:val="22"/>
        </w:rPr>
      </w:pPr>
      <w:r w:rsidRPr="0023564B">
        <w:rPr>
          <w:rFonts w:ascii="Arial" w:hAnsi="Arial" w:cs="Arial"/>
          <w:sz w:val="22"/>
        </w:rPr>
        <w:t>Summary for Model2</w:t>
      </w:r>
    </w:p>
    <w:sectPr w:rsidR="00145E4F" w:rsidRPr="0023564B" w:rsidSect="00C95762">
      <w:footerReference w:type="default" r:id="rId26"/>
      <w:pgSz w:w="11906" w:h="16838"/>
      <w:pgMar w:top="1440" w:right="1440" w:bottom="1440" w:left="144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4B33" w14:textId="77777777" w:rsidR="00430942" w:rsidRDefault="00430942" w:rsidP="00D47301">
      <w:r>
        <w:separator/>
      </w:r>
    </w:p>
  </w:endnote>
  <w:endnote w:type="continuationSeparator" w:id="0">
    <w:p w14:paraId="30C6888B" w14:textId="77777777" w:rsidR="00430942" w:rsidRDefault="00430942" w:rsidP="00D4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891094"/>
      <w:docPartObj>
        <w:docPartGallery w:val="Page Numbers (Bottom of Page)"/>
        <w:docPartUnique/>
      </w:docPartObj>
    </w:sdtPr>
    <w:sdtEndPr/>
    <w:sdtContent>
      <w:p w14:paraId="52E58577" w14:textId="462874A3" w:rsidR="00D47301" w:rsidRDefault="00D47301">
        <w:pPr>
          <w:pStyle w:val="aa"/>
          <w:jc w:val="center"/>
        </w:pPr>
        <w:r>
          <w:fldChar w:fldCharType="begin"/>
        </w:r>
        <w:r>
          <w:instrText>PAGE   \* MERGEFORMAT</w:instrText>
        </w:r>
        <w:r>
          <w:fldChar w:fldCharType="separate"/>
        </w:r>
        <w:r>
          <w:rPr>
            <w:lang w:val="zh-CN"/>
          </w:rPr>
          <w:t>2</w:t>
        </w:r>
        <w:r>
          <w:fldChar w:fldCharType="end"/>
        </w:r>
      </w:p>
    </w:sdtContent>
  </w:sdt>
  <w:p w14:paraId="23F588AB" w14:textId="77777777" w:rsidR="00D47301" w:rsidRDefault="00D4730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2E0E" w14:textId="77777777" w:rsidR="00430942" w:rsidRDefault="00430942" w:rsidP="00D47301">
      <w:r>
        <w:separator/>
      </w:r>
    </w:p>
  </w:footnote>
  <w:footnote w:type="continuationSeparator" w:id="0">
    <w:p w14:paraId="6EF60E0C" w14:textId="77777777" w:rsidR="00430942" w:rsidRDefault="00430942" w:rsidP="00D47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AF"/>
    <w:rsid w:val="0002508B"/>
    <w:rsid w:val="0005469B"/>
    <w:rsid w:val="0006604D"/>
    <w:rsid w:val="0008166A"/>
    <w:rsid w:val="000878E6"/>
    <w:rsid w:val="000F266D"/>
    <w:rsid w:val="001376A6"/>
    <w:rsid w:val="00145E4F"/>
    <w:rsid w:val="00146EED"/>
    <w:rsid w:val="0015273F"/>
    <w:rsid w:val="00181CCB"/>
    <w:rsid w:val="00194FA6"/>
    <w:rsid w:val="001D2080"/>
    <w:rsid w:val="001E03AE"/>
    <w:rsid w:val="00224590"/>
    <w:rsid w:val="0023564B"/>
    <w:rsid w:val="002628C7"/>
    <w:rsid w:val="00272591"/>
    <w:rsid w:val="002C05D7"/>
    <w:rsid w:val="002E7242"/>
    <w:rsid w:val="00317183"/>
    <w:rsid w:val="00360155"/>
    <w:rsid w:val="00395EB4"/>
    <w:rsid w:val="003A6910"/>
    <w:rsid w:val="00414AAF"/>
    <w:rsid w:val="00430942"/>
    <w:rsid w:val="004419DB"/>
    <w:rsid w:val="0049125A"/>
    <w:rsid w:val="004B5BC5"/>
    <w:rsid w:val="004B7987"/>
    <w:rsid w:val="004F5DAE"/>
    <w:rsid w:val="00513A12"/>
    <w:rsid w:val="00521F14"/>
    <w:rsid w:val="00541094"/>
    <w:rsid w:val="00544C11"/>
    <w:rsid w:val="00555365"/>
    <w:rsid w:val="00577180"/>
    <w:rsid w:val="005830FC"/>
    <w:rsid w:val="00590EE5"/>
    <w:rsid w:val="005A0059"/>
    <w:rsid w:val="005B41DD"/>
    <w:rsid w:val="005B65E4"/>
    <w:rsid w:val="005B79BE"/>
    <w:rsid w:val="005E086B"/>
    <w:rsid w:val="005F656A"/>
    <w:rsid w:val="006043E4"/>
    <w:rsid w:val="006610E4"/>
    <w:rsid w:val="00683614"/>
    <w:rsid w:val="00685E28"/>
    <w:rsid w:val="006A1283"/>
    <w:rsid w:val="006A6BC8"/>
    <w:rsid w:val="006B0257"/>
    <w:rsid w:val="006B2F4C"/>
    <w:rsid w:val="006E7CC2"/>
    <w:rsid w:val="00734499"/>
    <w:rsid w:val="00780EB6"/>
    <w:rsid w:val="007953C8"/>
    <w:rsid w:val="0079597D"/>
    <w:rsid w:val="007A1780"/>
    <w:rsid w:val="007E712F"/>
    <w:rsid w:val="0081642A"/>
    <w:rsid w:val="00823B0F"/>
    <w:rsid w:val="00861FD5"/>
    <w:rsid w:val="00885C7D"/>
    <w:rsid w:val="008B5093"/>
    <w:rsid w:val="008C0847"/>
    <w:rsid w:val="008F682A"/>
    <w:rsid w:val="009429B5"/>
    <w:rsid w:val="00960002"/>
    <w:rsid w:val="00960A9D"/>
    <w:rsid w:val="009A4B19"/>
    <w:rsid w:val="009B0533"/>
    <w:rsid w:val="009B6754"/>
    <w:rsid w:val="009E1351"/>
    <w:rsid w:val="009F226E"/>
    <w:rsid w:val="00A05DFD"/>
    <w:rsid w:val="00A97A31"/>
    <w:rsid w:val="00AE43A6"/>
    <w:rsid w:val="00B60F44"/>
    <w:rsid w:val="00B649E2"/>
    <w:rsid w:val="00C214F1"/>
    <w:rsid w:val="00C27CC3"/>
    <w:rsid w:val="00C73B52"/>
    <w:rsid w:val="00C95762"/>
    <w:rsid w:val="00CD4762"/>
    <w:rsid w:val="00D36B6E"/>
    <w:rsid w:val="00D47301"/>
    <w:rsid w:val="00DA526B"/>
    <w:rsid w:val="00E246E7"/>
    <w:rsid w:val="00E664E7"/>
    <w:rsid w:val="00E94E7D"/>
    <w:rsid w:val="00EA4685"/>
    <w:rsid w:val="00EB24B2"/>
    <w:rsid w:val="00EC4991"/>
    <w:rsid w:val="00ED11A3"/>
    <w:rsid w:val="00F11CFE"/>
    <w:rsid w:val="00F20272"/>
    <w:rsid w:val="00F453B2"/>
    <w:rsid w:val="00F86331"/>
    <w:rsid w:val="00F900D6"/>
    <w:rsid w:val="00FD2B1F"/>
    <w:rsid w:val="00FF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58AD"/>
  <w15:chartTrackingRefBased/>
  <w15:docId w15:val="{938FF937-1C76-44DA-808C-E86CB3C4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81642A"/>
    <w:pPr>
      <w:keepNext/>
      <w:keepLines/>
      <w:widowControl/>
      <w:spacing w:before="400" w:after="120" w:line="276" w:lineRule="auto"/>
      <w:ind w:leftChars="100" w:left="2420" w:rightChars="100" w:right="100"/>
      <w:jc w:val="left"/>
      <w:outlineLvl w:val="0"/>
    </w:pPr>
    <w:rPr>
      <w:rFonts w:ascii="Times New Roman" w:eastAsia="Times New Roman" w:hAnsi="Times New Roman" w:cs="Arial"/>
      <w:b/>
      <w:kern w:val="0"/>
      <w:sz w:val="24"/>
      <w:szCs w:val="40"/>
    </w:rPr>
  </w:style>
  <w:style w:type="paragraph" w:styleId="2">
    <w:name w:val="heading 2"/>
    <w:basedOn w:val="a"/>
    <w:next w:val="a"/>
    <w:link w:val="20"/>
    <w:uiPriority w:val="9"/>
    <w:unhideWhenUsed/>
    <w:qFormat/>
    <w:rsid w:val="002356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42A"/>
    <w:rPr>
      <w:rFonts w:ascii="Times New Roman" w:eastAsia="Times New Roman" w:hAnsi="Times New Roman" w:cs="Arial"/>
      <w:b/>
      <w:kern w:val="0"/>
      <w:sz w:val="24"/>
      <w:szCs w:val="40"/>
      <w:lang w:val="en-GB"/>
    </w:rPr>
  </w:style>
  <w:style w:type="table" w:styleId="a3">
    <w:name w:val="Table Grid"/>
    <w:basedOn w:val="a1"/>
    <w:uiPriority w:val="39"/>
    <w:rsid w:val="00FF2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F656A"/>
    <w:rPr>
      <w:color w:val="0563C1" w:themeColor="hyperlink"/>
      <w:u w:val="single"/>
    </w:rPr>
  </w:style>
  <w:style w:type="character" w:styleId="a5">
    <w:name w:val="Unresolved Mention"/>
    <w:basedOn w:val="a0"/>
    <w:uiPriority w:val="99"/>
    <w:semiHidden/>
    <w:unhideWhenUsed/>
    <w:rsid w:val="005F656A"/>
    <w:rPr>
      <w:color w:val="605E5C"/>
      <w:shd w:val="clear" w:color="auto" w:fill="E1DFDD"/>
    </w:rPr>
  </w:style>
  <w:style w:type="paragraph" w:styleId="a6">
    <w:name w:val="No Spacing"/>
    <w:link w:val="a7"/>
    <w:uiPriority w:val="1"/>
    <w:qFormat/>
    <w:rsid w:val="00C95762"/>
    <w:rPr>
      <w:kern w:val="0"/>
      <w:sz w:val="22"/>
    </w:rPr>
  </w:style>
  <w:style w:type="character" w:customStyle="1" w:styleId="a7">
    <w:name w:val="无间隔 字符"/>
    <w:basedOn w:val="a0"/>
    <w:link w:val="a6"/>
    <w:uiPriority w:val="1"/>
    <w:rsid w:val="00C95762"/>
    <w:rPr>
      <w:kern w:val="0"/>
      <w:sz w:val="22"/>
    </w:rPr>
  </w:style>
  <w:style w:type="paragraph" w:styleId="a8">
    <w:name w:val="header"/>
    <w:basedOn w:val="a"/>
    <w:link w:val="a9"/>
    <w:uiPriority w:val="99"/>
    <w:unhideWhenUsed/>
    <w:rsid w:val="00D4730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47301"/>
    <w:rPr>
      <w:sz w:val="18"/>
      <w:szCs w:val="18"/>
      <w:lang w:val="en-GB"/>
    </w:rPr>
  </w:style>
  <w:style w:type="paragraph" w:styleId="aa">
    <w:name w:val="footer"/>
    <w:basedOn w:val="a"/>
    <w:link w:val="ab"/>
    <w:uiPriority w:val="99"/>
    <w:unhideWhenUsed/>
    <w:rsid w:val="00D47301"/>
    <w:pPr>
      <w:tabs>
        <w:tab w:val="center" w:pos="4153"/>
        <w:tab w:val="right" w:pos="8306"/>
      </w:tabs>
      <w:snapToGrid w:val="0"/>
      <w:jc w:val="left"/>
    </w:pPr>
    <w:rPr>
      <w:sz w:val="18"/>
      <w:szCs w:val="18"/>
    </w:rPr>
  </w:style>
  <w:style w:type="character" w:customStyle="1" w:styleId="ab">
    <w:name w:val="页脚 字符"/>
    <w:basedOn w:val="a0"/>
    <w:link w:val="aa"/>
    <w:uiPriority w:val="99"/>
    <w:rsid w:val="00D47301"/>
    <w:rPr>
      <w:sz w:val="18"/>
      <w:szCs w:val="18"/>
      <w:lang w:val="en-GB"/>
    </w:rPr>
  </w:style>
  <w:style w:type="character" w:customStyle="1" w:styleId="20">
    <w:name w:val="标题 2 字符"/>
    <w:basedOn w:val="a0"/>
    <w:link w:val="2"/>
    <w:uiPriority w:val="9"/>
    <w:rsid w:val="0023564B"/>
    <w:rPr>
      <w:rFonts w:asciiTheme="majorHAnsi" w:eastAsiaTheme="majorEastAsia" w:hAnsiTheme="majorHAnsi" w:cstheme="majorBidi"/>
      <w:b/>
      <w:bCs/>
      <w:sz w:val="32"/>
      <w:szCs w:val="32"/>
      <w:lang w:val="en-GB"/>
    </w:rPr>
  </w:style>
  <w:style w:type="paragraph" w:styleId="TOC">
    <w:name w:val="TOC Heading"/>
    <w:basedOn w:val="1"/>
    <w:next w:val="a"/>
    <w:uiPriority w:val="39"/>
    <w:unhideWhenUsed/>
    <w:qFormat/>
    <w:rsid w:val="0023564B"/>
    <w:pPr>
      <w:spacing w:before="240" w:after="0" w:line="259" w:lineRule="auto"/>
      <w:ind w:leftChars="0" w:left="0" w:rightChars="0" w:right="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a"/>
    <w:next w:val="a"/>
    <w:autoRedefine/>
    <w:uiPriority w:val="39"/>
    <w:unhideWhenUsed/>
    <w:rsid w:val="0023564B"/>
  </w:style>
  <w:style w:type="paragraph" w:styleId="TOC2">
    <w:name w:val="toc 2"/>
    <w:basedOn w:val="a"/>
    <w:next w:val="a"/>
    <w:autoRedefine/>
    <w:uiPriority w:val="39"/>
    <w:unhideWhenUsed/>
    <w:rsid w:val="0023564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A9FF5-7823-46C1-AEAA-97A04299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3833</TotalTime>
  <Pages>16</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SHENGYU (Student)</dc:creator>
  <cp:keywords/>
  <dc:description/>
  <cp:lastModifiedBy>CHEN, SHENGYU (Student)</cp:lastModifiedBy>
  <cp:revision>21</cp:revision>
  <dcterms:created xsi:type="dcterms:W3CDTF">2021-12-14T19:30:00Z</dcterms:created>
  <dcterms:modified xsi:type="dcterms:W3CDTF">2022-05-20T01:31:00Z</dcterms:modified>
</cp:coreProperties>
</file>