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39" w:rsidRDefault="004C3739">
      <w:pPr>
        <w:pStyle w:val="Textoindependiente"/>
        <w:rPr>
          <w:rFonts w:ascii="Arial" w:hAnsi="Arial" w:cs="Arial"/>
          <w:b/>
          <w:bCs/>
        </w:rPr>
      </w:pPr>
      <w:bookmarkStart w:id="0" w:name="_GoBack"/>
      <w:bookmarkEnd w:id="0"/>
    </w:p>
    <w:p w:rsidR="004C3739" w:rsidRDefault="004C3739">
      <w:pPr>
        <w:pStyle w:val="Textoindependiente"/>
        <w:rPr>
          <w:rFonts w:ascii="Arial" w:hAnsi="Arial" w:cs="Arial"/>
          <w:b/>
          <w:bCs/>
        </w:rPr>
      </w:pPr>
    </w:p>
    <w:p w:rsidR="004C3739" w:rsidRDefault="004C3739">
      <w:pPr>
        <w:pStyle w:val="Textoindependiente"/>
        <w:rPr>
          <w:rFonts w:ascii="Arial" w:hAnsi="Arial" w:cs="Arial"/>
          <w:b/>
          <w:bCs/>
        </w:rPr>
      </w:pPr>
    </w:p>
    <w:p w:rsidR="0083014B" w:rsidRDefault="0083014B" w:rsidP="004F7876">
      <w:pPr>
        <w:pStyle w:val="Encabezado"/>
        <w:tabs>
          <w:tab w:val="left" w:pos="8789"/>
        </w:tabs>
        <w:jc w:val="center"/>
        <w:rPr>
          <w:rFonts w:ascii="Arial" w:hAnsi="Arial" w:cs="Arial"/>
          <w:b/>
          <w:bCs/>
          <w:sz w:val="56"/>
          <w:szCs w:val="56"/>
        </w:rPr>
      </w:pPr>
    </w:p>
    <w:p w:rsidR="0083014B" w:rsidRDefault="0083014B" w:rsidP="004F7876">
      <w:pPr>
        <w:pStyle w:val="Encabezado"/>
        <w:tabs>
          <w:tab w:val="left" w:pos="8789"/>
        </w:tabs>
        <w:jc w:val="center"/>
        <w:rPr>
          <w:rFonts w:ascii="Arial" w:hAnsi="Arial" w:cs="Arial"/>
          <w:b/>
          <w:bCs/>
          <w:sz w:val="56"/>
          <w:szCs w:val="56"/>
        </w:rPr>
      </w:pPr>
    </w:p>
    <w:p w:rsidR="004F7876" w:rsidRPr="00613DE3" w:rsidRDefault="00D50640" w:rsidP="004F7876">
      <w:pPr>
        <w:pStyle w:val="Encabezado"/>
        <w:tabs>
          <w:tab w:val="left" w:pos="8789"/>
        </w:tabs>
        <w:jc w:val="center"/>
        <w:rPr>
          <w:rFonts w:ascii="Arial" w:hAnsi="Arial" w:cs="Arial"/>
          <w:b/>
          <w:bCs/>
          <w:color w:val="943634"/>
          <w:sz w:val="56"/>
          <w:szCs w:val="56"/>
        </w:rPr>
      </w:pPr>
      <w:r w:rsidRPr="00613DE3">
        <w:rPr>
          <w:rFonts w:ascii="Arial" w:hAnsi="Arial" w:cs="Arial"/>
          <w:b/>
          <w:bCs/>
          <w:color w:val="943634"/>
          <w:sz w:val="56"/>
          <w:szCs w:val="56"/>
        </w:rPr>
        <w:t>“</w:t>
      </w:r>
      <w:r w:rsidR="004F7876" w:rsidRPr="00613DE3">
        <w:rPr>
          <w:rFonts w:ascii="Arial" w:hAnsi="Arial" w:cs="Arial"/>
          <w:b/>
          <w:bCs/>
          <w:color w:val="943634"/>
          <w:sz w:val="56"/>
          <w:szCs w:val="56"/>
        </w:rPr>
        <w:t>CRITERIOS ESENCIALES PARA EVALUAR PLANES Y PROGRAMAS DE ESTUDIO</w:t>
      </w:r>
    </w:p>
    <w:p w:rsidR="004F7876" w:rsidRPr="00613DE3" w:rsidRDefault="004F7876" w:rsidP="004F7876">
      <w:pPr>
        <w:pStyle w:val="Encabezado"/>
        <w:tabs>
          <w:tab w:val="left" w:pos="8789"/>
        </w:tabs>
        <w:jc w:val="center"/>
        <w:rPr>
          <w:rFonts w:ascii="Arial" w:hAnsi="Arial" w:cs="Arial"/>
          <w:b/>
          <w:bCs/>
          <w:color w:val="943634"/>
          <w:sz w:val="56"/>
          <w:szCs w:val="56"/>
        </w:rPr>
      </w:pPr>
      <w:r w:rsidRPr="00613DE3">
        <w:rPr>
          <w:rFonts w:ascii="Arial" w:hAnsi="Arial" w:cs="Arial"/>
          <w:b/>
          <w:bCs/>
          <w:color w:val="943634"/>
          <w:sz w:val="56"/>
          <w:szCs w:val="56"/>
        </w:rPr>
        <w:t>DE LA</w:t>
      </w:r>
      <w:r w:rsidR="00123680" w:rsidRPr="00613DE3">
        <w:rPr>
          <w:rFonts w:ascii="Arial" w:hAnsi="Arial" w:cs="Arial"/>
          <w:b/>
          <w:bCs/>
          <w:color w:val="943634"/>
          <w:sz w:val="56"/>
          <w:szCs w:val="56"/>
        </w:rPr>
        <w:t>S</w:t>
      </w:r>
      <w:r w:rsidRPr="00613DE3">
        <w:rPr>
          <w:rFonts w:ascii="Arial" w:hAnsi="Arial" w:cs="Arial"/>
          <w:b/>
          <w:bCs/>
          <w:color w:val="943634"/>
          <w:sz w:val="56"/>
          <w:szCs w:val="56"/>
        </w:rPr>
        <w:t xml:space="preserve"> CARRERA</w:t>
      </w:r>
      <w:r w:rsidR="00123680" w:rsidRPr="00613DE3">
        <w:rPr>
          <w:rFonts w:ascii="Arial" w:hAnsi="Arial" w:cs="Arial"/>
          <w:b/>
          <w:bCs/>
          <w:color w:val="943634"/>
          <w:sz w:val="56"/>
          <w:szCs w:val="56"/>
        </w:rPr>
        <w:t>S</w:t>
      </w:r>
      <w:r w:rsidRPr="00613DE3">
        <w:rPr>
          <w:rFonts w:ascii="Arial" w:hAnsi="Arial" w:cs="Arial"/>
          <w:b/>
          <w:bCs/>
          <w:color w:val="943634"/>
          <w:sz w:val="56"/>
          <w:szCs w:val="56"/>
        </w:rPr>
        <w:t xml:space="preserve"> DE ENFERMERÍA</w:t>
      </w:r>
      <w:r w:rsidR="00D50640" w:rsidRPr="00613DE3">
        <w:rPr>
          <w:rFonts w:ascii="Arial" w:hAnsi="Arial" w:cs="Arial"/>
          <w:b/>
          <w:bCs/>
          <w:color w:val="943634"/>
          <w:sz w:val="56"/>
          <w:szCs w:val="56"/>
        </w:rPr>
        <w:t>”</w:t>
      </w:r>
    </w:p>
    <w:p w:rsidR="004F7876" w:rsidRDefault="004F7876" w:rsidP="004F7876">
      <w:pPr>
        <w:pStyle w:val="Encabezado"/>
        <w:tabs>
          <w:tab w:val="left" w:pos="8789"/>
        </w:tabs>
        <w:jc w:val="center"/>
        <w:rPr>
          <w:rFonts w:ascii="Arial" w:hAnsi="Arial" w:cs="Arial"/>
          <w:b/>
          <w:bCs/>
          <w:sz w:val="56"/>
          <w:szCs w:val="56"/>
        </w:rPr>
      </w:pPr>
    </w:p>
    <w:p w:rsidR="002577F7" w:rsidRDefault="002577F7" w:rsidP="00175CDC">
      <w:pPr>
        <w:pStyle w:val="Encabezado"/>
        <w:tabs>
          <w:tab w:val="left" w:pos="8789"/>
        </w:tabs>
        <w:jc w:val="right"/>
        <w:rPr>
          <w:rFonts w:ascii="Arial" w:hAnsi="Arial" w:cs="Arial"/>
          <w:b/>
          <w:bCs/>
          <w:sz w:val="36"/>
          <w:szCs w:val="36"/>
        </w:rPr>
      </w:pPr>
    </w:p>
    <w:p w:rsidR="002577F7" w:rsidRDefault="002577F7" w:rsidP="00175CDC">
      <w:pPr>
        <w:pStyle w:val="Encabezado"/>
        <w:tabs>
          <w:tab w:val="left" w:pos="8789"/>
        </w:tabs>
        <w:jc w:val="right"/>
        <w:rPr>
          <w:rFonts w:ascii="Arial" w:hAnsi="Arial" w:cs="Arial"/>
          <w:b/>
          <w:bCs/>
          <w:sz w:val="36"/>
          <w:szCs w:val="36"/>
        </w:rPr>
      </w:pPr>
    </w:p>
    <w:p w:rsidR="002577F7" w:rsidRDefault="002577F7" w:rsidP="00175CDC">
      <w:pPr>
        <w:pStyle w:val="Encabezado"/>
        <w:tabs>
          <w:tab w:val="left" w:pos="8789"/>
        </w:tabs>
        <w:jc w:val="right"/>
        <w:rPr>
          <w:rFonts w:ascii="Arial" w:hAnsi="Arial" w:cs="Arial"/>
          <w:b/>
          <w:bCs/>
          <w:sz w:val="36"/>
          <w:szCs w:val="36"/>
        </w:rPr>
      </w:pPr>
    </w:p>
    <w:p w:rsidR="002577F7" w:rsidRDefault="002577F7" w:rsidP="00175CDC">
      <w:pPr>
        <w:pStyle w:val="Encabezado"/>
        <w:tabs>
          <w:tab w:val="left" w:pos="8789"/>
        </w:tabs>
        <w:jc w:val="right"/>
        <w:rPr>
          <w:rFonts w:ascii="Arial" w:hAnsi="Arial" w:cs="Arial"/>
          <w:b/>
          <w:bCs/>
          <w:sz w:val="36"/>
          <w:szCs w:val="36"/>
        </w:rPr>
      </w:pPr>
    </w:p>
    <w:p w:rsidR="004F7876" w:rsidRPr="00613DE3" w:rsidRDefault="0083014B" w:rsidP="00175CDC">
      <w:pPr>
        <w:pStyle w:val="Encabezado"/>
        <w:tabs>
          <w:tab w:val="left" w:pos="8789"/>
        </w:tabs>
        <w:jc w:val="right"/>
        <w:rPr>
          <w:rFonts w:ascii="Arial" w:hAnsi="Arial" w:cs="Arial"/>
          <w:b/>
          <w:bCs/>
          <w:color w:val="943634"/>
          <w:sz w:val="36"/>
          <w:szCs w:val="36"/>
        </w:rPr>
      </w:pPr>
      <w:r w:rsidRPr="00613DE3">
        <w:rPr>
          <w:rFonts w:ascii="Arial" w:hAnsi="Arial" w:cs="Arial"/>
          <w:b/>
          <w:bCs/>
          <w:color w:val="943634"/>
          <w:sz w:val="36"/>
          <w:szCs w:val="36"/>
        </w:rPr>
        <w:t>Marzo, 2013.</w:t>
      </w:r>
    </w:p>
    <w:p w:rsidR="004F7876" w:rsidRDefault="004F7876" w:rsidP="004F7876">
      <w:pPr>
        <w:pStyle w:val="Encabezado"/>
        <w:tabs>
          <w:tab w:val="left" w:pos="8789"/>
        </w:tabs>
        <w:jc w:val="right"/>
        <w:rPr>
          <w:rFonts w:ascii="Arial" w:hAnsi="Arial" w:cs="Arial"/>
          <w:b/>
          <w:bCs/>
          <w:sz w:val="20"/>
          <w:szCs w:val="20"/>
        </w:rPr>
      </w:pPr>
    </w:p>
    <w:p w:rsidR="00164142" w:rsidRDefault="00164142" w:rsidP="004F7876">
      <w:pPr>
        <w:rPr>
          <w:rFonts w:ascii="Arial" w:hAnsi="Arial" w:cs="Arial"/>
          <w:b/>
          <w:sz w:val="22"/>
          <w:szCs w:val="22"/>
        </w:rPr>
      </w:pPr>
    </w:p>
    <w:p w:rsidR="00164142" w:rsidRDefault="00164142" w:rsidP="004F7876">
      <w:pPr>
        <w:rPr>
          <w:rFonts w:ascii="Arial" w:hAnsi="Arial" w:cs="Arial"/>
          <w:b/>
          <w:sz w:val="22"/>
          <w:szCs w:val="22"/>
        </w:rPr>
      </w:pPr>
    </w:p>
    <w:p w:rsidR="00D66052" w:rsidRDefault="00D66052" w:rsidP="004F7876">
      <w:pPr>
        <w:rPr>
          <w:rFonts w:ascii="Arial" w:hAnsi="Arial" w:cs="Arial"/>
          <w:b/>
          <w:sz w:val="22"/>
          <w:szCs w:val="22"/>
        </w:rPr>
      </w:pPr>
    </w:p>
    <w:p w:rsidR="0083014B" w:rsidRDefault="0083014B" w:rsidP="004F7876">
      <w:pPr>
        <w:rPr>
          <w:rFonts w:ascii="Arial" w:hAnsi="Arial" w:cs="Arial"/>
          <w:b/>
          <w:sz w:val="22"/>
          <w:szCs w:val="22"/>
        </w:rPr>
      </w:pPr>
    </w:p>
    <w:p w:rsidR="00763CEC" w:rsidRDefault="00763CEC" w:rsidP="004F7876">
      <w:pPr>
        <w:rPr>
          <w:rFonts w:ascii="Arial" w:hAnsi="Arial" w:cs="Arial"/>
          <w:b/>
          <w:sz w:val="22"/>
          <w:szCs w:val="22"/>
        </w:rPr>
        <w:sectPr w:rsidR="00763CEC" w:rsidSect="00763CEC">
          <w:headerReference w:type="default" r:id="rId9"/>
          <w:footerReference w:type="default" r:id="rId10"/>
          <w:headerReference w:type="first" r:id="rId11"/>
          <w:footnotePr>
            <w:pos w:val="beneathText"/>
          </w:footnotePr>
          <w:pgSz w:w="15840" w:h="12240" w:orient="landscape"/>
          <w:pgMar w:top="428" w:right="1134" w:bottom="1134" w:left="1134" w:header="720" w:footer="720" w:gutter="0"/>
          <w:cols w:space="720"/>
          <w:titlePg/>
          <w:docGrid w:linePitch="360"/>
        </w:sectPr>
      </w:pP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lastRenderedPageBreak/>
        <w:t>Lineamientos para la Conformación de Unidades de Investigación de Enfermería</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ISBN: en trámite</w:t>
      </w:r>
    </w:p>
    <w:p w:rsidR="00EA7AF7" w:rsidRPr="007B352D" w:rsidRDefault="00EA7AF7" w:rsidP="00EA7AF7">
      <w:pPr>
        <w:tabs>
          <w:tab w:val="left" w:pos="2310"/>
        </w:tabs>
        <w:jc w:val="both"/>
        <w:rPr>
          <w:rFonts w:ascii="Arial" w:hAnsi="Arial" w:cs="Arial"/>
          <w:sz w:val="22"/>
          <w:szCs w:val="22"/>
        </w:rPr>
      </w:pP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Primera Edición: Marzo de 2013</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D.R. © 2013 Secretaría de Salud</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Subsecretaría de Integración y Desarrollo del Sector Salud</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Dirección General de Calidad y Educación en Salud</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Dirección de Enfermería</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Comisión Permanente de Enfermería</w:t>
      </w:r>
    </w:p>
    <w:p w:rsidR="00EA7AF7" w:rsidRPr="007B352D" w:rsidRDefault="00EA7AF7" w:rsidP="00EA7AF7">
      <w:pPr>
        <w:tabs>
          <w:tab w:val="left" w:pos="2310"/>
        </w:tabs>
        <w:jc w:val="both"/>
        <w:rPr>
          <w:rFonts w:ascii="Arial" w:hAnsi="Arial" w:cs="Arial"/>
          <w:sz w:val="22"/>
          <w:szCs w:val="22"/>
        </w:rPr>
      </w:pP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Coordinación del Proyecto</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Mtra. María Alejandra Arredondo Pérez</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 xml:space="preserve">Coordinadora Normativa de Enfermería de Proyectos Educativos y de Investigación, de la Dirección de Enfermería de la Dirección General de Calidad y Educación en Salud de la Secretaría de Salud. </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Correo electrónico:</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comisionenfermeria@salud.gob.mx</w:t>
      </w:r>
    </w:p>
    <w:p w:rsidR="00EA7AF7" w:rsidRPr="007B352D" w:rsidRDefault="00EA7AF7" w:rsidP="00EA7AF7">
      <w:pPr>
        <w:tabs>
          <w:tab w:val="left" w:pos="2310"/>
        </w:tabs>
        <w:jc w:val="both"/>
        <w:rPr>
          <w:rFonts w:ascii="Arial" w:hAnsi="Arial" w:cs="Arial"/>
          <w:sz w:val="22"/>
          <w:szCs w:val="22"/>
        </w:rPr>
      </w:pP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 xml:space="preserve">Revisión y Autorización: Mtra. Juana Jiménez Sánchez </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Directora de Enfermería y Coordinadora General de la Comisión Permanente de Enfermería, Dirección de Enfermería de la Dirección General de Calidad y Educación en Salud de la  Secretaría de Salud.</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Correos electrónicos:</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comisionenfermeria@salud.gob.mx</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juanita.jimenez@salud.gob.mx</w:t>
      </w:r>
    </w:p>
    <w:p w:rsidR="00EA7AF7" w:rsidRPr="007B352D" w:rsidRDefault="00EA7AF7" w:rsidP="00EA7AF7">
      <w:pPr>
        <w:tabs>
          <w:tab w:val="left" w:pos="2310"/>
        </w:tabs>
        <w:jc w:val="both"/>
        <w:rPr>
          <w:rFonts w:ascii="Arial" w:hAnsi="Arial" w:cs="Arial"/>
          <w:sz w:val="22"/>
          <w:szCs w:val="22"/>
        </w:rPr>
      </w:pP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Homero 213 piso 13, Colonia Chapultepec Morales,</w:t>
      </w:r>
    </w:p>
    <w:p w:rsidR="00EA7AF7" w:rsidRPr="007B352D" w:rsidRDefault="00EA7AF7" w:rsidP="00EA7AF7">
      <w:pPr>
        <w:tabs>
          <w:tab w:val="left" w:pos="2310"/>
        </w:tabs>
        <w:jc w:val="both"/>
        <w:rPr>
          <w:rFonts w:ascii="Arial" w:hAnsi="Arial" w:cs="Arial"/>
          <w:sz w:val="22"/>
          <w:szCs w:val="22"/>
        </w:rPr>
      </w:pPr>
      <w:r w:rsidRPr="007B352D">
        <w:rPr>
          <w:rFonts w:ascii="Arial" w:hAnsi="Arial" w:cs="Arial"/>
          <w:sz w:val="22"/>
          <w:szCs w:val="22"/>
        </w:rPr>
        <w:t>Delegación Miguel Hidalgo, C.P. 11570, México, D.F.</w:t>
      </w: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EA7AF7" w:rsidRDefault="00EA7AF7" w:rsidP="008E1037">
      <w:pPr>
        <w:pStyle w:val="Encabezado"/>
        <w:tabs>
          <w:tab w:val="left" w:pos="8789"/>
        </w:tabs>
        <w:jc w:val="center"/>
        <w:rPr>
          <w:rFonts w:ascii="Arial" w:hAnsi="Arial" w:cs="Arial"/>
          <w:b/>
          <w:bCs/>
          <w:sz w:val="20"/>
          <w:szCs w:val="20"/>
        </w:rPr>
      </w:pPr>
    </w:p>
    <w:p w:rsidR="008E1037" w:rsidRPr="00991325" w:rsidRDefault="008E1037" w:rsidP="008E1037">
      <w:pPr>
        <w:pStyle w:val="Encabezado"/>
        <w:tabs>
          <w:tab w:val="left" w:pos="8789"/>
        </w:tabs>
        <w:jc w:val="center"/>
        <w:rPr>
          <w:rFonts w:ascii="Arial" w:hAnsi="Arial" w:cs="Arial"/>
          <w:b/>
          <w:bCs/>
          <w:sz w:val="20"/>
          <w:szCs w:val="20"/>
        </w:rPr>
      </w:pPr>
      <w:r w:rsidRPr="00991325">
        <w:rPr>
          <w:rFonts w:ascii="Arial" w:hAnsi="Arial" w:cs="Arial"/>
          <w:b/>
          <w:bCs/>
          <w:sz w:val="20"/>
          <w:szCs w:val="20"/>
        </w:rPr>
        <w:lastRenderedPageBreak/>
        <w:t>Directorio</w:t>
      </w:r>
    </w:p>
    <w:p w:rsidR="008E1037" w:rsidRPr="00991325" w:rsidRDefault="008E1037" w:rsidP="008E1037">
      <w:pPr>
        <w:pStyle w:val="Encabezado"/>
        <w:tabs>
          <w:tab w:val="left" w:pos="8789"/>
        </w:tabs>
        <w:jc w:val="center"/>
        <w:rPr>
          <w:rFonts w:ascii="Arial" w:hAnsi="Arial" w:cs="Arial"/>
          <w:b/>
          <w:bCs/>
          <w:sz w:val="20"/>
          <w:szCs w:val="20"/>
        </w:rPr>
      </w:pPr>
    </w:p>
    <w:p w:rsidR="00991325" w:rsidRPr="00991325" w:rsidRDefault="00991325" w:rsidP="00991325">
      <w:pPr>
        <w:tabs>
          <w:tab w:val="left" w:pos="2310"/>
        </w:tabs>
        <w:jc w:val="center"/>
        <w:rPr>
          <w:rFonts w:ascii="Arial" w:hAnsi="Arial" w:cs="Arial"/>
          <w:b/>
          <w:sz w:val="20"/>
          <w:szCs w:val="20"/>
        </w:rPr>
      </w:pPr>
      <w:r>
        <w:rPr>
          <w:rFonts w:ascii="Arial" w:hAnsi="Arial" w:cs="Arial"/>
          <w:b/>
          <w:sz w:val="20"/>
          <w:szCs w:val="20"/>
        </w:rPr>
        <w:t>Secretaría d</w:t>
      </w:r>
      <w:r w:rsidRPr="00991325">
        <w:rPr>
          <w:rFonts w:ascii="Arial" w:hAnsi="Arial" w:cs="Arial"/>
          <w:b/>
          <w:sz w:val="20"/>
          <w:szCs w:val="20"/>
        </w:rPr>
        <w:t>e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Dra. Mercedes Juan López</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Secretaria de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Luis Rubén Durán Fontes</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Subsecretario de Salud de Integración y Desarrollo en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Pablo Kuri Morales</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Subsecretario de Prevención y Promoción de la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Lic. Marcela Velasco González</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Subsecretaria de Administración y Finanzas</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Gabriel O’Shea Cuevas</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Comisionado Nacional de Protección Social en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Mtro. Mikel Arriola Peñalosa</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Comisionado Federal para la Protección contra Riesgos Sanitarios</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José Meljem Moctezuma</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Comisionado Nacional de Arbitraje Médico</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Romeo Rodríguez Suárez</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Titu</w:t>
      </w:r>
      <w:r w:rsidR="00C67C76">
        <w:rPr>
          <w:rFonts w:ascii="Arial" w:hAnsi="Arial" w:cs="Arial"/>
          <w:sz w:val="20"/>
          <w:szCs w:val="20"/>
        </w:rPr>
        <w:t xml:space="preserve">lar de la Comisión Coordinadora </w:t>
      </w:r>
      <w:r w:rsidRPr="00991325">
        <w:rPr>
          <w:rFonts w:ascii="Arial" w:hAnsi="Arial" w:cs="Arial"/>
          <w:sz w:val="20"/>
          <w:szCs w:val="20"/>
        </w:rPr>
        <w:t>de Institutos Nacionales de Salud y Hospitales de Alta Especialidad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Lic. Rodrigo Reina Liceaga</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Titular de la Unidad Coordinadora de Vinculación y Participación Social</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Francisco Caballero García</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Titular de Análisis Económico</w:t>
      </w:r>
    </w:p>
    <w:p w:rsidR="00991325" w:rsidRPr="00991325" w:rsidRDefault="00991325" w:rsidP="00991325">
      <w:pPr>
        <w:tabs>
          <w:tab w:val="left" w:pos="2310"/>
        </w:tabs>
        <w:jc w:val="center"/>
        <w:rPr>
          <w:rFonts w:ascii="Arial" w:hAnsi="Arial" w:cs="Arial"/>
          <w:sz w:val="20"/>
          <w:szCs w:val="20"/>
        </w:rPr>
      </w:pPr>
    </w:p>
    <w:p w:rsidR="00E7184D" w:rsidRDefault="00E7184D"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Lic. Fernando Gutiérrez Domínguez</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Coordinador General de Asuntos Jurídicos y Derechos Humanos</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Lic. Carlos Sandoval Leyva</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Director General de Comunicación Social</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Dr. Francisco Hernández Torres</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Director General de Calidad y Educación en Salud</w:t>
      </w:r>
    </w:p>
    <w:p w:rsidR="00991325" w:rsidRPr="00991325" w:rsidRDefault="00991325" w:rsidP="00991325">
      <w:pPr>
        <w:tabs>
          <w:tab w:val="left" w:pos="2310"/>
        </w:tabs>
        <w:jc w:val="center"/>
        <w:rPr>
          <w:rFonts w:ascii="Arial" w:hAnsi="Arial" w:cs="Arial"/>
          <w:sz w:val="20"/>
          <w:szCs w:val="20"/>
        </w:rPr>
      </w:pP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Mtra. Juana Jiménez Sánchez</w:t>
      </w:r>
    </w:p>
    <w:p w:rsidR="00C67C76" w:rsidRDefault="00991325" w:rsidP="00991325">
      <w:pPr>
        <w:tabs>
          <w:tab w:val="left" w:pos="2310"/>
        </w:tabs>
        <w:jc w:val="center"/>
        <w:rPr>
          <w:rFonts w:ascii="Arial" w:hAnsi="Arial" w:cs="Arial"/>
          <w:sz w:val="20"/>
          <w:szCs w:val="20"/>
        </w:rPr>
      </w:pPr>
      <w:r w:rsidRPr="00991325">
        <w:rPr>
          <w:rFonts w:ascii="Arial" w:hAnsi="Arial" w:cs="Arial"/>
          <w:sz w:val="20"/>
          <w:szCs w:val="20"/>
        </w:rPr>
        <w:t>Directora de Enfermería de la Dirección General de Calidad y Educación en Salud y</w:t>
      </w:r>
    </w:p>
    <w:p w:rsidR="00991325" w:rsidRPr="00991325" w:rsidRDefault="00991325" w:rsidP="00991325">
      <w:pPr>
        <w:tabs>
          <w:tab w:val="left" w:pos="2310"/>
        </w:tabs>
        <w:jc w:val="center"/>
        <w:rPr>
          <w:rFonts w:ascii="Arial" w:hAnsi="Arial" w:cs="Arial"/>
          <w:sz w:val="20"/>
          <w:szCs w:val="20"/>
        </w:rPr>
      </w:pPr>
      <w:r w:rsidRPr="00991325">
        <w:rPr>
          <w:rFonts w:ascii="Arial" w:hAnsi="Arial" w:cs="Arial"/>
          <w:sz w:val="20"/>
          <w:szCs w:val="20"/>
        </w:rPr>
        <w:t>Coordinadora General de la Comisión Permanente de Enfermería</w:t>
      </w: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991325" w:rsidRDefault="00991325" w:rsidP="00991325">
      <w:pPr>
        <w:pStyle w:val="Prrafodelista"/>
        <w:ind w:left="0"/>
        <w:rPr>
          <w:b/>
          <w:szCs w:val="24"/>
        </w:rPr>
      </w:pPr>
    </w:p>
    <w:p w:rsidR="00763CEC" w:rsidRDefault="00763CEC" w:rsidP="00991325">
      <w:pPr>
        <w:pStyle w:val="Prrafodelista"/>
        <w:ind w:left="0"/>
        <w:rPr>
          <w:b/>
          <w:szCs w:val="24"/>
        </w:rPr>
      </w:pPr>
    </w:p>
    <w:p w:rsidR="00991325" w:rsidRPr="00991325" w:rsidRDefault="00991325" w:rsidP="00991325">
      <w:pPr>
        <w:pStyle w:val="Prrafodelista"/>
        <w:ind w:left="0"/>
        <w:jc w:val="center"/>
        <w:rPr>
          <w:b/>
          <w:sz w:val="18"/>
          <w:szCs w:val="18"/>
        </w:rPr>
      </w:pPr>
      <w:r w:rsidRPr="00991325">
        <w:rPr>
          <w:b/>
          <w:sz w:val="18"/>
          <w:szCs w:val="18"/>
        </w:rPr>
        <w:lastRenderedPageBreak/>
        <w:t>Directorio</w:t>
      </w:r>
    </w:p>
    <w:p w:rsidR="00991325" w:rsidRPr="00991325" w:rsidRDefault="00991325" w:rsidP="00991325">
      <w:pPr>
        <w:pStyle w:val="Prrafodelista"/>
        <w:ind w:left="0"/>
        <w:jc w:val="center"/>
        <w:rPr>
          <w:b/>
          <w:sz w:val="18"/>
          <w:szCs w:val="18"/>
        </w:rPr>
      </w:pPr>
      <w:r w:rsidRPr="00991325">
        <w:rPr>
          <w:b/>
          <w:sz w:val="18"/>
          <w:szCs w:val="18"/>
        </w:rPr>
        <w:t>Comisión Permanente de Enfermería</w:t>
      </w:r>
    </w:p>
    <w:p w:rsidR="00991325" w:rsidRPr="00991325" w:rsidRDefault="00991325" w:rsidP="00991325">
      <w:pPr>
        <w:pStyle w:val="Pa2"/>
        <w:spacing w:line="240" w:lineRule="auto"/>
        <w:jc w:val="center"/>
        <w:rPr>
          <w:rFonts w:ascii="Arial" w:hAnsi="Arial" w:cs="Arial"/>
          <w:bCs/>
          <w:color w:val="000000"/>
          <w:sz w:val="18"/>
          <w:szCs w:val="18"/>
        </w:rPr>
      </w:pPr>
      <w:r w:rsidRPr="00991325">
        <w:rPr>
          <w:rFonts w:ascii="Arial" w:hAnsi="Arial" w:cs="Arial"/>
          <w:bCs/>
          <w:color w:val="000000"/>
          <w:sz w:val="18"/>
          <w:szCs w:val="18"/>
        </w:rPr>
        <w:t>Lic. Julia Echeverría Martínez</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Instituto Mexicano del Seguro Social (IMSS)</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Lic. Guadalupe Guerrero Quintanilla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Instituto de Seguridad y Servicios Sociales de los Trabajadores del Estado (ISSSTE)</w:t>
      </w:r>
    </w:p>
    <w:p w:rsidR="00991325" w:rsidRPr="00991325" w:rsidRDefault="00991325" w:rsidP="00991325">
      <w:pPr>
        <w:pStyle w:val="Default"/>
        <w:jc w:val="center"/>
        <w:rPr>
          <w:rFonts w:ascii="Arial" w:hAnsi="Arial" w:cs="Arial"/>
          <w:sz w:val="18"/>
          <w:szCs w:val="18"/>
        </w:rPr>
      </w:pPr>
    </w:p>
    <w:p w:rsidR="00991325" w:rsidRPr="00991325" w:rsidRDefault="00991325" w:rsidP="00991325">
      <w:pPr>
        <w:pStyle w:val="Ttulo5"/>
        <w:jc w:val="center"/>
        <w:rPr>
          <w:rFonts w:ascii="Arial" w:hAnsi="Arial" w:cs="Arial"/>
          <w:b w:val="0"/>
          <w:i w:val="0"/>
          <w:sz w:val="18"/>
          <w:szCs w:val="18"/>
        </w:rPr>
      </w:pPr>
      <w:r w:rsidRPr="00991325">
        <w:rPr>
          <w:rFonts w:ascii="Arial" w:hAnsi="Arial" w:cs="Arial"/>
          <w:b w:val="0"/>
          <w:i w:val="0"/>
          <w:sz w:val="18"/>
          <w:szCs w:val="18"/>
        </w:rPr>
        <w:t>Capitán de Navío SSN LE. MCE María del Rocío Sánchez Uribe</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Secretaría de Marina, Armada de México (SEMAR)</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TTE. Coronel Josefina Jiménez Mendoza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Secretaría de la Defensa Nacional (SEDENA)</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Lic. Rosa Garnica Fonseca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Sistema Nacional para el Desarrollo Integral de la Familia (DIF)</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Lic. Juana Juárez Solís</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Servicios Médicos Petróleos Mexicanos (PEMEX)</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María Dolores Zarza Arizmendi</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Escuela Nacional de Enfermería y Obstetricia ENEO-UNAM</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Ana María Cristina Reyes Reyes</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Escuela Superior de Enfermería y Obstetricia (ESEO-IPN)</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Margarita Acevedo Peña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Facultad de Estudios Superiores Plantel Iztacala-UNAM</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Dra. María Susana González Velázquez</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Facultad de Estudios Superiores Plantel Zaragoza-UNAM</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María Guadalupe Escobedo Acosta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Escuela de Enfermería de la Secretaría de Salud del Gobierno Federal</w:t>
      </w:r>
    </w:p>
    <w:p w:rsidR="00991325" w:rsidRPr="00991325" w:rsidRDefault="00991325" w:rsidP="00991325">
      <w:pPr>
        <w:pStyle w:val="Default"/>
        <w:jc w:val="center"/>
        <w:rPr>
          <w:rFonts w:ascii="Arial" w:hAnsi="Arial" w:cs="Arial"/>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Rosalinda Román Toledano</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Centro Interdisciplinario de Ciencias de la Salud del Instituto Politécnico Nacional Unidad Milpa Alta (CICS)</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lastRenderedPageBreak/>
        <w:t>Mtra. Ma. Antonieta Cavazos Siller</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Universidad Panamericana (UP)</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Dra. Silvia Espinoza Ortega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Federación Mexicana de Asociaciones de Facultades y Escuelas de Enfermería, A.C. (FEMAFEE)</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Lic. Severino Rubio Domínguez</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Colegio Mexicano de Licenciados en Enfermería, A.C. (COMLE)</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Enf. Ma. de la Luz Reyes García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Confederación Nacional de Enfermeras Mexicanas, A.C. (CONEMAC)</w:t>
      </w:r>
    </w:p>
    <w:p w:rsidR="00991325" w:rsidRPr="00991325" w:rsidRDefault="00991325" w:rsidP="00991325">
      <w:pPr>
        <w:pStyle w:val="Default"/>
        <w:jc w:val="center"/>
        <w:rPr>
          <w:rFonts w:ascii="Arial" w:hAnsi="Arial" w:cs="Arial"/>
          <w:sz w:val="18"/>
          <w:szCs w:val="18"/>
        </w:rPr>
      </w:pPr>
    </w:p>
    <w:p w:rsidR="00991325" w:rsidRPr="00991325" w:rsidRDefault="00991325" w:rsidP="00991325">
      <w:pPr>
        <w:pStyle w:val="Ttulo5"/>
        <w:spacing w:before="0" w:after="0"/>
        <w:jc w:val="center"/>
        <w:rPr>
          <w:rFonts w:ascii="Arial" w:hAnsi="Arial" w:cs="Arial"/>
          <w:b w:val="0"/>
          <w:i w:val="0"/>
          <w:sz w:val="18"/>
          <w:szCs w:val="18"/>
        </w:rPr>
      </w:pPr>
      <w:r w:rsidRPr="00991325">
        <w:rPr>
          <w:rFonts w:ascii="Arial" w:hAnsi="Arial" w:cs="Arial"/>
          <w:b w:val="0"/>
          <w:i w:val="0"/>
          <w:sz w:val="18"/>
          <w:szCs w:val="18"/>
        </w:rPr>
        <w:t>Lic. Martha Olivia Soto Arreola</w:t>
      </w:r>
    </w:p>
    <w:p w:rsidR="00991325" w:rsidRPr="00991325" w:rsidRDefault="00991325" w:rsidP="00991325">
      <w:pPr>
        <w:keepNext/>
        <w:jc w:val="center"/>
        <w:rPr>
          <w:rFonts w:ascii="Arial" w:hAnsi="Arial" w:cs="Arial"/>
          <w:noProof/>
          <w:sz w:val="18"/>
          <w:szCs w:val="18"/>
        </w:rPr>
      </w:pPr>
      <w:r w:rsidRPr="00991325">
        <w:rPr>
          <w:rFonts w:ascii="Arial" w:hAnsi="Arial" w:cs="Arial"/>
          <w:noProof/>
          <w:sz w:val="18"/>
          <w:szCs w:val="18"/>
        </w:rPr>
        <w:t>Comisión Nacional de Arbitraje Médico (CONAMED)</w:t>
      </w:r>
    </w:p>
    <w:p w:rsidR="00991325" w:rsidRPr="00991325" w:rsidRDefault="00991325" w:rsidP="00991325">
      <w:pPr>
        <w:keepNext/>
        <w:jc w:val="center"/>
        <w:rPr>
          <w:rFonts w:ascii="Arial" w:hAnsi="Arial" w:cs="Arial"/>
          <w:noProof/>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Gudelia Bautista Cruz</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Centro Médico ABC</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Lic. Guadalupe Ibarra Castañeda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Grupo Ángeles, Servicios de Salud</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Dra. Juana Loyola Padilla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Servicios de Atención Psiquiátrica de la Secretaría de Salud del Gobierno Federal (SAP)</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Edith Espinosa Dorantes</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Secretaría de Salud del Gobierno del Distrito Federal</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Dra. María Magdalena Alonso Castillo</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Consejo Mexicano para la Acreditación de Enfermería, A.C. (COMACE)</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Dra. Araceli Monroy Rojas</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Consejo Mexicano de Certificación de Enfermería A.C. (COMCE)</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María Isabel Negrete Redondo</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 xml:space="preserve">Asociación Mexicana de Bioética en Enfermería, A.C. (AMBEAC) e </w:t>
      </w:r>
      <w:r w:rsidRPr="00991325">
        <w:rPr>
          <w:rFonts w:ascii="Arial" w:hAnsi="Arial" w:cs="Arial"/>
          <w:noProof/>
          <w:sz w:val="18"/>
          <w:szCs w:val="18"/>
        </w:rPr>
        <w:t>Instituto de Geriatría</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keepNext/>
        <w:jc w:val="center"/>
        <w:rPr>
          <w:rFonts w:ascii="Arial" w:hAnsi="Arial" w:cs="Arial"/>
          <w:sz w:val="18"/>
          <w:szCs w:val="18"/>
        </w:rPr>
      </w:pPr>
      <w:r w:rsidRPr="00991325">
        <w:rPr>
          <w:rFonts w:ascii="Arial" w:hAnsi="Arial" w:cs="Arial"/>
          <w:sz w:val="18"/>
          <w:szCs w:val="18"/>
        </w:rPr>
        <w:t>Mtra. Bertha Delgado Choreño</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Federación Mexicana de Colegios de Enfermería, A.C. (FEMCE)</w:t>
      </w:r>
    </w:p>
    <w:p w:rsidR="00991325" w:rsidRPr="00991325" w:rsidRDefault="00991325" w:rsidP="00991325">
      <w:pPr>
        <w:pStyle w:val="Pa4"/>
        <w:spacing w:line="240" w:lineRule="auto"/>
        <w:jc w:val="center"/>
        <w:rPr>
          <w:rFonts w:ascii="Arial" w:hAnsi="Arial" w:cs="Arial"/>
          <w:color w:val="000000"/>
          <w:sz w:val="18"/>
          <w:szCs w:val="18"/>
        </w:rPr>
      </w:pPr>
    </w:p>
    <w:p w:rsidR="00E7184D" w:rsidRDefault="00E7184D" w:rsidP="00991325">
      <w:pPr>
        <w:pStyle w:val="Pa4"/>
        <w:spacing w:line="240" w:lineRule="auto"/>
        <w:jc w:val="center"/>
        <w:rPr>
          <w:rFonts w:ascii="Arial" w:hAnsi="Arial" w:cs="Arial"/>
          <w:color w:val="000000"/>
          <w:sz w:val="18"/>
          <w:szCs w:val="18"/>
        </w:rPr>
      </w:pPr>
    </w:p>
    <w:p w:rsidR="00763CEC" w:rsidRPr="00763CEC" w:rsidRDefault="00763CEC" w:rsidP="00763CEC">
      <w:pPr>
        <w:pStyle w:val="Default"/>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lastRenderedPageBreak/>
        <w:t>Lic. Virginia Orozco Olvera</w:t>
      </w: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Colegio Nacional de Educación Profesional Técnica (CONALEP)</w:t>
      </w:r>
    </w:p>
    <w:p w:rsidR="00991325" w:rsidRPr="00991325" w:rsidRDefault="00991325" w:rsidP="00991325">
      <w:pPr>
        <w:pStyle w:val="Pa4"/>
        <w:spacing w:line="240" w:lineRule="auto"/>
        <w:jc w:val="center"/>
        <w:rPr>
          <w:rFonts w:ascii="Arial" w:hAnsi="Arial" w:cs="Arial"/>
          <w:color w:val="000000"/>
          <w:sz w:val="18"/>
          <w:szCs w:val="18"/>
        </w:rPr>
      </w:pPr>
    </w:p>
    <w:p w:rsidR="00991325" w:rsidRPr="00991325" w:rsidRDefault="00991325" w:rsidP="00991325">
      <w:pPr>
        <w:pStyle w:val="Pa4"/>
        <w:spacing w:line="240" w:lineRule="auto"/>
        <w:jc w:val="center"/>
        <w:rPr>
          <w:rFonts w:ascii="Arial" w:hAnsi="Arial" w:cs="Arial"/>
          <w:color w:val="000000"/>
          <w:sz w:val="18"/>
          <w:szCs w:val="18"/>
        </w:rPr>
      </w:pPr>
      <w:r w:rsidRPr="00991325">
        <w:rPr>
          <w:rFonts w:ascii="Arial" w:hAnsi="Arial" w:cs="Arial"/>
          <w:color w:val="000000"/>
          <w:sz w:val="18"/>
          <w:szCs w:val="18"/>
        </w:rPr>
        <w:t>Mtra. Ma. Guadalupe Martínez Martínez</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color w:val="000000"/>
          <w:sz w:val="18"/>
          <w:szCs w:val="18"/>
        </w:rPr>
        <w:t xml:space="preserve">Secretaría de Educación Pública, Nuevo León </w:t>
      </w:r>
      <w:r w:rsidRPr="00991325">
        <w:rPr>
          <w:rFonts w:ascii="Arial" w:hAnsi="Arial" w:cs="Arial"/>
          <w:bCs/>
          <w:sz w:val="18"/>
          <w:szCs w:val="18"/>
        </w:rPr>
        <w:t>de Nuevo León</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pStyle w:val="Encabezado"/>
        <w:tabs>
          <w:tab w:val="left" w:pos="8789"/>
        </w:tabs>
        <w:jc w:val="center"/>
        <w:rPr>
          <w:rFonts w:ascii="Arial" w:hAnsi="Arial" w:cs="Arial"/>
          <w:color w:val="000000"/>
          <w:sz w:val="18"/>
          <w:szCs w:val="18"/>
        </w:rPr>
      </w:pPr>
      <w:r w:rsidRPr="00991325">
        <w:rPr>
          <w:rFonts w:ascii="Arial" w:hAnsi="Arial" w:cs="Arial"/>
          <w:color w:val="000000"/>
          <w:sz w:val="18"/>
          <w:szCs w:val="18"/>
        </w:rPr>
        <w:t>Lic. Graciela Servín Ruiz</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color w:val="000000"/>
          <w:sz w:val="18"/>
          <w:szCs w:val="18"/>
        </w:rPr>
        <w:t>Asociación Mexicana de Enfermería en Infectología A.C.</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Dra. María Alberta García Jiménez</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Academia Nacional de Enfermería A.C.</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Mtra. Elsy  Elizabeth de Jesús Verde Flota</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Universidad Autónoma Metropolitana Xochimilco (UAMX)</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keepNext/>
        <w:jc w:val="center"/>
        <w:rPr>
          <w:rFonts w:ascii="Arial" w:hAnsi="Arial" w:cs="Arial"/>
          <w:noProof/>
          <w:sz w:val="18"/>
          <w:szCs w:val="18"/>
        </w:rPr>
      </w:pPr>
      <w:r w:rsidRPr="00991325">
        <w:rPr>
          <w:rFonts w:ascii="Arial" w:hAnsi="Arial" w:cs="Arial"/>
          <w:noProof/>
          <w:sz w:val="18"/>
          <w:szCs w:val="18"/>
        </w:rPr>
        <w:t>Mtra. Eva Reyes Gómez</w:t>
      </w:r>
    </w:p>
    <w:p w:rsidR="00991325" w:rsidRPr="00991325" w:rsidRDefault="00991325" w:rsidP="00991325">
      <w:pPr>
        <w:jc w:val="center"/>
        <w:rPr>
          <w:rFonts w:ascii="Arial" w:hAnsi="Arial" w:cs="Arial"/>
          <w:noProof/>
          <w:sz w:val="18"/>
          <w:szCs w:val="18"/>
        </w:rPr>
      </w:pPr>
      <w:r w:rsidRPr="00991325">
        <w:rPr>
          <w:rFonts w:ascii="Arial" w:hAnsi="Arial" w:cs="Arial"/>
          <w:noProof/>
          <w:sz w:val="18"/>
          <w:szCs w:val="18"/>
        </w:rPr>
        <w:t>Colegio Nacional de Enfermeras, A.C. (CNE)</w:t>
      </w:r>
    </w:p>
    <w:p w:rsidR="00991325" w:rsidRPr="00991325" w:rsidRDefault="00991325" w:rsidP="00991325">
      <w:pPr>
        <w:jc w:val="center"/>
        <w:rPr>
          <w:rFonts w:ascii="Arial" w:hAnsi="Arial" w:cs="Arial"/>
          <w:noProof/>
          <w:sz w:val="18"/>
          <w:szCs w:val="18"/>
        </w:rPr>
      </w:pPr>
    </w:p>
    <w:p w:rsidR="00991325" w:rsidRPr="00991325" w:rsidRDefault="00991325" w:rsidP="00991325">
      <w:pPr>
        <w:keepNext/>
        <w:jc w:val="center"/>
        <w:rPr>
          <w:rFonts w:ascii="Arial" w:hAnsi="Arial" w:cs="Arial"/>
          <w:noProof/>
          <w:sz w:val="18"/>
          <w:szCs w:val="18"/>
        </w:rPr>
      </w:pPr>
      <w:r w:rsidRPr="00991325">
        <w:rPr>
          <w:rFonts w:ascii="Arial" w:hAnsi="Arial" w:cs="Arial"/>
          <w:noProof/>
          <w:sz w:val="18"/>
          <w:szCs w:val="18"/>
        </w:rPr>
        <w:t>Mtra. Rocío Valdéz Labastida</w:t>
      </w:r>
    </w:p>
    <w:p w:rsidR="00991325" w:rsidRPr="00991325" w:rsidRDefault="00991325" w:rsidP="00991325">
      <w:pPr>
        <w:keepNext/>
        <w:jc w:val="center"/>
        <w:rPr>
          <w:rFonts w:ascii="Arial" w:hAnsi="Arial" w:cs="Arial"/>
          <w:noProof/>
          <w:sz w:val="18"/>
          <w:szCs w:val="18"/>
        </w:rPr>
      </w:pPr>
      <w:r w:rsidRPr="00991325">
        <w:rPr>
          <w:rFonts w:ascii="Arial" w:hAnsi="Arial" w:cs="Arial"/>
          <w:noProof/>
          <w:sz w:val="18"/>
          <w:szCs w:val="18"/>
        </w:rPr>
        <w:t>Instituto Nacional de Neurología y Neurocirugía “Manuel Velazco Suárez” y</w:t>
      </w:r>
    </w:p>
    <w:p w:rsidR="00991325" w:rsidRPr="00991325" w:rsidRDefault="00991325" w:rsidP="00991325">
      <w:pPr>
        <w:jc w:val="center"/>
        <w:rPr>
          <w:rFonts w:ascii="Arial" w:hAnsi="Arial" w:cs="Arial"/>
          <w:noProof/>
          <w:sz w:val="18"/>
          <w:szCs w:val="18"/>
        </w:rPr>
      </w:pPr>
      <w:r w:rsidRPr="00991325">
        <w:rPr>
          <w:rFonts w:ascii="Arial" w:hAnsi="Arial" w:cs="Arial"/>
          <w:noProof/>
          <w:sz w:val="18"/>
          <w:szCs w:val="18"/>
        </w:rPr>
        <w:t>Comisión Coordinadora de Institutos Nacionales de Salud y Hospitales de Alta Especialidad (CCINSHAE)</w:t>
      </w:r>
    </w:p>
    <w:p w:rsidR="00991325" w:rsidRPr="00991325" w:rsidRDefault="00991325" w:rsidP="00991325">
      <w:pPr>
        <w:pStyle w:val="Encabezado"/>
        <w:tabs>
          <w:tab w:val="left" w:pos="8789"/>
        </w:tabs>
        <w:jc w:val="center"/>
        <w:rPr>
          <w:rFonts w:ascii="Arial" w:hAnsi="Arial" w:cs="Arial"/>
          <w:noProof/>
          <w:sz w:val="18"/>
          <w:szCs w:val="18"/>
        </w:rPr>
      </w:pPr>
    </w:p>
    <w:p w:rsidR="00991325" w:rsidRPr="00991325" w:rsidRDefault="00991325" w:rsidP="00991325">
      <w:pPr>
        <w:jc w:val="center"/>
        <w:rPr>
          <w:rFonts w:ascii="Arial" w:hAnsi="Arial" w:cs="Arial"/>
          <w:sz w:val="18"/>
          <w:szCs w:val="18"/>
        </w:rPr>
      </w:pPr>
      <w:r w:rsidRPr="00991325">
        <w:rPr>
          <w:rFonts w:ascii="Arial" w:hAnsi="Arial" w:cs="Arial"/>
          <w:noProof/>
          <w:sz w:val="18"/>
          <w:szCs w:val="18"/>
        </w:rPr>
        <w:t>Lic. Héctor Olivera Carrasco</w:t>
      </w:r>
    </w:p>
    <w:p w:rsidR="00991325" w:rsidRPr="00991325" w:rsidRDefault="00991325" w:rsidP="00991325">
      <w:pPr>
        <w:pStyle w:val="Encabezado"/>
        <w:tabs>
          <w:tab w:val="left" w:pos="8789"/>
        </w:tabs>
        <w:jc w:val="center"/>
        <w:rPr>
          <w:rFonts w:ascii="Arial" w:hAnsi="Arial" w:cs="Arial"/>
          <w:noProof/>
          <w:sz w:val="18"/>
          <w:szCs w:val="18"/>
        </w:rPr>
      </w:pPr>
      <w:r w:rsidRPr="00991325">
        <w:rPr>
          <w:rFonts w:ascii="Arial" w:hAnsi="Arial" w:cs="Arial"/>
          <w:noProof/>
          <w:sz w:val="18"/>
          <w:szCs w:val="18"/>
        </w:rPr>
        <w:t>Coordinación de Hospitales de Alta Especialidad CCINSHAE</w:t>
      </w:r>
    </w:p>
    <w:p w:rsidR="00991325" w:rsidRPr="00991325" w:rsidRDefault="00991325" w:rsidP="00991325">
      <w:pPr>
        <w:pStyle w:val="Encabezado"/>
        <w:tabs>
          <w:tab w:val="left" w:pos="8789"/>
        </w:tabs>
        <w:jc w:val="center"/>
        <w:rPr>
          <w:rFonts w:ascii="Arial" w:hAnsi="Arial" w:cs="Arial"/>
          <w:noProof/>
          <w:sz w:val="18"/>
          <w:szCs w:val="18"/>
        </w:rPr>
      </w:pPr>
    </w:p>
    <w:p w:rsidR="00991325" w:rsidRPr="00991325" w:rsidRDefault="00991325" w:rsidP="00991325">
      <w:pPr>
        <w:keepNext/>
        <w:jc w:val="center"/>
        <w:rPr>
          <w:rFonts w:ascii="Arial" w:hAnsi="Arial" w:cs="Arial"/>
          <w:noProof/>
          <w:sz w:val="18"/>
          <w:szCs w:val="18"/>
        </w:rPr>
      </w:pPr>
      <w:r w:rsidRPr="00991325">
        <w:rPr>
          <w:rFonts w:ascii="Arial" w:hAnsi="Arial" w:cs="Arial"/>
          <w:noProof/>
          <w:sz w:val="18"/>
          <w:szCs w:val="18"/>
        </w:rPr>
        <w:t>Enf. Matilde Morales Olivares</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noProof/>
          <w:sz w:val="18"/>
          <w:szCs w:val="18"/>
        </w:rPr>
        <w:t>Coordinación de Hospitales de Referencia</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Mtra. Laura Licea Jiménez</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Integrante Independiente</w:t>
      </w:r>
    </w:p>
    <w:p w:rsidR="00991325" w:rsidRPr="00991325" w:rsidRDefault="00991325" w:rsidP="00991325">
      <w:pPr>
        <w:pStyle w:val="Encabezado"/>
        <w:tabs>
          <w:tab w:val="left" w:pos="8789"/>
        </w:tabs>
        <w:jc w:val="center"/>
        <w:rPr>
          <w:rFonts w:ascii="Arial" w:hAnsi="Arial" w:cs="Arial"/>
          <w:bCs/>
          <w:sz w:val="18"/>
          <w:szCs w:val="18"/>
        </w:rPr>
      </w:pP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Mtra. Marina Bello Pérez</w:t>
      </w:r>
    </w:p>
    <w:p w:rsidR="00991325" w:rsidRPr="00991325" w:rsidRDefault="00991325" w:rsidP="00991325">
      <w:pPr>
        <w:pStyle w:val="Encabezado"/>
        <w:tabs>
          <w:tab w:val="left" w:pos="8789"/>
        </w:tabs>
        <w:jc w:val="center"/>
        <w:rPr>
          <w:rFonts w:ascii="Arial" w:hAnsi="Arial" w:cs="Arial"/>
          <w:bCs/>
          <w:sz w:val="18"/>
          <w:szCs w:val="18"/>
        </w:rPr>
      </w:pPr>
      <w:r w:rsidRPr="00991325">
        <w:rPr>
          <w:rFonts w:ascii="Arial" w:hAnsi="Arial" w:cs="Arial"/>
          <w:bCs/>
          <w:sz w:val="18"/>
          <w:szCs w:val="18"/>
        </w:rPr>
        <w:t>Integrante Independiente</w:t>
      </w:r>
    </w:p>
    <w:p w:rsidR="008E1037" w:rsidRPr="00991325" w:rsidRDefault="008E1037" w:rsidP="00991325">
      <w:pPr>
        <w:pStyle w:val="Pa2"/>
        <w:spacing w:line="240" w:lineRule="auto"/>
        <w:jc w:val="center"/>
        <w:rPr>
          <w:rFonts w:ascii="Arial" w:hAnsi="Arial" w:cs="Arial"/>
          <w:b/>
          <w:bCs/>
          <w:color w:val="000000"/>
          <w:sz w:val="20"/>
          <w:szCs w:val="20"/>
        </w:rPr>
      </w:pPr>
    </w:p>
    <w:p w:rsidR="008E1037" w:rsidRPr="00991325" w:rsidRDefault="008E1037" w:rsidP="00991325">
      <w:pPr>
        <w:pStyle w:val="Pa4"/>
        <w:spacing w:line="240" w:lineRule="auto"/>
        <w:jc w:val="center"/>
        <w:rPr>
          <w:rFonts w:ascii="Arial" w:hAnsi="Arial" w:cs="Arial"/>
          <w:color w:val="000000"/>
          <w:sz w:val="20"/>
          <w:szCs w:val="20"/>
        </w:rPr>
      </w:pPr>
    </w:p>
    <w:p w:rsidR="0032179F" w:rsidRPr="00991325" w:rsidRDefault="0032179F" w:rsidP="00991325">
      <w:pPr>
        <w:pStyle w:val="Pa4"/>
        <w:spacing w:line="240" w:lineRule="auto"/>
        <w:jc w:val="center"/>
        <w:rPr>
          <w:rFonts w:ascii="Arial" w:hAnsi="Arial" w:cs="Arial"/>
          <w:color w:val="000000"/>
          <w:sz w:val="20"/>
          <w:szCs w:val="20"/>
        </w:rPr>
      </w:pPr>
    </w:p>
    <w:p w:rsidR="008E1037" w:rsidRDefault="008E1037" w:rsidP="008E1037">
      <w:pPr>
        <w:pStyle w:val="Encabezado"/>
        <w:tabs>
          <w:tab w:val="left" w:pos="8789"/>
        </w:tabs>
        <w:rPr>
          <w:rFonts w:ascii="Arial" w:hAnsi="Arial" w:cs="Arial"/>
          <w:bCs/>
          <w:sz w:val="20"/>
          <w:szCs w:val="20"/>
        </w:rPr>
      </w:pPr>
    </w:p>
    <w:p w:rsidR="008E1037" w:rsidRDefault="008E1037" w:rsidP="008E1037">
      <w:pPr>
        <w:pStyle w:val="Encabezado"/>
        <w:tabs>
          <w:tab w:val="left" w:pos="8789"/>
        </w:tabs>
        <w:rPr>
          <w:rFonts w:ascii="Arial" w:hAnsi="Arial" w:cs="Arial"/>
          <w:bCs/>
          <w:sz w:val="20"/>
          <w:szCs w:val="20"/>
        </w:rPr>
      </w:pPr>
    </w:p>
    <w:p w:rsidR="00EA7AF7" w:rsidRDefault="00EA7AF7" w:rsidP="00E7184D">
      <w:pPr>
        <w:pStyle w:val="Encabezado"/>
        <w:tabs>
          <w:tab w:val="left" w:pos="8789"/>
        </w:tabs>
        <w:rPr>
          <w:rFonts w:ascii="Arial" w:eastAsia="Times New Roman" w:hAnsi="Arial" w:cs="Arial"/>
          <w:color w:val="000000"/>
          <w:kern w:val="0"/>
          <w:sz w:val="20"/>
          <w:szCs w:val="20"/>
          <w:lang w:eastAsia="es-MX"/>
        </w:rPr>
      </w:pPr>
    </w:p>
    <w:p w:rsidR="005D096E" w:rsidRPr="00E51C44" w:rsidRDefault="005D096E" w:rsidP="00E51C44">
      <w:pPr>
        <w:pStyle w:val="Encabezado"/>
        <w:tabs>
          <w:tab w:val="left" w:pos="8789"/>
        </w:tabs>
        <w:jc w:val="center"/>
        <w:rPr>
          <w:rFonts w:ascii="Arial" w:hAnsi="Arial" w:cs="Arial"/>
          <w:b/>
          <w:bCs/>
          <w:sz w:val="20"/>
          <w:szCs w:val="20"/>
        </w:rPr>
      </w:pPr>
    </w:p>
    <w:p w:rsidR="00237AB3" w:rsidRDefault="005D096E" w:rsidP="005D096E">
      <w:pPr>
        <w:pStyle w:val="Encabezado"/>
        <w:tabs>
          <w:tab w:val="left" w:pos="8789"/>
        </w:tabs>
        <w:jc w:val="center"/>
        <w:rPr>
          <w:rFonts w:ascii="Arial" w:hAnsi="Arial" w:cs="Arial"/>
          <w:b/>
          <w:bCs/>
          <w:sz w:val="20"/>
          <w:szCs w:val="20"/>
        </w:rPr>
      </w:pPr>
      <w:r w:rsidRPr="004D7CB8">
        <w:rPr>
          <w:rFonts w:ascii="Arial" w:hAnsi="Arial" w:cs="Arial"/>
          <w:b/>
          <w:bCs/>
          <w:sz w:val="20"/>
          <w:szCs w:val="20"/>
        </w:rPr>
        <w:lastRenderedPageBreak/>
        <w:t>I</w:t>
      </w:r>
      <w:r w:rsidR="008E1037" w:rsidRPr="004D7CB8">
        <w:rPr>
          <w:rFonts w:ascii="Arial" w:hAnsi="Arial" w:cs="Arial"/>
          <w:b/>
          <w:bCs/>
          <w:sz w:val="20"/>
          <w:szCs w:val="20"/>
        </w:rPr>
        <w:t xml:space="preserve">nstituciones de salud, educativas y organismos </w:t>
      </w:r>
      <w:r w:rsidR="00237AB3">
        <w:rPr>
          <w:rFonts w:ascii="Arial" w:hAnsi="Arial" w:cs="Arial"/>
          <w:b/>
          <w:bCs/>
          <w:sz w:val="20"/>
          <w:szCs w:val="20"/>
        </w:rPr>
        <w:t>de representación profesional</w:t>
      </w:r>
      <w:r w:rsidR="008E1037" w:rsidRPr="004D7CB8">
        <w:rPr>
          <w:rFonts w:ascii="Arial" w:hAnsi="Arial" w:cs="Arial"/>
          <w:b/>
          <w:bCs/>
          <w:sz w:val="20"/>
          <w:szCs w:val="20"/>
        </w:rPr>
        <w:t xml:space="preserve"> que </w:t>
      </w:r>
      <w:r w:rsidRPr="004D7CB8">
        <w:rPr>
          <w:rFonts w:ascii="Arial" w:hAnsi="Arial" w:cs="Arial"/>
          <w:b/>
          <w:bCs/>
          <w:sz w:val="20"/>
          <w:szCs w:val="20"/>
        </w:rPr>
        <w:t xml:space="preserve"> </w:t>
      </w:r>
      <w:r w:rsidR="008E1037" w:rsidRPr="004D7CB8">
        <w:rPr>
          <w:rFonts w:ascii="Arial" w:hAnsi="Arial" w:cs="Arial"/>
          <w:b/>
          <w:bCs/>
          <w:sz w:val="20"/>
          <w:szCs w:val="20"/>
        </w:rPr>
        <w:t>partic</w:t>
      </w:r>
      <w:r w:rsidR="00237AB3">
        <w:rPr>
          <w:rFonts w:ascii="Arial" w:hAnsi="Arial" w:cs="Arial"/>
          <w:b/>
          <w:bCs/>
          <w:sz w:val="20"/>
          <w:szCs w:val="20"/>
        </w:rPr>
        <w:t>iparon en la elaboración de los</w:t>
      </w:r>
    </w:p>
    <w:p w:rsidR="008E1037" w:rsidRPr="004D7CB8" w:rsidRDefault="00237AB3" w:rsidP="005D096E">
      <w:pPr>
        <w:pStyle w:val="Encabezado"/>
        <w:tabs>
          <w:tab w:val="left" w:pos="8789"/>
        </w:tabs>
        <w:jc w:val="center"/>
        <w:rPr>
          <w:rFonts w:ascii="Arial" w:hAnsi="Arial" w:cs="Arial"/>
          <w:b/>
          <w:bCs/>
          <w:sz w:val="20"/>
          <w:szCs w:val="20"/>
        </w:rPr>
      </w:pPr>
      <w:r>
        <w:rPr>
          <w:rFonts w:ascii="Arial" w:hAnsi="Arial" w:cs="Arial"/>
          <w:b/>
          <w:bCs/>
          <w:sz w:val="20"/>
          <w:szCs w:val="20"/>
        </w:rPr>
        <w:t>“</w:t>
      </w:r>
      <w:r w:rsidR="00FE6AB9">
        <w:rPr>
          <w:rFonts w:ascii="Arial" w:hAnsi="Arial" w:cs="Arial"/>
          <w:b/>
          <w:bCs/>
          <w:sz w:val="20"/>
          <w:szCs w:val="20"/>
        </w:rPr>
        <w:t>Criterios e</w:t>
      </w:r>
      <w:r w:rsidR="008E1037" w:rsidRPr="004D7CB8">
        <w:rPr>
          <w:rFonts w:ascii="Arial" w:hAnsi="Arial" w:cs="Arial"/>
          <w:b/>
          <w:bCs/>
          <w:sz w:val="20"/>
          <w:szCs w:val="20"/>
        </w:rPr>
        <w:t xml:space="preserve">senciales </w:t>
      </w:r>
      <w:r>
        <w:rPr>
          <w:rFonts w:ascii="Arial" w:hAnsi="Arial" w:cs="Arial"/>
          <w:b/>
          <w:bCs/>
          <w:sz w:val="20"/>
          <w:szCs w:val="20"/>
        </w:rPr>
        <w:t xml:space="preserve">para evaluar planes y programas de estudio </w:t>
      </w:r>
      <w:r w:rsidR="008E1037" w:rsidRPr="004D7CB8">
        <w:rPr>
          <w:rFonts w:ascii="Arial" w:hAnsi="Arial" w:cs="Arial"/>
          <w:b/>
          <w:bCs/>
          <w:sz w:val="20"/>
          <w:szCs w:val="20"/>
        </w:rPr>
        <w:t>de la</w:t>
      </w:r>
      <w:r w:rsidR="009D681D" w:rsidRPr="004D7CB8">
        <w:rPr>
          <w:rFonts w:ascii="Arial" w:hAnsi="Arial" w:cs="Arial"/>
          <w:b/>
          <w:bCs/>
          <w:sz w:val="20"/>
          <w:szCs w:val="20"/>
        </w:rPr>
        <w:t>s</w:t>
      </w:r>
      <w:r w:rsidR="00FE6AB9">
        <w:rPr>
          <w:rFonts w:ascii="Arial" w:hAnsi="Arial" w:cs="Arial"/>
          <w:b/>
          <w:bCs/>
          <w:sz w:val="20"/>
          <w:szCs w:val="20"/>
        </w:rPr>
        <w:t xml:space="preserve"> c</w:t>
      </w:r>
      <w:r w:rsidR="008E1037" w:rsidRPr="004D7CB8">
        <w:rPr>
          <w:rFonts w:ascii="Arial" w:hAnsi="Arial" w:cs="Arial"/>
          <w:b/>
          <w:bCs/>
          <w:sz w:val="20"/>
          <w:szCs w:val="20"/>
        </w:rPr>
        <w:t>arrera</w:t>
      </w:r>
      <w:r w:rsidR="009D681D" w:rsidRPr="004D7CB8">
        <w:rPr>
          <w:rFonts w:ascii="Arial" w:hAnsi="Arial" w:cs="Arial"/>
          <w:b/>
          <w:bCs/>
          <w:sz w:val="20"/>
          <w:szCs w:val="20"/>
        </w:rPr>
        <w:t>s</w:t>
      </w:r>
      <w:r w:rsidR="00FE6AB9">
        <w:rPr>
          <w:rFonts w:ascii="Arial" w:hAnsi="Arial" w:cs="Arial"/>
          <w:b/>
          <w:bCs/>
          <w:sz w:val="20"/>
          <w:szCs w:val="20"/>
        </w:rPr>
        <w:t xml:space="preserve"> de e</w:t>
      </w:r>
      <w:r w:rsidR="008E1037" w:rsidRPr="004D7CB8">
        <w:rPr>
          <w:rFonts w:ascii="Arial" w:hAnsi="Arial" w:cs="Arial"/>
          <w:b/>
          <w:bCs/>
          <w:sz w:val="20"/>
          <w:szCs w:val="20"/>
        </w:rPr>
        <w:t>nfermería</w:t>
      </w:r>
      <w:r>
        <w:rPr>
          <w:rFonts w:ascii="Arial" w:hAnsi="Arial" w:cs="Arial"/>
          <w:b/>
          <w:bCs/>
          <w:sz w:val="20"/>
          <w:szCs w:val="20"/>
        </w:rPr>
        <w:t>”</w:t>
      </w:r>
    </w:p>
    <w:p w:rsidR="008E1037" w:rsidRPr="004D7CB8" w:rsidRDefault="008E1037" w:rsidP="008E1037">
      <w:pPr>
        <w:pStyle w:val="Encabezado"/>
        <w:tabs>
          <w:tab w:val="left" w:pos="8789"/>
        </w:tabs>
        <w:jc w:val="center"/>
        <w:rPr>
          <w:rFonts w:ascii="Arial" w:hAnsi="Arial" w:cs="Arial"/>
          <w:b/>
          <w:bCs/>
          <w:sz w:val="20"/>
          <w:szCs w:val="20"/>
        </w:rPr>
      </w:pPr>
    </w:p>
    <w:p w:rsidR="004D7CB8" w:rsidRDefault="008E1037" w:rsidP="008E1037">
      <w:pPr>
        <w:pStyle w:val="Encabezado"/>
        <w:tabs>
          <w:tab w:val="left" w:pos="8789"/>
        </w:tabs>
        <w:jc w:val="both"/>
        <w:rPr>
          <w:rFonts w:ascii="Arial" w:hAnsi="Arial" w:cs="Arial"/>
          <w:b/>
          <w:bCs/>
          <w:sz w:val="20"/>
          <w:szCs w:val="20"/>
        </w:rPr>
      </w:pPr>
      <w:r w:rsidRPr="004D7CB8">
        <w:rPr>
          <w:rFonts w:ascii="Arial" w:hAnsi="Arial" w:cs="Arial"/>
          <w:b/>
          <w:bCs/>
          <w:sz w:val="20"/>
          <w:szCs w:val="20"/>
        </w:rPr>
        <w:t>Instituciones de Salud</w:t>
      </w:r>
    </w:p>
    <w:p w:rsidR="004D7CB8" w:rsidRPr="004D7CB8" w:rsidRDefault="004D7CB8" w:rsidP="008E1037">
      <w:pPr>
        <w:pStyle w:val="Encabezado"/>
        <w:tabs>
          <w:tab w:val="left" w:pos="8789"/>
        </w:tabs>
        <w:jc w:val="both"/>
        <w:rPr>
          <w:rFonts w:ascii="Arial" w:hAnsi="Arial" w:cs="Arial"/>
          <w:b/>
          <w:bCs/>
          <w:sz w:val="20"/>
          <w:szCs w:val="20"/>
        </w:rPr>
      </w:pP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Instituto Mexicano del Seguro Social (IMSS)</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Instituto de Seguridad y Servicios Sociales de los Trabajadores del Estado (ISSSTE)</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Hospital General de México, de la Comisión Coordinadora de Institutos y Hospitales de Alta Especialidad</w:t>
      </w:r>
    </w:p>
    <w:p w:rsidR="008E1037" w:rsidRPr="002730BA" w:rsidRDefault="008E1037" w:rsidP="008E1037">
      <w:pPr>
        <w:pStyle w:val="Encabezado"/>
        <w:tabs>
          <w:tab w:val="left" w:pos="8789"/>
        </w:tabs>
        <w:jc w:val="both"/>
        <w:rPr>
          <w:rFonts w:ascii="Arial" w:hAnsi="Arial" w:cs="Arial"/>
          <w:bCs/>
          <w:sz w:val="20"/>
          <w:szCs w:val="20"/>
        </w:rPr>
      </w:pPr>
    </w:p>
    <w:p w:rsidR="008E1037" w:rsidRPr="002730BA" w:rsidRDefault="008E1037" w:rsidP="008E1037">
      <w:pPr>
        <w:pStyle w:val="Encabezado"/>
        <w:tabs>
          <w:tab w:val="left" w:pos="8789"/>
        </w:tabs>
        <w:jc w:val="both"/>
        <w:rPr>
          <w:rFonts w:ascii="Arial" w:hAnsi="Arial" w:cs="Arial"/>
          <w:b/>
          <w:bCs/>
          <w:sz w:val="20"/>
          <w:szCs w:val="20"/>
        </w:rPr>
      </w:pPr>
      <w:r w:rsidRPr="002730BA">
        <w:rPr>
          <w:rFonts w:ascii="Arial" w:hAnsi="Arial" w:cs="Arial"/>
          <w:b/>
          <w:bCs/>
          <w:sz w:val="20"/>
          <w:szCs w:val="20"/>
        </w:rPr>
        <w:t>Instituciones Educativas</w:t>
      </w:r>
    </w:p>
    <w:p w:rsidR="004D7CB8" w:rsidRPr="002730BA" w:rsidRDefault="004D7CB8" w:rsidP="008E1037">
      <w:pPr>
        <w:pStyle w:val="Encabezado"/>
        <w:tabs>
          <w:tab w:val="left" w:pos="8789"/>
        </w:tabs>
        <w:jc w:val="both"/>
        <w:rPr>
          <w:rFonts w:ascii="Arial" w:hAnsi="Arial" w:cs="Arial"/>
          <w:b/>
          <w:bCs/>
          <w:sz w:val="20"/>
          <w:szCs w:val="20"/>
        </w:rPr>
      </w:pP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Carrera de Enfermería de la Facultad de Estudios Superiores Plantel Iztacala (FESI UNAM)</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Carrera de Enfermería de la Facultad de Estudios Superiores Plantel Zaragoza (FESZ UNAM)</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Centro Interdisciplinario de Ciencias de la Salud, Unidad Milpa Alta (CICS IPN)</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kern w:val="36"/>
          <w:sz w:val="20"/>
          <w:szCs w:val="20"/>
          <w:lang w:val="es-ES_tradnl"/>
        </w:rPr>
        <w:t>Colegio Nacional de Educación Profesional Técnica (CONALEP)</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Dirección General de Educación Tecnológica Industrial (DGETI)</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de Enfermería del Hospital de Jesús</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de Enfermería del Instituto Marillac</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de Enfermería de la Universidad Panamericana</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de Enfermería de la S</w:t>
      </w:r>
      <w:r w:rsidR="0075369E" w:rsidRPr="002730BA">
        <w:rPr>
          <w:rFonts w:ascii="Arial" w:hAnsi="Arial" w:cs="Arial"/>
          <w:bCs/>
          <w:sz w:val="20"/>
          <w:szCs w:val="20"/>
        </w:rPr>
        <w:t xml:space="preserve">ecretaria de Salud del Gobierno </w:t>
      </w:r>
      <w:r w:rsidRPr="002730BA">
        <w:rPr>
          <w:rFonts w:ascii="Arial" w:hAnsi="Arial" w:cs="Arial"/>
          <w:bCs/>
          <w:sz w:val="20"/>
          <w:szCs w:val="20"/>
        </w:rPr>
        <w:t>Federal</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Nacional de Enfermería y Obstetricia (ENEO UNAM)</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Escuela Superior de Enfermería y Obstetricia (ESEO IPN)</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Facultad de Enfermería de la Universidad Autónoma de Nuevo León</w:t>
      </w:r>
    </w:p>
    <w:p w:rsidR="008E1037" w:rsidRPr="002730BA" w:rsidRDefault="008E1037" w:rsidP="008E1037">
      <w:pPr>
        <w:pStyle w:val="Encabezado"/>
        <w:tabs>
          <w:tab w:val="left" w:pos="8789"/>
        </w:tabs>
        <w:jc w:val="both"/>
        <w:rPr>
          <w:rFonts w:ascii="Arial" w:hAnsi="Arial" w:cs="Arial"/>
          <w:bCs/>
          <w:sz w:val="20"/>
          <w:szCs w:val="20"/>
        </w:rPr>
      </w:pPr>
    </w:p>
    <w:p w:rsidR="008E1037" w:rsidRPr="002730BA" w:rsidRDefault="00D52816" w:rsidP="008E1037">
      <w:pPr>
        <w:pStyle w:val="Encabezado"/>
        <w:tabs>
          <w:tab w:val="left" w:pos="8789"/>
        </w:tabs>
        <w:jc w:val="both"/>
        <w:rPr>
          <w:rFonts w:ascii="Arial" w:hAnsi="Arial" w:cs="Arial"/>
          <w:b/>
          <w:bCs/>
          <w:sz w:val="20"/>
          <w:szCs w:val="20"/>
        </w:rPr>
      </w:pPr>
      <w:r w:rsidRPr="002730BA">
        <w:rPr>
          <w:rFonts w:ascii="Arial" w:hAnsi="Arial" w:cs="Arial"/>
          <w:b/>
          <w:bCs/>
          <w:sz w:val="20"/>
          <w:szCs w:val="20"/>
        </w:rPr>
        <w:t>Organismos de Representación Profesional</w:t>
      </w:r>
    </w:p>
    <w:p w:rsidR="004D7CB8" w:rsidRPr="002730BA" w:rsidRDefault="004D7CB8" w:rsidP="008E1037">
      <w:pPr>
        <w:pStyle w:val="Encabezado"/>
        <w:tabs>
          <w:tab w:val="left" w:pos="8789"/>
        </w:tabs>
        <w:jc w:val="both"/>
        <w:rPr>
          <w:rFonts w:ascii="Arial" w:hAnsi="Arial" w:cs="Arial"/>
          <w:b/>
          <w:bCs/>
          <w:sz w:val="20"/>
          <w:szCs w:val="20"/>
        </w:rPr>
      </w:pP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Consejo Mexicano para la Acreditación de Enfermería (COMACE)</w:t>
      </w:r>
    </w:p>
    <w:p w:rsidR="008E1037" w:rsidRPr="002730BA" w:rsidRDefault="008E1037" w:rsidP="008E1037">
      <w:pPr>
        <w:pStyle w:val="Encabezado"/>
        <w:tabs>
          <w:tab w:val="left" w:pos="8789"/>
        </w:tabs>
        <w:jc w:val="both"/>
        <w:rPr>
          <w:rFonts w:ascii="Arial" w:hAnsi="Arial" w:cs="Arial"/>
          <w:sz w:val="20"/>
          <w:szCs w:val="20"/>
          <w:lang w:val="es-ES"/>
        </w:rPr>
      </w:pPr>
      <w:r w:rsidRPr="002730BA">
        <w:rPr>
          <w:rFonts w:ascii="Arial" w:hAnsi="Arial" w:cs="Arial"/>
          <w:sz w:val="20"/>
          <w:szCs w:val="20"/>
          <w:lang w:val="es-ES"/>
        </w:rPr>
        <w:t>Consejo Mexicano de Certificación de Enfermería (COMCE)</w:t>
      </w:r>
    </w:p>
    <w:p w:rsidR="008E1037" w:rsidRPr="002730BA" w:rsidRDefault="008E1037" w:rsidP="008E1037">
      <w:pPr>
        <w:pStyle w:val="Encabezado"/>
        <w:tabs>
          <w:tab w:val="left" w:pos="8789"/>
        </w:tabs>
        <w:jc w:val="both"/>
        <w:rPr>
          <w:rFonts w:ascii="Arial" w:hAnsi="Arial" w:cs="Arial"/>
          <w:bCs/>
          <w:sz w:val="20"/>
          <w:szCs w:val="20"/>
        </w:rPr>
      </w:pPr>
      <w:r w:rsidRPr="002730BA">
        <w:rPr>
          <w:rFonts w:ascii="Arial" w:hAnsi="Arial" w:cs="Arial"/>
          <w:bCs/>
          <w:sz w:val="20"/>
          <w:szCs w:val="20"/>
        </w:rPr>
        <w:t>Federación Mexicana de Asociaciones de Facultades y Escuelas de Enfermería (FEMAFEE)</w:t>
      </w:r>
    </w:p>
    <w:p w:rsidR="008E1037" w:rsidRPr="004D7CB8" w:rsidRDefault="008E1037" w:rsidP="008E1037">
      <w:pPr>
        <w:widowControl/>
        <w:suppressAutoHyphens w:val="0"/>
        <w:jc w:val="both"/>
        <w:rPr>
          <w:rFonts w:ascii="Arial" w:hAnsi="Arial" w:cs="Arial"/>
          <w:w w:val="112"/>
          <w:sz w:val="20"/>
          <w:szCs w:val="20"/>
          <w:lang w:val="es-ES"/>
        </w:rPr>
      </w:pPr>
      <w:r w:rsidRPr="002730BA">
        <w:rPr>
          <w:rFonts w:ascii="Arial" w:hAnsi="Arial" w:cs="Arial"/>
          <w:sz w:val="20"/>
          <w:szCs w:val="20"/>
          <w:lang w:val="es-ES"/>
        </w:rPr>
        <w:t>Federación Mexicana de Colegios de Enfermería (FEMCE)</w:t>
      </w:r>
    </w:p>
    <w:p w:rsidR="00137523" w:rsidRDefault="00137523" w:rsidP="004F7876">
      <w:pPr>
        <w:rPr>
          <w:rFonts w:ascii="Arial" w:hAnsi="Arial" w:cs="Arial"/>
          <w:b/>
          <w:sz w:val="22"/>
          <w:szCs w:val="22"/>
        </w:rPr>
      </w:pPr>
    </w:p>
    <w:p w:rsidR="00137523" w:rsidRDefault="00137523" w:rsidP="004F7876">
      <w:pPr>
        <w:rPr>
          <w:rFonts w:ascii="Arial" w:hAnsi="Arial" w:cs="Arial"/>
          <w:b/>
          <w:sz w:val="22"/>
          <w:szCs w:val="22"/>
        </w:rPr>
      </w:pPr>
    </w:p>
    <w:p w:rsidR="00137523" w:rsidRDefault="00137523" w:rsidP="004F7876">
      <w:pPr>
        <w:rPr>
          <w:rFonts w:ascii="Arial" w:hAnsi="Arial" w:cs="Arial"/>
          <w:b/>
          <w:sz w:val="22"/>
          <w:szCs w:val="22"/>
        </w:rPr>
      </w:pPr>
    </w:p>
    <w:p w:rsidR="00137523" w:rsidRDefault="00137523" w:rsidP="004F7876">
      <w:pPr>
        <w:rPr>
          <w:rFonts w:ascii="Arial" w:hAnsi="Arial" w:cs="Arial"/>
          <w:b/>
          <w:sz w:val="22"/>
          <w:szCs w:val="22"/>
        </w:rPr>
      </w:pPr>
    </w:p>
    <w:p w:rsidR="00137523" w:rsidRDefault="00137523" w:rsidP="004F7876">
      <w:pPr>
        <w:rPr>
          <w:rFonts w:ascii="Arial" w:hAnsi="Arial" w:cs="Arial"/>
          <w:b/>
          <w:sz w:val="22"/>
          <w:szCs w:val="22"/>
        </w:rPr>
      </w:pPr>
    </w:p>
    <w:p w:rsidR="005D096E" w:rsidRDefault="005D096E" w:rsidP="004F7876">
      <w:pPr>
        <w:rPr>
          <w:rFonts w:ascii="Arial" w:hAnsi="Arial" w:cs="Arial"/>
          <w:b/>
          <w:sz w:val="22"/>
          <w:szCs w:val="22"/>
        </w:rPr>
      </w:pPr>
    </w:p>
    <w:p w:rsidR="00763CEC" w:rsidRDefault="00763CEC" w:rsidP="004F7876">
      <w:pPr>
        <w:rPr>
          <w:rFonts w:ascii="Arial" w:hAnsi="Arial" w:cs="Arial"/>
          <w:b/>
          <w:sz w:val="22"/>
          <w:szCs w:val="22"/>
        </w:rPr>
      </w:pPr>
    </w:p>
    <w:p w:rsidR="004F7876" w:rsidRPr="00972671" w:rsidRDefault="004F7876" w:rsidP="004F7876">
      <w:pPr>
        <w:rPr>
          <w:rFonts w:ascii="Arial" w:hAnsi="Arial" w:cs="Arial"/>
          <w:b/>
          <w:sz w:val="20"/>
          <w:szCs w:val="20"/>
        </w:rPr>
      </w:pPr>
      <w:r w:rsidRPr="00972671">
        <w:rPr>
          <w:rFonts w:ascii="Arial" w:hAnsi="Arial" w:cs="Arial"/>
          <w:b/>
          <w:sz w:val="20"/>
          <w:szCs w:val="20"/>
        </w:rPr>
        <w:t>Presentación</w:t>
      </w:r>
    </w:p>
    <w:p w:rsidR="0071776A" w:rsidRPr="00972671" w:rsidRDefault="0071776A" w:rsidP="004F7876">
      <w:pPr>
        <w:rPr>
          <w:rFonts w:ascii="Arial" w:hAnsi="Arial" w:cs="Arial"/>
          <w:b/>
          <w:sz w:val="20"/>
          <w:szCs w:val="20"/>
        </w:rPr>
      </w:pPr>
    </w:p>
    <w:p w:rsidR="0071776A" w:rsidRPr="0071776A" w:rsidRDefault="0071776A" w:rsidP="0071776A">
      <w:pPr>
        <w:jc w:val="both"/>
        <w:rPr>
          <w:rFonts w:ascii="Arial" w:hAnsi="Arial"/>
          <w:bCs/>
          <w:sz w:val="20"/>
          <w:szCs w:val="20"/>
        </w:rPr>
      </w:pPr>
      <w:r w:rsidRPr="0071776A">
        <w:rPr>
          <w:rFonts w:ascii="Arial" w:hAnsi="Arial"/>
          <w:bCs/>
          <w:sz w:val="20"/>
          <w:szCs w:val="20"/>
        </w:rPr>
        <w:t xml:space="preserve">De acuerdo a la </w:t>
      </w:r>
      <w:r w:rsidR="00F222E8">
        <w:rPr>
          <w:rFonts w:ascii="Arial" w:hAnsi="Arial"/>
          <w:bCs/>
          <w:sz w:val="20"/>
          <w:szCs w:val="20"/>
        </w:rPr>
        <w:t>Organización de</w:t>
      </w:r>
      <w:r w:rsidR="001A3072">
        <w:rPr>
          <w:rFonts w:ascii="Arial" w:hAnsi="Arial"/>
          <w:bCs/>
          <w:sz w:val="20"/>
          <w:szCs w:val="20"/>
        </w:rPr>
        <w:t xml:space="preserve"> las Naciones Unidas </w:t>
      </w:r>
      <w:r w:rsidR="00F222E8">
        <w:rPr>
          <w:rFonts w:ascii="Arial" w:hAnsi="Arial"/>
          <w:bCs/>
          <w:sz w:val="20"/>
          <w:szCs w:val="20"/>
        </w:rPr>
        <w:t>para la Educación, la Ciencia y la Cultura (</w:t>
      </w:r>
      <w:r w:rsidRPr="0071776A">
        <w:rPr>
          <w:rFonts w:ascii="Arial" w:hAnsi="Arial"/>
          <w:bCs/>
          <w:sz w:val="20"/>
          <w:szCs w:val="20"/>
        </w:rPr>
        <w:t>UNESCO</w:t>
      </w:r>
      <w:r w:rsidR="00F222E8">
        <w:rPr>
          <w:rFonts w:ascii="Arial" w:hAnsi="Arial"/>
          <w:bCs/>
          <w:sz w:val="20"/>
          <w:szCs w:val="20"/>
        </w:rPr>
        <w:t xml:space="preserve">) en su </w:t>
      </w:r>
      <w:r w:rsidRPr="0071776A">
        <w:rPr>
          <w:rFonts w:ascii="Arial" w:hAnsi="Arial"/>
          <w:bCs/>
          <w:sz w:val="20"/>
          <w:szCs w:val="20"/>
        </w:rPr>
        <w:t>Conferencia Mundial sobre la Ed</w:t>
      </w:r>
      <w:r w:rsidR="00017F81">
        <w:rPr>
          <w:rFonts w:ascii="Arial" w:hAnsi="Arial"/>
          <w:bCs/>
          <w:sz w:val="20"/>
          <w:szCs w:val="20"/>
        </w:rPr>
        <w:t xml:space="preserve">ucación Superior, </w:t>
      </w:r>
      <w:r w:rsidR="00F222E8">
        <w:rPr>
          <w:rFonts w:ascii="Arial" w:hAnsi="Arial"/>
          <w:bCs/>
          <w:sz w:val="20"/>
          <w:szCs w:val="20"/>
        </w:rPr>
        <w:t xml:space="preserve">en el año </w:t>
      </w:r>
      <w:r w:rsidR="00017F81">
        <w:rPr>
          <w:rFonts w:ascii="Arial" w:hAnsi="Arial"/>
          <w:bCs/>
          <w:sz w:val="20"/>
          <w:szCs w:val="20"/>
        </w:rPr>
        <w:t>2009</w:t>
      </w:r>
      <w:r w:rsidR="00F222E8">
        <w:rPr>
          <w:rFonts w:ascii="Arial" w:hAnsi="Arial"/>
          <w:bCs/>
          <w:sz w:val="20"/>
          <w:szCs w:val="20"/>
        </w:rPr>
        <w:t>, se determinó que</w:t>
      </w:r>
      <w:r w:rsidR="00017F81">
        <w:rPr>
          <w:rFonts w:ascii="Arial" w:hAnsi="Arial"/>
          <w:bCs/>
          <w:sz w:val="20"/>
          <w:szCs w:val="20"/>
        </w:rPr>
        <w:t xml:space="preserve">, “la </w:t>
      </w:r>
      <w:r w:rsidRPr="0071776A">
        <w:rPr>
          <w:rFonts w:ascii="Arial" w:hAnsi="Arial"/>
          <w:bCs/>
          <w:sz w:val="20"/>
          <w:szCs w:val="20"/>
        </w:rPr>
        <w:t>evaluación y supervisión de la educación de un país son esenciales como garantía de calidad en la formación de los Recursos Humanos de la Salud” y establece como uno de sus desafíos fundamentales</w:t>
      </w:r>
      <w:r w:rsidR="00F222E8">
        <w:rPr>
          <w:rFonts w:ascii="Arial" w:hAnsi="Arial"/>
          <w:bCs/>
          <w:sz w:val="20"/>
          <w:szCs w:val="20"/>
        </w:rPr>
        <w:t>(</w:t>
      </w:r>
      <w:r w:rsidRPr="0071776A">
        <w:rPr>
          <w:rFonts w:ascii="Arial" w:hAnsi="Arial"/>
          <w:bCs/>
          <w:sz w:val="20"/>
          <w:szCs w:val="20"/>
        </w:rPr>
        <w:footnoteReference w:id="1"/>
      </w:r>
      <w:r w:rsidR="00F222E8">
        <w:rPr>
          <w:rFonts w:ascii="Arial" w:hAnsi="Arial"/>
          <w:bCs/>
          <w:sz w:val="20"/>
          <w:szCs w:val="20"/>
        </w:rPr>
        <w:t xml:space="preserve">), </w:t>
      </w:r>
      <w:r w:rsidRPr="0071776A">
        <w:rPr>
          <w:rFonts w:ascii="Arial" w:hAnsi="Arial"/>
          <w:bCs/>
          <w:sz w:val="20"/>
          <w:szCs w:val="20"/>
        </w:rPr>
        <w:t>crear mecanismos de cooperación entre las instituciones educativas y de salud para que sea posible adaptar la educación de los profesionales sanitarios a un modelo universal y equitativo de prestación de atención de buena calidad que satisfaga las necesidades de salud de toda la población.</w:t>
      </w:r>
    </w:p>
    <w:p w:rsidR="0071776A" w:rsidRPr="0071776A" w:rsidRDefault="0071776A" w:rsidP="0071776A">
      <w:pPr>
        <w:jc w:val="both"/>
        <w:rPr>
          <w:rFonts w:ascii="Arial" w:hAnsi="Arial"/>
          <w:bCs/>
          <w:sz w:val="20"/>
          <w:szCs w:val="20"/>
        </w:rPr>
      </w:pPr>
    </w:p>
    <w:p w:rsidR="0071776A" w:rsidRPr="0071776A" w:rsidRDefault="0071776A" w:rsidP="0071776A">
      <w:pPr>
        <w:jc w:val="both"/>
        <w:rPr>
          <w:rFonts w:ascii="Arial" w:hAnsi="Arial"/>
          <w:bCs/>
          <w:sz w:val="20"/>
          <w:szCs w:val="20"/>
        </w:rPr>
      </w:pPr>
      <w:r w:rsidRPr="0071776A">
        <w:rPr>
          <w:rFonts w:ascii="Arial" w:hAnsi="Arial"/>
          <w:bCs/>
          <w:sz w:val="20"/>
          <w:szCs w:val="20"/>
        </w:rPr>
        <w:t>Por su parte el Plan Nacional de Salud  2006-2012 dentro de sus objetivos, contempla el prestar servicios de salud con calidad y seguridad, por lo que propone fortalecer la investigación y la enseñanza en salud para el desarrollo del conocimiento y los recursos humanos a través de mejorar la for</w:t>
      </w:r>
      <w:r w:rsidR="005C3615">
        <w:rPr>
          <w:rFonts w:ascii="Arial" w:hAnsi="Arial"/>
          <w:bCs/>
          <w:sz w:val="20"/>
          <w:szCs w:val="20"/>
        </w:rPr>
        <w:t>mación de los recursos humanos</w:t>
      </w:r>
      <w:r w:rsidRPr="0071776A">
        <w:rPr>
          <w:rFonts w:ascii="Arial" w:hAnsi="Arial"/>
          <w:bCs/>
          <w:sz w:val="20"/>
          <w:szCs w:val="20"/>
        </w:rPr>
        <w:t xml:space="preserve"> para la salud.</w:t>
      </w:r>
    </w:p>
    <w:p w:rsidR="0071776A" w:rsidRPr="0071776A" w:rsidRDefault="0071776A" w:rsidP="0071776A">
      <w:pPr>
        <w:jc w:val="both"/>
        <w:rPr>
          <w:rFonts w:ascii="Arial" w:hAnsi="Arial"/>
          <w:bCs/>
          <w:sz w:val="20"/>
          <w:szCs w:val="20"/>
        </w:rPr>
      </w:pPr>
    </w:p>
    <w:p w:rsidR="0071776A" w:rsidRPr="0071776A" w:rsidRDefault="0071776A" w:rsidP="0071776A">
      <w:pPr>
        <w:jc w:val="both"/>
        <w:rPr>
          <w:rFonts w:ascii="Arial" w:hAnsi="Arial"/>
          <w:bCs/>
          <w:sz w:val="20"/>
          <w:szCs w:val="20"/>
        </w:rPr>
      </w:pPr>
      <w:r w:rsidRPr="0071776A">
        <w:rPr>
          <w:rFonts w:ascii="Arial" w:hAnsi="Arial"/>
          <w:bCs/>
          <w:sz w:val="20"/>
          <w:szCs w:val="20"/>
        </w:rPr>
        <w:t>Dentro de las funciones de la Dirección General de Calidad y Educación en Salud, corresponde el fijar las políticas educativas en materia de formación de recursos humanos, en coordinación con la Comisión Interinstitucional para la Formación de Recursos Humanos para la Salud (CIFRHS) y coadyuvar en el establecimiento de requisitos para la apertura y funcionamiento de instituciones dedicadas a la formación, capacitación y actualización de recursos humanos para la salud.</w:t>
      </w:r>
    </w:p>
    <w:p w:rsidR="0071776A" w:rsidRPr="0071776A" w:rsidRDefault="0071776A" w:rsidP="0071776A">
      <w:pPr>
        <w:jc w:val="both"/>
        <w:rPr>
          <w:rFonts w:ascii="Arial" w:hAnsi="Arial"/>
          <w:bCs/>
          <w:sz w:val="20"/>
          <w:szCs w:val="20"/>
        </w:rPr>
      </w:pPr>
    </w:p>
    <w:p w:rsidR="0071776A" w:rsidRPr="0071776A" w:rsidRDefault="0071776A" w:rsidP="0071776A">
      <w:pPr>
        <w:jc w:val="both"/>
        <w:rPr>
          <w:rFonts w:ascii="Arial" w:hAnsi="Arial"/>
          <w:bCs/>
          <w:sz w:val="20"/>
          <w:szCs w:val="20"/>
        </w:rPr>
      </w:pPr>
      <w:r w:rsidRPr="0071776A">
        <w:rPr>
          <w:rFonts w:ascii="Arial" w:hAnsi="Arial"/>
          <w:bCs/>
          <w:sz w:val="20"/>
          <w:szCs w:val="20"/>
        </w:rPr>
        <w:t>En ese sentido, la calidad de la enseñanza a los recursos en formación se vuelve fundamental, al ser la piedra angular para hacer frente a la problemática de salud de la población y contar con profesionales capacitados y especializados.</w:t>
      </w:r>
    </w:p>
    <w:p w:rsidR="0071776A" w:rsidRPr="0071776A" w:rsidRDefault="0071776A" w:rsidP="0071776A">
      <w:pPr>
        <w:jc w:val="both"/>
        <w:rPr>
          <w:rFonts w:ascii="Arial" w:hAnsi="Arial"/>
          <w:bCs/>
          <w:sz w:val="20"/>
          <w:szCs w:val="20"/>
        </w:rPr>
      </w:pPr>
    </w:p>
    <w:p w:rsidR="0071776A" w:rsidRPr="0071776A" w:rsidRDefault="0071776A" w:rsidP="0071776A">
      <w:pPr>
        <w:jc w:val="both"/>
        <w:rPr>
          <w:rFonts w:ascii="Arial" w:hAnsi="Arial"/>
          <w:bCs/>
          <w:sz w:val="20"/>
          <w:szCs w:val="20"/>
        </w:rPr>
      </w:pPr>
      <w:r w:rsidRPr="0071776A">
        <w:rPr>
          <w:rFonts w:ascii="Arial" w:hAnsi="Arial"/>
          <w:bCs/>
          <w:sz w:val="20"/>
          <w:szCs w:val="20"/>
        </w:rPr>
        <w:t>Bajo esta premisa y dando respuesta a la labor de evaluar los Planes y Programas de Estudio como requisito para la obtención del Reconocimiento de Validez Ofic</w:t>
      </w:r>
      <w:r w:rsidR="005C3615">
        <w:rPr>
          <w:rFonts w:ascii="Arial" w:hAnsi="Arial"/>
          <w:bCs/>
          <w:sz w:val="20"/>
          <w:szCs w:val="20"/>
        </w:rPr>
        <w:t xml:space="preserve">ial (RVOE) emitido por la SEP, </w:t>
      </w:r>
      <w:r w:rsidRPr="0071776A">
        <w:rPr>
          <w:rFonts w:ascii="Arial" w:hAnsi="Arial"/>
          <w:bCs/>
          <w:sz w:val="20"/>
          <w:szCs w:val="20"/>
        </w:rPr>
        <w:t>el Comité de Evaluación de la CIFRHS propone el documento de Criterios Esenciales para Evaluar los Planes y Programas de Estudio para la Apertura de Carreras de la Salud que provee de elementos objetivos para la toma de decisiones para el otorgamiento de la Opinión Técnico Académica. Actualmente se eligieron nueve carreras prioritarias del área de la salud y cada instrumento se adaptó de acuerdo a las características propias de cada una de esas disciplinas.</w:t>
      </w:r>
    </w:p>
    <w:p w:rsidR="0071776A" w:rsidRPr="0071776A" w:rsidRDefault="0071776A" w:rsidP="0071776A">
      <w:pPr>
        <w:jc w:val="both"/>
        <w:rPr>
          <w:rFonts w:ascii="Arial" w:hAnsi="Arial"/>
          <w:bCs/>
          <w:sz w:val="20"/>
          <w:szCs w:val="20"/>
        </w:rPr>
      </w:pPr>
    </w:p>
    <w:p w:rsidR="0071776A" w:rsidRPr="0071776A" w:rsidRDefault="00D26D48" w:rsidP="0071776A">
      <w:pPr>
        <w:jc w:val="both"/>
        <w:rPr>
          <w:rFonts w:ascii="Arial" w:hAnsi="Arial"/>
          <w:bCs/>
          <w:sz w:val="20"/>
          <w:szCs w:val="20"/>
        </w:rPr>
      </w:pPr>
      <w:r>
        <w:rPr>
          <w:rFonts w:ascii="Arial" w:hAnsi="Arial"/>
          <w:bCs/>
          <w:sz w:val="20"/>
          <w:szCs w:val="20"/>
        </w:rPr>
        <w:t xml:space="preserve">Las Guías contemplan nueve </w:t>
      </w:r>
      <w:r w:rsidR="0071776A" w:rsidRPr="0071776A">
        <w:rPr>
          <w:rFonts w:ascii="Arial" w:hAnsi="Arial"/>
          <w:bCs/>
          <w:sz w:val="20"/>
          <w:szCs w:val="20"/>
        </w:rPr>
        <w:t>criterios que se consideran esenciales para el buen funcionamiento de un plan de estudios y hacen énfasis en las competencias del perfil profesional y en las características de los campos clínicos. Esperamos que con estos nuevos instrumentos se facilite la tarea de evaluación y coadyuven en la mejora continua de las instituciones encargadas de la formación de los recursos humanos para la salud.</w:t>
      </w:r>
    </w:p>
    <w:p w:rsidR="0071776A" w:rsidRDefault="0071776A" w:rsidP="004F7876">
      <w:pPr>
        <w:jc w:val="both"/>
        <w:rPr>
          <w:rFonts w:ascii="Arial" w:hAnsi="Arial"/>
          <w:bCs/>
          <w:sz w:val="22"/>
          <w:szCs w:val="22"/>
        </w:rPr>
      </w:pPr>
    </w:p>
    <w:p w:rsidR="003A45EC" w:rsidRDefault="003A45EC" w:rsidP="0071776A">
      <w:pPr>
        <w:jc w:val="both"/>
        <w:rPr>
          <w:rFonts w:ascii="Arial" w:hAnsi="Arial"/>
          <w:b/>
          <w:bCs/>
          <w:sz w:val="22"/>
          <w:szCs w:val="22"/>
        </w:rPr>
      </w:pPr>
    </w:p>
    <w:p w:rsidR="004F7876" w:rsidRPr="00E51C44" w:rsidRDefault="004F7876" w:rsidP="006E0102">
      <w:pPr>
        <w:pStyle w:val="Textoindependiente"/>
        <w:pageBreakBefore/>
        <w:spacing w:after="0"/>
        <w:rPr>
          <w:rFonts w:ascii="Arial" w:hAnsi="Arial" w:cs="Arial"/>
          <w:b/>
          <w:bCs/>
          <w:sz w:val="20"/>
          <w:szCs w:val="20"/>
        </w:rPr>
      </w:pPr>
      <w:r w:rsidRPr="00E51C44">
        <w:rPr>
          <w:rFonts w:ascii="Arial" w:hAnsi="Arial" w:cs="Arial"/>
          <w:b/>
          <w:bCs/>
          <w:sz w:val="20"/>
          <w:szCs w:val="20"/>
        </w:rPr>
        <w:lastRenderedPageBreak/>
        <w:t>Introducción</w:t>
      </w:r>
    </w:p>
    <w:p w:rsidR="006E0102" w:rsidRPr="00E51C44" w:rsidRDefault="006E0102" w:rsidP="00164142">
      <w:pPr>
        <w:pStyle w:val="Textoindependiente"/>
        <w:spacing w:after="0"/>
        <w:jc w:val="both"/>
        <w:rPr>
          <w:rFonts w:ascii="Arial" w:hAnsi="Arial"/>
          <w:sz w:val="18"/>
          <w:szCs w:val="18"/>
        </w:rPr>
      </w:pPr>
    </w:p>
    <w:p w:rsidR="004F7876" w:rsidRPr="00E51C44" w:rsidRDefault="004F7876" w:rsidP="00164142">
      <w:pPr>
        <w:pStyle w:val="Textoindependiente"/>
        <w:spacing w:after="0"/>
        <w:jc w:val="both"/>
        <w:rPr>
          <w:rFonts w:ascii="Arial" w:hAnsi="Arial"/>
          <w:sz w:val="18"/>
          <w:szCs w:val="18"/>
        </w:rPr>
      </w:pPr>
      <w:r w:rsidRPr="00E51C44">
        <w:rPr>
          <w:rFonts w:ascii="Arial" w:hAnsi="Arial"/>
          <w:sz w:val="18"/>
          <w:szCs w:val="18"/>
        </w:rPr>
        <w:t>La Ley General de Salud plantea, en lo referente a la formación de los recursos humanos para la salud que l</w:t>
      </w:r>
      <w:r w:rsidRPr="00E51C44">
        <w:rPr>
          <w:rFonts w:ascii="Arial" w:hAnsi="Arial"/>
          <w:bCs/>
          <w:sz w:val="18"/>
          <w:szCs w:val="18"/>
          <w:lang/>
        </w:rPr>
        <w:t>a</w:t>
      </w:r>
      <w:r w:rsidRPr="00E51C44">
        <w:rPr>
          <w:rFonts w:ascii="Arial" w:hAnsi="Arial"/>
          <w:b/>
          <w:bCs/>
          <w:sz w:val="18"/>
          <w:szCs w:val="18"/>
          <w:lang/>
        </w:rPr>
        <w:t xml:space="preserve"> </w:t>
      </w:r>
      <w:r w:rsidRPr="00E51C44">
        <w:rPr>
          <w:rFonts w:ascii="Arial" w:hAnsi="Arial"/>
          <w:bCs/>
          <w:sz w:val="18"/>
          <w:szCs w:val="18"/>
          <w:lang/>
        </w:rPr>
        <w:t xml:space="preserve">Secretaría de Salud </w:t>
      </w:r>
      <w:r w:rsidRPr="00E51C44">
        <w:rPr>
          <w:rFonts w:ascii="Arial" w:hAnsi="Arial"/>
          <w:sz w:val="18"/>
          <w:szCs w:val="18"/>
          <w:lang/>
        </w:rPr>
        <w:t xml:space="preserve">y los gobiernos de las entidades federativas, en sus respectivos ámbitos de competencia, </w:t>
      </w:r>
      <w:r w:rsidRPr="00E51C44">
        <w:rPr>
          <w:rFonts w:ascii="Arial" w:hAnsi="Arial"/>
          <w:bCs/>
          <w:sz w:val="18"/>
          <w:szCs w:val="18"/>
          <w:lang/>
        </w:rPr>
        <w:t>coadyuvarán</w:t>
      </w:r>
      <w:r w:rsidRPr="00E51C44">
        <w:rPr>
          <w:rFonts w:ascii="Arial" w:hAnsi="Arial"/>
          <w:sz w:val="18"/>
          <w:szCs w:val="18"/>
          <w:lang/>
        </w:rPr>
        <w:t xml:space="preserve"> </w:t>
      </w:r>
      <w:r w:rsidRPr="00E51C44">
        <w:rPr>
          <w:rFonts w:ascii="Arial" w:hAnsi="Arial"/>
          <w:bCs/>
          <w:sz w:val="18"/>
          <w:szCs w:val="18"/>
          <w:lang/>
        </w:rPr>
        <w:t>con las autoridades e instituciones educativas</w:t>
      </w:r>
      <w:r w:rsidRPr="00E51C44">
        <w:rPr>
          <w:rFonts w:ascii="Arial" w:hAnsi="Arial"/>
          <w:sz w:val="18"/>
          <w:szCs w:val="18"/>
        </w:rPr>
        <w:t xml:space="preserve">, en el señalamiento de los requisitos para la apertura y funcionamiento de instituciones dedicadas a la formación de recursos humanos para la salud. </w:t>
      </w:r>
    </w:p>
    <w:p w:rsidR="004F7876" w:rsidRPr="00E51C44" w:rsidRDefault="004F7876" w:rsidP="00164142">
      <w:pPr>
        <w:pStyle w:val="Textoindependiente"/>
        <w:spacing w:after="0"/>
        <w:jc w:val="both"/>
        <w:rPr>
          <w:rFonts w:ascii="Arial" w:hAnsi="Arial"/>
          <w:sz w:val="18"/>
          <w:szCs w:val="18"/>
        </w:rPr>
      </w:pPr>
    </w:p>
    <w:p w:rsidR="004F7876" w:rsidRPr="00E51C44" w:rsidRDefault="004F7876" w:rsidP="00164142">
      <w:pPr>
        <w:pStyle w:val="Textoindependiente"/>
        <w:spacing w:after="0"/>
        <w:jc w:val="both"/>
        <w:rPr>
          <w:rFonts w:ascii="Arial" w:hAnsi="Arial"/>
          <w:sz w:val="18"/>
          <w:szCs w:val="18"/>
        </w:rPr>
      </w:pPr>
      <w:r w:rsidRPr="00E51C44">
        <w:rPr>
          <w:rFonts w:ascii="Arial" w:hAnsi="Arial"/>
          <w:sz w:val="18"/>
          <w:szCs w:val="18"/>
        </w:rPr>
        <w:t>En ese sentido, con el fin de coadyuvar con la Se</w:t>
      </w:r>
      <w:r w:rsidR="00164142" w:rsidRPr="00E51C44">
        <w:rPr>
          <w:rFonts w:ascii="Arial" w:hAnsi="Arial"/>
          <w:sz w:val="18"/>
          <w:szCs w:val="18"/>
        </w:rPr>
        <w:t>cretaría de Educación Pública</w:t>
      </w:r>
      <w:r w:rsidR="00D263B1" w:rsidRPr="00E51C44">
        <w:rPr>
          <w:rFonts w:ascii="Arial" w:hAnsi="Arial"/>
          <w:sz w:val="18"/>
          <w:szCs w:val="18"/>
        </w:rPr>
        <w:t xml:space="preserve">, </w:t>
      </w:r>
      <w:r w:rsidRPr="00E51C44">
        <w:rPr>
          <w:rFonts w:ascii="Arial" w:hAnsi="Arial"/>
          <w:sz w:val="18"/>
          <w:szCs w:val="18"/>
        </w:rPr>
        <w:t>responsable de otorgar el Reconocimiento de Validez Oficial de E</w:t>
      </w:r>
      <w:r w:rsidR="00836D3F" w:rsidRPr="00E51C44">
        <w:rPr>
          <w:rFonts w:ascii="Arial" w:hAnsi="Arial"/>
          <w:sz w:val="18"/>
          <w:szCs w:val="18"/>
        </w:rPr>
        <w:t>studios (RVOE),</w:t>
      </w:r>
      <w:r w:rsidR="00155563" w:rsidRPr="00E51C44">
        <w:rPr>
          <w:rFonts w:ascii="Arial" w:hAnsi="Arial"/>
          <w:sz w:val="18"/>
          <w:szCs w:val="18"/>
        </w:rPr>
        <w:t xml:space="preserve"> en su proceso </w:t>
      </w:r>
      <w:r w:rsidRPr="00E51C44">
        <w:rPr>
          <w:rFonts w:ascii="Arial" w:hAnsi="Arial"/>
          <w:sz w:val="18"/>
          <w:szCs w:val="18"/>
        </w:rPr>
        <w:t xml:space="preserve">de evaluación para </w:t>
      </w:r>
      <w:r w:rsidR="00155563" w:rsidRPr="00E51C44">
        <w:rPr>
          <w:rFonts w:ascii="Arial" w:hAnsi="Arial"/>
          <w:sz w:val="18"/>
          <w:szCs w:val="18"/>
        </w:rPr>
        <w:t xml:space="preserve">autorizar la apertura de </w:t>
      </w:r>
      <w:r w:rsidRPr="00E51C44">
        <w:rPr>
          <w:rFonts w:ascii="Arial" w:hAnsi="Arial"/>
          <w:sz w:val="18"/>
          <w:szCs w:val="18"/>
        </w:rPr>
        <w:t>planes y programas de estudio del área de la salud o en su caso, interrumpir dicho proceso emitiendo una negativa convincente y categórica al solicitante, el Comité de Evaluación de la Comisión Interinstitucional para la Formación de Recursos Humanos para la Salud</w:t>
      </w:r>
      <w:r w:rsidR="00175CDC" w:rsidRPr="00E51C44">
        <w:rPr>
          <w:rFonts w:ascii="Arial" w:hAnsi="Arial"/>
          <w:sz w:val="18"/>
          <w:szCs w:val="18"/>
        </w:rPr>
        <w:t xml:space="preserve"> (CIFRHS)</w:t>
      </w:r>
      <w:r w:rsidRPr="00E51C44">
        <w:rPr>
          <w:rFonts w:ascii="Arial" w:hAnsi="Arial"/>
          <w:sz w:val="18"/>
          <w:szCs w:val="18"/>
        </w:rPr>
        <w:t xml:space="preserve">, </w:t>
      </w:r>
      <w:r w:rsidR="00B5056B" w:rsidRPr="00E51C44">
        <w:rPr>
          <w:rFonts w:ascii="Arial" w:hAnsi="Arial"/>
          <w:sz w:val="18"/>
          <w:szCs w:val="18"/>
        </w:rPr>
        <w:t xml:space="preserve">del cual la Comisión Permanente de Enfermería es parte importante por lo que a enfermería se refiere, </w:t>
      </w:r>
      <w:r w:rsidRPr="00E51C44">
        <w:rPr>
          <w:rFonts w:ascii="Arial" w:hAnsi="Arial"/>
          <w:sz w:val="18"/>
          <w:szCs w:val="18"/>
        </w:rPr>
        <w:t>en correspondencia al Plan de Trabajo autorizado por el ple</w:t>
      </w:r>
      <w:r w:rsidR="00836D3F" w:rsidRPr="00E51C44">
        <w:rPr>
          <w:rFonts w:ascii="Arial" w:hAnsi="Arial"/>
          <w:sz w:val="18"/>
          <w:szCs w:val="18"/>
        </w:rPr>
        <w:t xml:space="preserve">no de la CIFRHS, que plantea: </w:t>
      </w:r>
      <w:r w:rsidRPr="00E51C44">
        <w:rPr>
          <w:rFonts w:ascii="Arial" w:hAnsi="Arial"/>
          <w:sz w:val="18"/>
          <w:szCs w:val="18"/>
        </w:rPr>
        <w:t>Elaborar los criterios que guíen la evaluación de planes y programas de estudio nuevos y en operación, de las carreras del área de la salud con base en la normatividad aplicable y en las políticas educativas y de salud</w:t>
      </w:r>
      <w:r w:rsidR="00624D26" w:rsidRPr="00E51C44">
        <w:rPr>
          <w:rFonts w:ascii="Arial" w:hAnsi="Arial"/>
          <w:sz w:val="18"/>
          <w:szCs w:val="18"/>
        </w:rPr>
        <w:t xml:space="preserve"> vigentes, desarrolló nueve</w:t>
      </w:r>
      <w:r w:rsidRPr="00E51C44">
        <w:rPr>
          <w:rFonts w:ascii="Arial" w:hAnsi="Arial"/>
          <w:sz w:val="18"/>
          <w:szCs w:val="18"/>
        </w:rPr>
        <w:t xml:space="preserve"> componentes del diseño curricular propuestos por la SEP, en forma de definiciones operativas, indicadores, índices o escalas de medición a fin de consolidar la evaluación con datos duros, objetivos que se traduzcan en evidencias para que el evaluador y </w:t>
      </w:r>
      <w:r w:rsidR="00E93BF2" w:rsidRPr="00E51C44">
        <w:rPr>
          <w:rFonts w:ascii="Arial" w:hAnsi="Arial"/>
          <w:sz w:val="18"/>
          <w:szCs w:val="18"/>
        </w:rPr>
        <w:t>el particular que requiere del</w:t>
      </w:r>
      <w:r w:rsidRPr="00E51C44">
        <w:rPr>
          <w:rFonts w:ascii="Arial" w:hAnsi="Arial"/>
          <w:sz w:val="18"/>
          <w:szCs w:val="18"/>
        </w:rPr>
        <w:t xml:space="preserve"> RVOE</w:t>
      </w:r>
      <w:r w:rsidR="00880CEF">
        <w:rPr>
          <w:rFonts w:ascii="Arial" w:hAnsi="Arial"/>
          <w:sz w:val="18"/>
          <w:szCs w:val="18"/>
        </w:rPr>
        <w:t>, los aplique</w:t>
      </w:r>
      <w:r w:rsidRPr="00E51C44">
        <w:rPr>
          <w:rFonts w:ascii="Arial" w:hAnsi="Arial"/>
          <w:sz w:val="18"/>
          <w:szCs w:val="18"/>
        </w:rPr>
        <w:t>.</w:t>
      </w:r>
    </w:p>
    <w:p w:rsidR="004F7876" w:rsidRPr="00E51C44" w:rsidRDefault="004F7876" w:rsidP="00164142">
      <w:pPr>
        <w:pStyle w:val="Textoindependiente"/>
        <w:spacing w:after="0"/>
        <w:jc w:val="both"/>
        <w:rPr>
          <w:rFonts w:ascii="Arial" w:hAnsi="Arial"/>
          <w:sz w:val="18"/>
          <w:szCs w:val="18"/>
        </w:rPr>
      </w:pPr>
    </w:p>
    <w:p w:rsidR="002072D5" w:rsidRPr="00E7184D" w:rsidRDefault="004F7876" w:rsidP="002072D5">
      <w:pPr>
        <w:pStyle w:val="Textoindependiente"/>
        <w:spacing w:after="0"/>
        <w:jc w:val="both"/>
        <w:rPr>
          <w:rFonts w:ascii="Arial" w:hAnsi="Arial" w:cs="Arial"/>
          <w:b/>
          <w:sz w:val="18"/>
          <w:szCs w:val="18"/>
        </w:rPr>
      </w:pPr>
      <w:r w:rsidRPr="00E51C44">
        <w:rPr>
          <w:rFonts w:ascii="Arial" w:hAnsi="Arial"/>
          <w:sz w:val="18"/>
          <w:szCs w:val="18"/>
        </w:rPr>
        <w:t xml:space="preserve">Como resultado se obtuvo una guía para la evaluación de los planes y programas de estudio </w:t>
      </w:r>
      <w:r w:rsidR="00D263B1" w:rsidRPr="00E51C44">
        <w:rPr>
          <w:rFonts w:ascii="Arial" w:hAnsi="Arial"/>
          <w:sz w:val="18"/>
          <w:szCs w:val="18"/>
        </w:rPr>
        <w:t>de la</w:t>
      </w:r>
      <w:r w:rsidR="002302EF" w:rsidRPr="00E51C44">
        <w:rPr>
          <w:rFonts w:ascii="Arial" w:hAnsi="Arial"/>
          <w:sz w:val="18"/>
          <w:szCs w:val="18"/>
        </w:rPr>
        <w:t>s</w:t>
      </w:r>
      <w:r w:rsidR="00D263B1" w:rsidRPr="00E51C44">
        <w:rPr>
          <w:rFonts w:ascii="Arial" w:hAnsi="Arial"/>
          <w:sz w:val="18"/>
          <w:szCs w:val="18"/>
        </w:rPr>
        <w:t xml:space="preserve"> carrera</w:t>
      </w:r>
      <w:r w:rsidR="002302EF" w:rsidRPr="00E51C44">
        <w:rPr>
          <w:rFonts w:ascii="Arial" w:hAnsi="Arial"/>
          <w:sz w:val="18"/>
          <w:szCs w:val="18"/>
        </w:rPr>
        <w:t>s</w:t>
      </w:r>
      <w:r w:rsidR="00D263B1" w:rsidRPr="00E51C44">
        <w:rPr>
          <w:rFonts w:ascii="Arial" w:hAnsi="Arial"/>
          <w:sz w:val="18"/>
          <w:szCs w:val="18"/>
        </w:rPr>
        <w:t xml:space="preserve"> de enfermería</w:t>
      </w:r>
      <w:r w:rsidR="00C4371A" w:rsidRPr="00E51C44">
        <w:rPr>
          <w:rFonts w:ascii="Arial" w:hAnsi="Arial"/>
          <w:sz w:val="18"/>
          <w:szCs w:val="18"/>
        </w:rPr>
        <w:t>,</w:t>
      </w:r>
      <w:r w:rsidRPr="00E51C44">
        <w:rPr>
          <w:rFonts w:ascii="Arial" w:hAnsi="Arial"/>
          <w:sz w:val="18"/>
          <w:szCs w:val="18"/>
        </w:rPr>
        <w:t xml:space="preserve"> a partir de un conjunto de elementos medibles, que permiten decidir de manera objetiva el otorgamiento de la Opinión Técnica Académica emitida por la CIFRHS</w:t>
      </w:r>
      <w:r w:rsidR="00587FE1" w:rsidRPr="00E51C44">
        <w:rPr>
          <w:rFonts w:ascii="Arial" w:hAnsi="Arial"/>
          <w:sz w:val="18"/>
          <w:szCs w:val="18"/>
        </w:rPr>
        <w:t>,</w:t>
      </w:r>
      <w:r w:rsidRPr="00E51C44">
        <w:rPr>
          <w:rFonts w:ascii="Arial" w:hAnsi="Arial"/>
          <w:sz w:val="18"/>
          <w:szCs w:val="18"/>
        </w:rPr>
        <w:t xml:space="preserve"> como parte del trá</w:t>
      </w:r>
      <w:r w:rsidR="00164142" w:rsidRPr="00E51C44">
        <w:rPr>
          <w:rFonts w:ascii="Arial" w:hAnsi="Arial"/>
          <w:sz w:val="18"/>
          <w:szCs w:val="18"/>
        </w:rPr>
        <w:t>mite para el otorgamiento del R</w:t>
      </w:r>
      <w:r w:rsidRPr="00E51C44">
        <w:rPr>
          <w:rFonts w:ascii="Arial" w:hAnsi="Arial"/>
          <w:sz w:val="18"/>
          <w:szCs w:val="18"/>
        </w:rPr>
        <w:t>VOE. Contiene los aspectos esenciales desde el punto de vista disciplinar para operar un plan de estudios con calidad</w:t>
      </w:r>
      <w:r w:rsidR="00C4371A" w:rsidRPr="00E51C44">
        <w:rPr>
          <w:rFonts w:ascii="Arial" w:hAnsi="Arial"/>
          <w:sz w:val="18"/>
          <w:szCs w:val="18"/>
        </w:rPr>
        <w:t xml:space="preserve"> y vigencia no mayor a cinco años</w:t>
      </w:r>
      <w:r w:rsidRPr="00E51C44">
        <w:rPr>
          <w:rFonts w:ascii="Arial" w:hAnsi="Arial"/>
          <w:sz w:val="18"/>
          <w:szCs w:val="18"/>
        </w:rPr>
        <w:t xml:space="preserve">. Por otro lado se </w:t>
      </w:r>
      <w:r w:rsidR="00FD723B" w:rsidRPr="00E51C44">
        <w:rPr>
          <w:rFonts w:ascii="Arial" w:hAnsi="Arial"/>
          <w:sz w:val="18"/>
          <w:szCs w:val="18"/>
        </w:rPr>
        <w:t>enfatizó en la definición de</w:t>
      </w:r>
      <w:r w:rsidRPr="00E51C44">
        <w:rPr>
          <w:rFonts w:ascii="Arial" w:hAnsi="Arial"/>
          <w:sz w:val="18"/>
          <w:szCs w:val="18"/>
        </w:rPr>
        <w:t xml:space="preserve"> competencias del profesional como parte del perfil de egreso y se delimitaron las características específicas </w:t>
      </w:r>
      <w:r w:rsidR="00880CEF">
        <w:rPr>
          <w:rFonts w:ascii="Arial" w:hAnsi="Arial"/>
          <w:sz w:val="18"/>
          <w:szCs w:val="18"/>
        </w:rPr>
        <w:t>para</w:t>
      </w:r>
      <w:r w:rsidRPr="00E51C44">
        <w:rPr>
          <w:rFonts w:ascii="Arial" w:hAnsi="Arial"/>
          <w:sz w:val="18"/>
          <w:szCs w:val="18"/>
        </w:rPr>
        <w:t xml:space="preserve"> los campos clínicos </w:t>
      </w:r>
      <w:r w:rsidR="00B81046" w:rsidRPr="00E51C44">
        <w:rPr>
          <w:rFonts w:ascii="Arial" w:hAnsi="Arial"/>
          <w:sz w:val="18"/>
          <w:szCs w:val="18"/>
        </w:rPr>
        <w:t>para la enseñanza aprendizaje en escenarios reales</w:t>
      </w:r>
      <w:r w:rsidRPr="00E51C44">
        <w:rPr>
          <w:rFonts w:ascii="Arial" w:hAnsi="Arial"/>
          <w:sz w:val="18"/>
          <w:szCs w:val="18"/>
        </w:rPr>
        <w:t xml:space="preserve">. Todo esto bajo un formato </w:t>
      </w:r>
      <w:r w:rsidR="00B81046" w:rsidRPr="00E51C44">
        <w:rPr>
          <w:rFonts w:ascii="Arial" w:hAnsi="Arial"/>
          <w:sz w:val="18"/>
          <w:szCs w:val="18"/>
        </w:rPr>
        <w:t>estandarizado y ponderado</w:t>
      </w:r>
      <w:r w:rsidR="002072D5" w:rsidRPr="00E51C44">
        <w:rPr>
          <w:rFonts w:ascii="Arial" w:hAnsi="Arial"/>
          <w:sz w:val="18"/>
          <w:szCs w:val="18"/>
        </w:rPr>
        <w:t xml:space="preserve"> que evalúe los siguientes </w:t>
      </w:r>
      <w:r w:rsidR="002072D5" w:rsidRPr="00E7184D">
        <w:rPr>
          <w:rFonts w:ascii="Arial" w:hAnsi="Arial" w:cs="Arial"/>
          <w:b/>
          <w:sz w:val="18"/>
          <w:szCs w:val="18"/>
        </w:rPr>
        <w:t>Criterios Esenciales:</w:t>
      </w:r>
    </w:p>
    <w:p w:rsidR="002072D5" w:rsidRPr="00E51C44" w:rsidRDefault="002072D5" w:rsidP="002072D5">
      <w:pPr>
        <w:pStyle w:val="Textoindependiente"/>
        <w:spacing w:after="0"/>
        <w:jc w:val="both"/>
        <w:rPr>
          <w:rFonts w:ascii="Arial" w:hAnsi="Arial"/>
          <w:b/>
          <w:sz w:val="18"/>
          <w:szCs w:val="18"/>
        </w:rPr>
      </w:pP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Campo disciplinar</w:t>
      </w:r>
      <w:r w:rsidR="009B2396" w:rsidRPr="00E7184D">
        <w:rPr>
          <w:rFonts w:ascii="Arial" w:hAnsi="Arial" w:cs="Arial"/>
          <w:b/>
          <w:sz w:val="18"/>
          <w:szCs w:val="18"/>
        </w:rPr>
        <w:t xml:space="preserve"> </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Perfil profesional</w:t>
      </w:r>
      <w:r w:rsidR="00374889">
        <w:rPr>
          <w:rFonts w:ascii="Arial" w:hAnsi="Arial" w:cs="Arial"/>
          <w:b/>
          <w:sz w:val="18"/>
          <w:szCs w:val="18"/>
        </w:rPr>
        <w:t xml:space="preserve"> (Egreso)</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Perfil de ingreso</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Perfil del docente</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Organización y estructura del plan de estudios</w:t>
      </w:r>
      <w:r w:rsidR="00575E1B" w:rsidRPr="00E7184D">
        <w:rPr>
          <w:rFonts w:ascii="Arial" w:hAnsi="Arial" w:cs="Arial"/>
          <w:b/>
          <w:bCs/>
          <w:sz w:val="18"/>
          <w:szCs w:val="18"/>
        </w:rPr>
        <w:t xml:space="preserve"> y </w:t>
      </w:r>
      <w:r w:rsidRPr="00E7184D">
        <w:rPr>
          <w:rFonts w:ascii="Arial" w:hAnsi="Arial" w:cs="Arial"/>
          <w:b/>
          <w:bCs/>
          <w:sz w:val="18"/>
          <w:szCs w:val="18"/>
        </w:rPr>
        <w:t xml:space="preserve"> curricular </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Programa de estudio o académico</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Campo c</w:t>
      </w:r>
      <w:r w:rsidR="00972671" w:rsidRPr="00E7184D">
        <w:rPr>
          <w:rFonts w:ascii="Arial" w:hAnsi="Arial" w:cs="Arial"/>
          <w:b/>
          <w:sz w:val="18"/>
          <w:szCs w:val="18"/>
        </w:rPr>
        <w:t xml:space="preserve">línico y organización académico </w:t>
      </w:r>
      <w:r w:rsidRPr="00E7184D">
        <w:rPr>
          <w:rFonts w:ascii="Arial" w:hAnsi="Arial" w:cs="Arial"/>
          <w:b/>
          <w:sz w:val="18"/>
          <w:szCs w:val="18"/>
        </w:rPr>
        <w:t xml:space="preserve">administrativa </w:t>
      </w:r>
    </w:p>
    <w:p w:rsidR="002072D5" w:rsidRPr="00E7184D" w:rsidRDefault="002072D5" w:rsidP="002072D5">
      <w:pPr>
        <w:pStyle w:val="Textoindependiente"/>
        <w:numPr>
          <w:ilvl w:val="0"/>
          <w:numId w:val="2"/>
        </w:numPr>
        <w:rPr>
          <w:rFonts w:ascii="Arial" w:hAnsi="Arial" w:cs="Arial"/>
          <w:b/>
          <w:sz w:val="18"/>
          <w:szCs w:val="18"/>
        </w:rPr>
      </w:pPr>
      <w:r w:rsidRPr="00E7184D">
        <w:rPr>
          <w:rFonts w:ascii="Arial" w:hAnsi="Arial" w:cs="Arial"/>
          <w:b/>
          <w:sz w:val="18"/>
          <w:szCs w:val="18"/>
        </w:rPr>
        <w:t>Normas de evaluación</w:t>
      </w:r>
    </w:p>
    <w:p w:rsidR="002072D5" w:rsidRPr="00E7184D" w:rsidRDefault="002072D5" w:rsidP="0005307D">
      <w:pPr>
        <w:pStyle w:val="Textoindependiente"/>
        <w:numPr>
          <w:ilvl w:val="0"/>
          <w:numId w:val="2"/>
        </w:numPr>
        <w:rPr>
          <w:rFonts w:ascii="Arial" w:hAnsi="Arial" w:cs="Arial"/>
          <w:b/>
          <w:sz w:val="18"/>
          <w:szCs w:val="18"/>
        </w:rPr>
      </w:pPr>
      <w:r w:rsidRPr="00E7184D">
        <w:rPr>
          <w:rFonts w:ascii="Arial" w:hAnsi="Arial" w:cs="Arial"/>
          <w:b/>
          <w:sz w:val="18"/>
          <w:szCs w:val="18"/>
        </w:rPr>
        <w:t>Infraestruct</w:t>
      </w:r>
      <w:r w:rsidR="00972671" w:rsidRPr="00E7184D">
        <w:rPr>
          <w:rFonts w:ascii="Arial" w:hAnsi="Arial" w:cs="Arial"/>
          <w:b/>
          <w:sz w:val="18"/>
          <w:szCs w:val="18"/>
        </w:rPr>
        <w:t>ura</w:t>
      </w:r>
      <w:r w:rsidR="00880CEF" w:rsidRPr="00E7184D">
        <w:rPr>
          <w:rFonts w:ascii="Arial" w:hAnsi="Arial" w:cs="Arial"/>
          <w:b/>
          <w:sz w:val="18"/>
          <w:szCs w:val="18"/>
        </w:rPr>
        <w:t xml:space="preserve"> y equipamiento</w:t>
      </w:r>
    </w:p>
    <w:p w:rsidR="00E51C44" w:rsidRDefault="00E51C44" w:rsidP="00FD4F48">
      <w:pPr>
        <w:pStyle w:val="Textoindependiente"/>
        <w:spacing w:after="0"/>
        <w:rPr>
          <w:rFonts w:ascii="Arial" w:hAnsi="Arial" w:cs="Arial"/>
          <w:b/>
          <w:sz w:val="20"/>
          <w:szCs w:val="20"/>
        </w:rPr>
      </w:pPr>
    </w:p>
    <w:p w:rsidR="00E51C44" w:rsidRDefault="00E51C44" w:rsidP="00FD4F48">
      <w:pPr>
        <w:pStyle w:val="Textoindependiente"/>
        <w:spacing w:after="0"/>
        <w:rPr>
          <w:rFonts w:ascii="Arial" w:hAnsi="Arial" w:cs="Arial"/>
          <w:b/>
          <w:sz w:val="20"/>
          <w:szCs w:val="20"/>
        </w:rPr>
      </w:pPr>
    </w:p>
    <w:p w:rsidR="00E51C44" w:rsidRDefault="00E51C44" w:rsidP="00FD4F48">
      <w:pPr>
        <w:pStyle w:val="Textoindependiente"/>
        <w:spacing w:after="0"/>
        <w:rPr>
          <w:rFonts w:ascii="Arial" w:hAnsi="Arial" w:cs="Arial"/>
          <w:b/>
          <w:sz w:val="20"/>
          <w:szCs w:val="20"/>
        </w:rPr>
      </w:pPr>
    </w:p>
    <w:p w:rsidR="00880CEF" w:rsidRDefault="00880CEF" w:rsidP="00FD4F48">
      <w:pPr>
        <w:pStyle w:val="Textoindependiente"/>
        <w:spacing w:after="0"/>
        <w:rPr>
          <w:rFonts w:ascii="Arial" w:hAnsi="Arial" w:cs="Arial"/>
          <w:b/>
          <w:sz w:val="20"/>
          <w:szCs w:val="20"/>
        </w:rPr>
      </w:pPr>
    </w:p>
    <w:p w:rsidR="00880CEF" w:rsidRDefault="00880CEF" w:rsidP="00FD4F48">
      <w:pPr>
        <w:pStyle w:val="Textoindependiente"/>
        <w:spacing w:after="0"/>
        <w:rPr>
          <w:rFonts w:ascii="Arial" w:hAnsi="Arial" w:cs="Arial"/>
          <w:b/>
          <w:sz w:val="20"/>
          <w:szCs w:val="20"/>
        </w:rPr>
      </w:pPr>
    </w:p>
    <w:p w:rsidR="002072D5" w:rsidRDefault="00FD4F48" w:rsidP="00FD4F48">
      <w:pPr>
        <w:pStyle w:val="Textoindependiente"/>
        <w:spacing w:after="0"/>
        <w:rPr>
          <w:rFonts w:ascii="Arial" w:hAnsi="Arial" w:cs="Arial"/>
          <w:b/>
          <w:sz w:val="20"/>
          <w:szCs w:val="20"/>
        </w:rPr>
      </w:pPr>
      <w:r w:rsidRPr="00FD4F48">
        <w:rPr>
          <w:rFonts w:ascii="Arial" w:hAnsi="Arial" w:cs="Arial"/>
          <w:b/>
          <w:sz w:val="20"/>
          <w:szCs w:val="20"/>
        </w:rPr>
        <w:lastRenderedPageBreak/>
        <w:t>Objetivos</w:t>
      </w:r>
    </w:p>
    <w:p w:rsidR="00FD4F48" w:rsidRPr="00FD4F48" w:rsidRDefault="00FD4F48" w:rsidP="00FD4F48">
      <w:pPr>
        <w:pStyle w:val="Textoindependiente"/>
        <w:spacing w:after="0"/>
        <w:rPr>
          <w:rFonts w:ascii="Arial" w:hAnsi="Arial" w:cs="Arial"/>
          <w:b/>
          <w:sz w:val="20"/>
          <w:szCs w:val="20"/>
        </w:rPr>
      </w:pPr>
    </w:p>
    <w:p w:rsidR="00FD4F48" w:rsidRDefault="00FD4F48" w:rsidP="00D85544">
      <w:pPr>
        <w:pStyle w:val="Textoindependiente"/>
        <w:numPr>
          <w:ilvl w:val="0"/>
          <w:numId w:val="30"/>
        </w:numPr>
        <w:spacing w:after="0"/>
        <w:jc w:val="both"/>
        <w:rPr>
          <w:rFonts w:ascii="Arial" w:hAnsi="Arial" w:cs="Arial"/>
          <w:sz w:val="20"/>
          <w:szCs w:val="20"/>
        </w:rPr>
      </w:pPr>
      <w:r w:rsidRPr="00FD4F48">
        <w:rPr>
          <w:rFonts w:ascii="Arial" w:hAnsi="Arial" w:cs="Arial"/>
          <w:sz w:val="20"/>
          <w:szCs w:val="20"/>
        </w:rPr>
        <w:t>Ejercer las atribuciones que la Secretaría de Salud tiene en materia de formación de recursos humanos, a través del señalamiento de los criterios esenciales para la apertura de planes y programas de estudio para las carreras de la salud.</w:t>
      </w:r>
    </w:p>
    <w:p w:rsidR="00FD4F48" w:rsidRPr="00FD4F48" w:rsidRDefault="00FD4F48" w:rsidP="00D85544">
      <w:pPr>
        <w:pStyle w:val="Textoindependiente"/>
        <w:spacing w:after="0"/>
        <w:ind w:left="720"/>
        <w:jc w:val="both"/>
        <w:rPr>
          <w:rFonts w:ascii="Arial" w:hAnsi="Arial" w:cs="Arial"/>
          <w:sz w:val="20"/>
          <w:szCs w:val="20"/>
        </w:rPr>
      </w:pPr>
    </w:p>
    <w:p w:rsidR="00FD4F48" w:rsidRPr="00FD4F48" w:rsidRDefault="00FD4F48" w:rsidP="00D85544">
      <w:pPr>
        <w:pStyle w:val="Textoindependiente"/>
        <w:numPr>
          <w:ilvl w:val="0"/>
          <w:numId w:val="30"/>
        </w:numPr>
        <w:spacing w:after="0"/>
        <w:jc w:val="both"/>
        <w:rPr>
          <w:rFonts w:ascii="Arial" w:hAnsi="Arial" w:cs="Arial"/>
          <w:sz w:val="20"/>
          <w:szCs w:val="20"/>
        </w:rPr>
      </w:pPr>
      <w:r w:rsidRPr="00FD4F48">
        <w:rPr>
          <w:rFonts w:ascii="Arial" w:hAnsi="Arial" w:cs="Arial"/>
          <w:sz w:val="20"/>
          <w:szCs w:val="20"/>
        </w:rPr>
        <w:t>Proporcionar a la Secretaría de Educación Pública elementos contundentes de toma de decisión en la materia.</w:t>
      </w:r>
    </w:p>
    <w:p w:rsidR="00FD4F48" w:rsidRPr="00FD4F48" w:rsidRDefault="00FD4F48" w:rsidP="00D85544">
      <w:pPr>
        <w:pStyle w:val="Textoindependiente"/>
        <w:spacing w:after="0"/>
        <w:ind w:left="720"/>
        <w:jc w:val="both"/>
        <w:rPr>
          <w:rFonts w:ascii="Arial" w:hAnsi="Arial" w:cs="Arial"/>
          <w:sz w:val="20"/>
          <w:szCs w:val="20"/>
        </w:rPr>
      </w:pPr>
      <w:r w:rsidRPr="00FD4F48">
        <w:rPr>
          <w:rFonts w:ascii="Arial" w:hAnsi="Arial" w:cs="Arial"/>
          <w:sz w:val="20"/>
          <w:szCs w:val="20"/>
        </w:rPr>
        <w:t xml:space="preserve"> </w:t>
      </w:r>
    </w:p>
    <w:p w:rsidR="00FD4F48" w:rsidRDefault="00FD4F48" w:rsidP="00D85544">
      <w:pPr>
        <w:pStyle w:val="Textoindependiente"/>
        <w:numPr>
          <w:ilvl w:val="0"/>
          <w:numId w:val="30"/>
        </w:numPr>
        <w:spacing w:after="0"/>
        <w:jc w:val="both"/>
        <w:rPr>
          <w:rFonts w:ascii="Arial" w:hAnsi="Arial" w:cs="Arial"/>
          <w:sz w:val="20"/>
          <w:szCs w:val="20"/>
        </w:rPr>
      </w:pPr>
      <w:r w:rsidRPr="00FD4F48">
        <w:rPr>
          <w:rFonts w:ascii="Arial" w:hAnsi="Arial" w:cs="Arial"/>
          <w:sz w:val="20"/>
          <w:szCs w:val="20"/>
        </w:rPr>
        <w:t xml:space="preserve">Proveer a ambas Secretarías de herramientas </w:t>
      </w:r>
      <w:r w:rsidR="00880CEF">
        <w:rPr>
          <w:rFonts w:ascii="Arial" w:hAnsi="Arial" w:cs="Arial"/>
          <w:sz w:val="20"/>
          <w:szCs w:val="20"/>
        </w:rPr>
        <w:t>teórico-</w:t>
      </w:r>
      <w:r w:rsidRPr="00FD4F48">
        <w:rPr>
          <w:rFonts w:ascii="Arial" w:hAnsi="Arial" w:cs="Arial"/>
          <w:sz w:val="20"/>
          <w:szCs w:val="20"/>
        </w:rPr>
        <w:t>metodológicas que le</w:t>
      </w:r>
      <w:r w:rsidR="00880CEF">
        <w:rPr>
          <w:rFonts w:ascii="Arial" w:hAnsi="Arial" w:cs="Arial"/>
          <w:sz w:val="20"/>
          <w:szCs w:val="20"/>
        </w:rPr>
        <w:t>s permita</w:t>
      </w:r>
      <w:r w:rsidRPr="00FD4F48">
        <w:rPr>
          <w:rFonts w:ascii="Arial" w:hAnsi="Arial" w:cs="Arial"/>
          <w:sz w:val="20"/>
          <w:szCs w:val="20"/>
        </w:rPr>
        <w:t xml:space="preserve"> conducir la formación de los recursos humanos para la salud con calidad y congruencia con las necesidades del país. </w:t>
      </w:r>
    </w:p>
    <w:p w:rsidR="00FD4F48" w:rsidRPr="00FD4F48" w:rsidRDefault="00FD4F48" w:rsidP="00D85544">
      <w:pPr>
        <w:pStyle w:val="Textoindependiente"/>
        <w:spacing w:after="0"/>
        <w:ind w:left="720"/>
        <w:jc w:val="both"/>
        <w:rPr>
          <w:rFonts w:ascii="Arial" w:hAnsi="Arial" w:cs="Arial"/>
          <w:sz w:val="20"/>
          <w:szCs w:val="20"/>
        </w:rPr>
      </w:pPr>
    </w:p>
    <w:p w:rsidR="002072D5" w:rsidRPr="00FD4F48" w:rsidRDefault="00FD4F48" w:rsidP="00D85544">
      <w:pPr>
        <w:pStyle w:val="Textoindependiente"/>
        <w:numPr>
          <w:ilvl w:val="0"/>
          <w:numId w:val="30"/>
        </w:numPr>
        <w:spacing w:after="0"/>
        <w:jc w:val="both"/>
        <w:rPr>
          <w:rFonts w:ascii="Arial" w:hAnsi="Arial" w:cs="Arial"/>
          <w:sz w:val="20"/>
          <w:szCs w:val="20"/>
        </w:rPr>
      </w:pPr>
      <w:r w:rsidRPr="00FD4F48">
        <w:rPr>
          <w:rFonts w:ascii="Arial" w:hAnsi="Arial" w:cs="Arial"/>
          <w:sz w:val="20"/>
          <w:szCs w:val="20"/>
        </w:rPr>
        <w:t>Proveer a los grupos de trabajo interinstitucionales y disciplinares de los criterios esenciales generales de las carreras de enfermería para que a través de su aplicación se puedan evaluar objetivamente el plan y programas de estudio.</w:t>
      </w:r>
    </w:p>
    <w:p w:rsidR="002072D5" w:rsidRDefault="002072D5" w:rsidP="00D85544">
      <w:pPr>
        <w:pStyle w:val="Textoindependiente"/>
        <w:jc w:val="both"/>
        <w:rPr>
          <w:rFonts w:ascii="Arial" w:hAnsi="Arial" w:cs="Arial"/>
          <w:sz w:val="22"/>
          <w:szCs w:val="22"/>
        </w:rPr>
      </w:pPr>
    </w:p>
    <w:p w:rsidR="002072D5" w:rsidRDefault="002072D5" w:rsidP="0005307D">
      <w:pPr>
        <w:pStyle w:val="Textoindependiente"/>
        <w:rPr>
          <w:rFonts w:ascii="Arial" w:hAnsi="Arial" w:cs="Arial"/>
          <w:sz w:val="22"/>
          <w:szCs w:val="22"/>
        </w:rPr>
      </w:pPr>
    </w:p>
    <w:p w:rsidR="002072D5" w:rsidRDefault="002072D5" w:rsidP="0005307D">
      <w:pPr>
        <w:pStyle w:val="Textoindependiente"/>
        <w:rPr>
          <w:rFonts w:ascii="Arial" w:hAnsi="Arial" w:cs="Arial"/>
          <w:sz w:val="22"/>
          <w:szCs w:val="22"/>
        </w:rPr>
      </w:pPr>
    </w:p>
    <w:p w:rsidR="002072D5" w:rsidRDefault="002072D5" w:rsidP="0005307D">
      <w:pPr>
        <w:pStyle w:val="Textoindependiente"/>
        <w:rPr>
          <w:rFonts w:ascii="Arial" w:hAnsi="Arial" w:cs="Arial"/>
          <w:sz w:val="22"/>
          <w:szCs w:val="22"/>
        </w:rPr>
      </w:pPr>
    </w:p>
    <w:p w:rsidR="002072D5" w:rsidRDefault="002072D5" w:rsidP="0005307D">
      <w:pPr>
        <w:pStyle w:val="Textoindependiente"/>
        <w:rPr>
          <w:rFonts w:ascii="Arial" w:hAnsi="Arial" w:cs="Arial"/>
          <w:sz w:val="22"/>
          <w:szCs w:val="22"/>
        </w:rPr>
      </w:pPr>
    </w:p>
    <w:p w:rsidR="002072D5" w:rsidRDefault="002072D5" w:rsidP="0005307D">
      <w:pPr>
        <w:pStyle w:val="Textoindependiente"/>
        <w:rPr>
          <w:rFonts w:ascii="Arial" w:hAnsi="Arial" w:cs="Arial"/>
          <w:sz w:val="22"/>
          <w:szCs w:val="22"/>
        </w:rPr>
      </w:pPr>
    </w:p>
    <w:p w:rsidR="002072D5" w:rsidRDefault="002072D5" w:rsidP="0005307D">
      <w:pPr>
        <w:pStyle w:val="Textoindependiente"/>
        <w:rPr>
          <w:rFonts w:ascii="Arial" w:hAnsi="Arial" w:cs="Arial"/>
          <w:sz w:val="22"/>
          <w:szCs w:val="22"/>
        </w:rPr>
      </w:pPr>
    </w:p>
    <w:p w:rsidR="006665CE" w:rsidRDefault="006665CE" w:rsidP="0005307D">
      <w:pPr>
        <w:pStyle w:val="Textoindependiente"/>
        <w:rPr>
          <w:rFonts w:ascii="Arial" w:hAnsi="Arial" w:cs="Arial"/>
          <w:sz w:val="22"/>
          <w:szCs w:val="22"/>
        </w:rPr>
      </w:pPr>
    </w:p>
    <w:p w:rsidR="00017F81" w:rsidRDefault="00017F81" w:rsidP="0005307D">
      <w:pPr>
        <w:pStyle w:val="Textoindependiente"/>
        <w:rPr>
          <w:rFonts w:ascii="Arial" w:hAnsi="Arial" w:cs="Arial"/>
          <w:sz w:val="22"/>
          <w:szCs w:val="22"/>
        </w:rPr>
      </w:pPr>
    </w:p>
    <w:p w:rsidR="00017F81" w:rsidRDefault="00017F81" w:rsidP="0005307D">
      <w:pPr>
        <w:pStyle w:val="Textoindependiente"/>
        <w:rPr>
          <w:rFonts w:ascii="Arial" w:hAnsi="Arial" w:cs="Arial"/>
          <w:sz w:val="22"/>
          <w:szCs w:val="22"/>
        </w:rPr>
      </w:pPr>
    </w:p>
    <w:p w:rsidR="00D85544" w:rsidRDefault="00D85544" w:rsidP="0005307D">
      <w:pPr>
        <w:pStyle w:val="Textoindependiente"/>
        <w:rPr>
          <w:rFonts w:ascii="Arial" w:hAnsi="Arial" w:cs="Arial"/>
          <w:sz w:val="22"/>
          <w:szCs w:val="22"/>
        </w:rPr>
      </w:pPr>
    </w:p>
    <w:p w:rsidR="00D85544" w:rsidRDefault="00D85544" w:rsidP="0005307D">
      <w:pPr>
        <w:pStyle w:val="Textoindependiente"/>
        <w:rPr>
          <w:rFonts w:ascii="Arial" w:hAnsi="Arial" w:cs="Arial"/>
          <w:sz w:val="22"/>
          <w:szCs w:val="22"/>
        </w:rPr>
      </w:pPr>
    </w:p>
    <w:p w:rsidR="00D85544" w:rsidRDefault="00D85544" w:rsidP="0005307D">
      <w:pPr>
        <w:pStyle w:val="Textoindependiente"/>
        <w:rPr>
          <w:rFonts w:ascii="Arial" w:hAnsi="Arial" w:cs="Arial"/>
          <w:sz w:val="22"/>
          <w:szCs w:val="22"/>
        </w:rPr>
      </w:pPr>
    </w:p>
    <w:p w:rsidR="00D85544" w:rsidRDefault="00D85544" w:rsidP="0005307D">
      <w:pPr>
        <w:pStyle w:val="Textoindependiente"/>
        <w:rPr>
          <w:rFonts w:ascii="Arial" w:hAnsi="Arial" w:cs="Arial"/>
          <w:sz w:val="22"/>
          <w:szCs w:val="22"/>
        </w:rPr>
      </w:pPr>
    </w:p>
    <w:p w:rsidR="00880CEF" w:rsidRDefault="00880CEF" w:rsidP="0005307D">
      <w:pPr>
        <w:pStyle w:val="Textoindependiente"/>
        <w:rPr>
          <w:rFonts w:ascii="Arial" w:hAnsi="Arial" w:cs="Arial"/>
          <w:sz w:val="22"/>
          <w:szCs w:val="22"/>
        </w:rPr>
      </w:pPr>
    </w:p>
    <w:p w:rsidR="00763CEC" w:rsidRDefault="00763CEC" w:rsidP="0005307D">
      <w:pPr>
        <w:pStyle w:val="Textoindependiente"/>
        <w:rPr>
          <w:rFonts w:ascii="Arial" w:hAnsi="Arial" w:cs="Arial"/>
          <w:sz w:val="22"/>
          <w:szCs w:val="22"/>
        </w:rPr>
      </w:pPr>
    </w:p>
    <w:p w:rsidR="006665CE" w:rsidRDefault="002072D5" w:rsidP="005A331C">
      <w:pPr>
        <w:pStyle w:val="Textoindependiente"/>
        <w:spacing w:after="0"/>
        <w:rPr>
          <w:rFonts w:ascii="Arial" w:hAnsi="Arial" w:cs="Arial"/>
          <w:b/>
          <w:bCs/>
          <w:sz w:val="20"/>
          <w:szCs w:val="20"/>
        </w:rPr>
      </w:pPr>
      <w:r w:rsidRPr="00972671">
        <w:rPr>
          <w:rFonts w:ascii="Arial" w:hAnsi="Arial" w:cs="Arial"/>
          <w:b/>
          <w:bCs/>
          <w:sz w:val="20"/>
          <w:szCs w:val="20"/>
        </w:rPr>
        <w:lastRenderedPageBreak/>
        <w:t>Instructivo</w:t>
      </w:r>
    </w:p>
    <w:p w:rsidR="00972671" w:rsidRPr="00972671" w:rsidRDefault="00972671" w:rsidP="005A331C">
      <w:pPr>
        <w:pStyle w:val="Textoindependiente"/>
        <w:spacing w:after="0"/>
        <w:rPr>
          <w:rFonts w:ascii="Arial" w:hAnsi="Arial" w:cs="Arial"/>
          <w:b/>
          <w:bCs/>
          <w:sz w:val="20"/>
          <w:szCs w:val="20"/>
        </w:rPr>
      </w:pPr>
    </w:p>
    <w:p w:rsidR="005A331C" w:rsidRPr="00972671" w:rsidRDefault="0005307D" w:rsidP="005A331C">
      <w:pPr>
        <w:pStyle w:val="Textoindependiente"/>
        <w:spacing w:after="0"/>
        <w:jc w:val="both"/>
        <w:rPr>
          <w:rFonts w:ascii="Arial" w:hAnsi="Arial" w:cs="Arial"/>
          <w:sz w:val="20"/>
          <w:szCs w:val="20"/>
        </w:rPr>
      </w:pPr>
      <w:r w:rsidRPr="00972671">
        <w:rPr>
          <w:rFonts w:ascii="Arial" w:hAnsi="Arial" w:cs="Arial"/>
          <w:sz w:val="20"/>
          <w:szCs w:val="20"/>
        </w:rPr>
        <w:t>El s</w:t>
      </w:r>
      <w:r w:rsidR="00EE5F51" w:rsidRPr="00972671">
        <w:rPr>
          <w:rFonts w:ascii="Arial" w:hAnsi="Arial" w:cs="Arial"/>
          <w:sz w:val="20"/>
          <w:szCs w:val="20"/>
        </w:rPr>
        <w:t xml:space="preserve">iguiente instrumento consta de una serie </w:t>
      </w:r>
      <w:r w:rsidR="00B5056B" w:rsidRPr="00972671">
        <w:rPr>
          <w:rFonts w:ascii="Arial" w:hAnsi="Arial" w:cs="Arial"/>
          <w:sz w:val="20"/>
          <w:szCs w:val="20"/>
        </w:rPr>
        <w:t xml:space="preserve">de </w:t>
      </w:r>
      <w:r w:rsidR="00EE5F51" w:rsidRPr="00972671">
        <w:rPr>
          <w:rFonts w:ascii="Arial" w:hAnsi="Arial" w:cs="Arial"/>
          <w:sz w:val="20"/>
          <w:szCs w:val="20"/>
        </w:rPr>
        <w:t>t</w:t>
      </w:r>
      <w:r w:rsidR="00880CEF">
        <w:rPr>
          <w:rFonts w:ascii="Arial" w:hAnsi="Arial" w:cs="Arial"/>
          <w:sz w:val="20"/>
          <w:szCs w:val="20"/>
        </w:rPr>
        <w:t>ablas que evalúan nueve</w:t>
      </w:r>
      <w:r w:rsidRPr="00972671">
        <w:rPr>
          <w:rFonts w:ascii="Arial" w:hAnsi="Arial" w:cs="Arial"/>
          <w:sz w:val="20"/>
          <w:szCs w:val="20"/>
        </w:rPr>
        <w:t xml:space="preserve"> criterios</w:t>
      </w:r>
      <w:r w:rsidR="00385D19" w:rsidRPr="00972671">
        <w:rPr>
          <w:rFonts w:ascii="Arial" w:hAnsi="Arial" w:cs="Arial"/>
          <w:sz w:val="20"/>
          <w:szCs w:val="20"/>
        </w:rPr>
        <w:t xml:space="preserve"> esenciales</w:t>
      </w:r>
      <w:r w:rsidR="009C2BE2" w:rsidRPr="00972671">
        <w:rPr>
          <w:rFonts w:ascii="Arial" w:hAnsi="Arial" w:cs="Arial"/>
          <w:sz w:val="20"/>
          <w:szCs w:val="20"/>
        </w:rPr>
        <w:t xml:space="preserve"> </w:t>
      </w:r>
      <w:r w:rsidRPr="00972671">
        <w:rPr>
          <w:rFonts w:ascii="Arial" w:hAnsi="Arial" w:cs="Arial"/>
          <w:sz w:val="20"/>
          <w:szCs w:val="20"/>
        </w:rPr>
        <w:t xml:space="preserve"> </w:t>
      </w:r>
      <w:r w:rsidR="00EE5F51" w:rsidRPr="00972671">
        <w:rPr>
          <w:rFonts w:ascii="Arial" w:hAnsi="Arial" w:cs="Arial"/>
          <w:sz w:val="20"/>
          <w:szCs w:val="20"/>
        </w:rPr>
        <w:t>en</w:t>
      </w:r>
      <w:r w:rsidRPr="00972671">
        <w:rPr>
          <w:rFonts w:ascii="Arial" w:hAnsi="Arial" w:cs="Arial"/>
          <w:sz w:val="20"/>
          <w:szCs w:val="20"/>
        </w:rPr>
        <w:t xml:space="preserve"> forma de listas de cotejo</w:t>
      </w:r>
      <w:r w:rsidR="00110E1C" w:rsidRPr="00972671">
        <w:rPr>
          <w:rFonts w:ascii="Arial" w:hAnsi="Arial" w:cs="Arial"/>
          <w:sz w:val="20"/>
          <w:szCs w:val="20"/>
        </w:rPr>
        <w:t>. Está dividido en dos partes: l</w:t>
      </w:r>
      <w:r w:rsidRPr="00972671">
        <w:rPr>
          <w:rFonts w:ascii="Arial" w:hAnsi="Arial" w:cs="Arial"/>
          <w:sz w:val="20"/>
          <w:szCs w:val="20"/>
        </w:rPr>
        <w:t>a primera parte</w:t>
      </w:r>
      <w:r w:rsidR="00B5056B" w:rsidRPr="00972671">
        <w:rPr>
          <w:rFonts w:ascii="Arial" w:hAnsi="Arial" w:cs="Arial"/>
          <w:sz w:val="20"/>
          <w:szCs w:val="20"/>
        </w:rPr>
        <w:t xml:space="preserve"> consta del primer componente, el c</w:t>
      </w:r>
      <w:r w:rsidRPr="00972671">
        <w:rPr>
          <w:rFonts w:ascii="Arial" w:hAnsi="Arial" w:cs="Arial"/>
          <w:sz w:val="20"/>
          <w:szCs w:val="20"/>
        </w:rPr>
        <w:t>ampo discipl</w:t>
      </w:r>
      <w:r w:rsidR="00110E1C" w:rsidRPr="00972671">
        <w:rPr>
          <w:rFonts w:ascii="Arial" w:hAnsi="Arial" w:cs="Arial"/>
          <w:sz w:val="20"/>
          <w:szCs w:val="20"/>
        </w:rPr>
        <w:t>inar; l</w:t>
      </w:r>
      <w:r w:rsidR="00B5056B" w:rsidRPr="00972671">
        <w:rPr>
          <w:rFonts w:ascii="Arial" w:hAnsi="Arial" w:cs="Arial"/>
          <w:sz w:val="20"/>
          <w:szCs w:val="20"/>
        </w:rPr>
        <w:t xml:space="preserve">a segunda agrupa </w:t>
      </w:r>
      <w:r w:rsidR="00EE5F51" w:rsidRPr="00972671">
        <w:rPr>
          <w:rFonts w:ascii="Arial" w:hAnsi="Arial" w:cs="Arial"/>
          <w:sz w:val="20"/>
          <w:szCs w:val="20"/>
        </w:rPr>
        <w:t xml:space="preserve">los </w:t>
      </w:r>
      <w:r w:rsidR="00880CEF">
        <w:rPr>
          <w:rFonts w:ascii="Arial" w:hAnsi="Arial" w:cs="Arial"/>
          <w:sz w:val="20"/>
          <w:szCs w:val="20"/>
        </w:rPr>
        <w:t>ocho</w:t>
      </w:r>
      <w:r w:rsidR="0082438F" w:rsidRPr="00972671">
        <w:rPr>
          <w:rFonts w:ascii="Arial" w:hAnsi="Arial" w:cs="Arial"/>
          <w:sz w:val="20"/>
          <w:szCs w:val="20"/>
        </w:rPr>
        <w:t xml:space="preserve"> componentes restantes</w:t>
      </w:r>
      <w:r w:rsidR="00B5056B" w:rsidRPr="00972671">
        <w:rPr>
          <w:rFonts w:ascii="Arial" w:hAnsi="Arial" w:cs="Arial"/>
          <w:sz w:val="20"/>
          <w:szCs w:val="20"/>
        </w:rPr>
        <w:t>:</w:t>
      </w:r>
      <w:r w:rsidR="0082438F" w:rsidRPr="00972671">
        <w:rPr>
          <w:rFonts w:ascii="Arial" w:hAnsi="Arial" w:cs="Arial"/>
          <w:sz w:val="20"/>
          <w:szCs w:val="20"/>
        </w:rPr>
        <w:t xml:space="preserve"> </w:t>
      </w:r>
      <w:r w:rsidRPr="00972671">
        <w:rPr>
          <w:rFonts w:ascii="Arial" w:hAnsi="Arial" w:cs="Arial"/>
          <w:sz w:val="20"/>
          <w:szCs w:val="20"/>
        </w:rPr>
        <w:t xml:space="preserve">perfil profesional,  </w:t>
      </w:r>
      <w:r w:rsidR="00EE5F51" w:rsidRPr="00972671">
        <w:rPr>
          <w:rFonts w:ascii="Arial" w:hAnsi="Arial" w:cs="Arial"/>
          <w:sz w:val="20"/>
          <w:szCs w:val="20"/>
        </w:rPr>
        <w:t xml:space="preserve">perfil de ingreso, perfil docente, </w:t>
      </w:r>
      <w:r w:rsidRPr="00972671">
        <w:rPr>
          <w:rFonts w:ascii="Arial" w:hAnsi="Arial" w:cs="Arial"/>
          <w:sz w:val="20"/>
          <w:szCs w:val="20"/>
        </w:rPr>
        <w:t>organización</w:t>
      </w:r>
      <w:r w:rsidR="00EE5F51" w:rsidRPr="00972671">
        <w:rPr>
          <w:rFonts w:ascii="Arial" w:hAnsi="Arial" w:cs="Arial"/>
          <w:sz w:val="20"/>
          <w:szCs w:val="20"/>
        </w:rPr>
        <w:t xml:space="preserve"> y</w:t>
      </w:r>
      <w:r w:rsidRPr="00972671">
        <w:rPr>
          <w:rFonts w:ascii="Arial" w:hAnsi="Arial" w:cs="Arial"/>
          <w:sz w:val="20"/>
          <w:szCs w:val="20"/>
        </w:rPr>
        <w:t xml:space="preserve"> estructura </w:t>
      </w:r>
      <w:r w:rsidR="00EE5F51" w:rsidRPr="00972671">
        <w:rPr>
          <w:rFonts w:ascii="Arial" w:hAnsi="Arial" w:cs="Arial"/>
          <w:sz w:val="20"/>
          <w:szCs w:val="20"/>
        </w:rPr>
        <w:t>del plan de estud</w:t>
      </w:r>
      <w:r w:rsidR="005A331C" w:rsidRPr="00972671">
        <w:rPr>
          <w:rFonts w:ascii="Arial" w:hAnsi="Arial" w:cs="Arial"/>
          <w:sz w:val="20"/>
          <w:szCs w:val="20"/>
        </w:rPr>
        <w:t xml:space="preserve">ios y </w:t>
      </w:r>
      <w:r w:rsidR="00EE5F51" w:rsidRPr="00972671">
        <w:rPr>
          <w:rFonts w:ascii="Arial" w:hAnsi="Arial" w:cs="Arial"/>
          <w:sz w:val="20"/>
          <w:szCs w:val="20"/>
        </w:rPr>
        <w:t xml:space="preserve">curricular, </w:t>
      </w:r>
      <w:r w:rsidRPr="00972671">
        <w:rPr>
          <w:rFonts w:ascii="Arial" w:hAnsi="Arial" w:cs="Arial"/>
          <w:sz w:val="20"/>
          <w:szCs w:val="20"/>
        </w:rPr>
        <w:t>programas de estudio</w:t>
      </w:r>
      <w:r w:rsidR="00EE5F51" w:rsidRPr="00972671">
        <w:rPr>
          <w:rFonts w:ascii="Arial" w:hAnsi="Arial" w:cs="Arial"/>
          <w:sz w:val="20"/>
          <w:szCs w:val="20"/>
        </w:rPr>
        <w:t xml:space="preserve"> o académicos, campo c</w:t>
      </w:r>
      <w:r w:rsidR="005A331C" w:rsidRPr="00972671">
        <w:rPr>
          <w:rFonts w:ascii="Arial" w:hAnsi="Arial" w:cs="Arial"/>
          <w:sz w:val="20"/>
          <w:szCs w:val="20"/>
        </w:rPr>
        <w:t>línico y organiz</w:t>
      </w:r>
      <w:r w:rsidR="00624D26">
        <w:rPr>
          <w:rFonts w:ascii="Arial" w:hAnsi="Arial" w:cs="Arial"/>
          <w:sz w:val="20"/>
          <w:szCs w:val="20"/>
        </w:rPr>
        <w:t xml:space="preserve">ación académico </w:t>
      </w:r>
      <w:r w:rsidR="00EE5F51" w:rsidRPr="00972671">
        <w:rPr>
          <w:rFonts w:ascii="Arial" w:hAnsi="Arial" w:cs="Arial"/>
          <w:sz w:val="20"/>
          <w:szCs w:val="20"/>
        </w:rPr>
        <w:t>administrativa</w:t>
      </w:r>
      <w:r w:rsidRPr="00972671">
        <w:rPr>
          <w:rFonts w:ascii="Arial" w:hAnsi="Arial" w:cs="Arial"/>
          <w:sz w:val="20"/>
          <w:szCs w:val="20"/>
        </w:rPr>
        <w:t xml:space="preserve">, </w:t>
      </w:r>
      <w:r w:rsidR="00D05102">
        <w:rPr>
          <w:rFonts w:ascii="Arial" w:hAnsi="Arial" w:cs="Arial"/>
          <w:sz w:val="20"/>
          <w:szCs w:val="20"/>
        </w:rPr>
        <w:t>normas de evaluación</w:t>
      </w:r>
      <w:r w:rsidR="005A331C" w:rsidRPr="00972671">
        <w:rPr>
          <w:rFonts w:ascii="Arial" w:hAnsi="Arial" w:cs="Arial"/>
          <w:sz w:val="20"/>
          <w:szCs w:val="20"/>
        </w:rPr>
        <w:t xml:space="preserve"> e infraestructura y equipamiento</w:t>
      </w:r>
      <w:r w:rsidR="00DA7A6B" w:rsidRPr="00972671">
        <w:rPr>
          <w:rFonts w:ascii="Arial" w:hAnsi="Arial" w:cs="Arial"/>
          <w:sz w:val="20"/>
          <w:szCs w:val="20"/>
        </w:rPr>
        <w:t>.</w:t>
      </w:r>
    </w:p>
    <w:p w:rsidR="0005307D" w:rsidRPr="00972671" w:rsidRDefault="00EE5F51" w:rsidP="005A331C">
      <w:pPr>
        <w:pStyle w:val="Textoindependiente"/>
        <w:spacing w:after="0"/>
        <w:jc w:val="both"/>
        <w:rPr>
          <w:rFonts w:ascii="Arial" w:hAnsi="Arial" w:cs="Arial"/>
          <w:sz w:val="20"/>
          <w:szCs w:val="20"/>
        </w:rPr>
      </w:pPr>
      <w:r w:rsidRPr="00972671">
        <w:rPr>
          <w:rFonts w:ascii="Arial" w:hAnsi="Arial" w:cs="Arial"/>
          <w:sz w:val="20"/>
          <w:szCs w:val="20"/>
        </w:rPr>
        <w:t xml:space="preserve">                                                                                                                                                                                                                                                                                                                                                                                                                                                                                                                                                                                                                                                                                                                                                                           </w:t>
      </w:r>
    </w:p>
    <w:p w:rsidR="0005307D" w:rsidRDefault="0005307D" w:rsidP="005A331C">
      <w:pPr>
        <w:pStyle w:val="Textoindependiente"/>
        <w:spacing w:after="0"/>
        <w:jc w:val="both"/>
        <w:rPr>
          <w:rFonts w:ascii="Arial" w:hAnsi="Arial" w:cs="Arial"/>
          <w:b/>
          <w:sz w:val="20"/>
          <w:szCs w:val="20"/>
        </w:rPr>
      </w:pPr>
      <w:r w:rsidRPr="00972671">
        <w:rPr>
          <w:rFonts w:ascii="Arial" w:hAnsi="Arial" w:cs="Arial"/>
          <w:b/>
          <w:sz w:val="20"/>
          <w:szCs w:val="20"/>
        </w:rPr>
        <w:t>Pasos para el llenado del instrumento:</w:t>
      </w:r>
    </w:p>
    <w:p w:rsidR="00D85544" w:rsidRPr="00972671" w:rsidRDefault="00D85544" w:rsidP="005A331C">
      <w:pPr>
        <w:pStyle w:val="Textoindependiente"/>
        <w:spacing w:after="0"/>
        <w:jc w:val="both"/>
        <w:rPr>
          <w:rFonts w:ascii="Arial" w:hAnsi="Arial" w:cs="Arial"/>
          <w:b/>
          <w:sz w:val="20"/>
          <w:szCs w:val="20"/>
        </w:rPr>
      </w:pPr>
    </w:p>
    <w:p w:rsidR="0027506E" w:rsidRPr="00972671" w:rsidRDefault="00110E1C" w:rsidP="005F33B1">
      <w:pPr>
        <w:pStyle w:val="Textoindependiente"/>
        <w:numPr>
          <w:ilvl w:val="0"/>
          <w:numId w:val="17"/>
        </w:numPr>
        <w:jc w:val="both"/>
        <w:rPr>
          <w:rFonts w:ascii="Arial" w:hAnsi="Arial" w:cs="Arial"/>
          <w:sz w:val="20"/>
          <w:szCs w:val="20"/>
        </w:rPr>
      </w:pPr>
      <w:r w:rsidRPr="00972671">
        <w:rPr>
          <w:rFonts w:ascii="Arial" w:hAnsi="Arial" w:cs="Arial"/>
          <w:sz w:val="20"/>
          <w:szCs w:val="20"/>
        </w:rPr>
        <w:t xml:space="preserve">Leer, </w:t>
      </w:r>
      <w:r w:rsidR="00175CDC" w:rsidRPr="00972671">
        <w:rPr>
          <w:rFonts w:ascii="Arial" w:hAnsi="Arial" w:cs="Arial"/>
          <w:sz w:val="20"/>
          <w:szCs w:val="20"/>
        </w:rPr>
        <w:t xml:space="preserve"> r</w:t>
      </w:r>
      <w:r w:rsidR="000D2E94" w:rsidRPr="00972671">
        <w:rPr>
          <w:rFonts w:ascii="Arial" w:hAnsi="Arial" w:cs="Arial"/>
          <w:sz w:val="20"/>
          <w:szCs w:val="20"/>
        </w:rPr>
        <w:t xml:space="preserve">evisar </w:t>
      </w:r>
      <w:r w:rsidRPr="00972671">
        <w:rPr>
          <w:rFonts w:ascii="Arial" w:hAnsi="Arial" w:cs="Arial"/>
          <w:sz w:val="20"/>
          <w:szCs w:val="20"/>
        </w:rPr>
        <w:t xml:space="preserve">y evaluar </w:t>
      </w:r>
      <w:r w:rsidR="000D2E94" w:rsidRPr="00972671">
        <w:rPr>
          <w:rFonts w:ascii="Arial" w:hAnsi="Arial" w:cs="Arial"/>
          <w:sz w:val="20"/>
          <w:szCs w:val="20"/>
        </w:rPr>
        <w:t>el plan de e</w:t>
      </w:r>
      <w:r w:rsidRPr="00972671">
        <w:rPr>
          <w:rFonts w:ascii="Arial" w:hAnsi="Arial" w:cs="Arial"/>
          <w:sz w:val="20"/>
          <w:szCs w:val="20"/>
        </w:rPr>
        <w:t>studio</w:t>
      </w:r>
      <w:r w:rsidR="00D05102">
        <w:rPr>
          <w:rFonts w:ascii="Arial" w:hAnsi="Arial" w:cs="Arial"/>
          <w:sz w:val="20"/>
          <w:szCs w:val="20"/>
        </w:rPr>
        <w:t>s</w:t>
      </w:r>
      <w:r w:rsidRPr="00972671">
        <w:rPr>
          <w:rFonts w:ascii="Arial" w:hAnsi="Arial" w:cs="Arial"/>
          <w:sz w:val="20"/>
          <w:szCs w:val="20"/>
        </w:rPr>
        <w:t xml:space="preserve">, </w:t>
      </w:r>
      <w:r w:rsidR="00272E81" w:rsidRPr="00972671">
        <w:rPr>
          <w:rFonts w:ascii="Arial" w:hAnsi="Arial" w:cs="Arial"/>
          <w:sz w:val="20"/>
          <w:szCs w:val="20"/>
        </w:rPr>
        <w:t>llenando</w:t>
      </w:r>
      <w:r w:rsidR="0005307D" w:rsidRPr="00972671">
        <w:rPr>
          <w:rFonts w:ascii="Arial" w:hAnsi="Arial" w:cs="Arial"/>
          <w:sz w:val="20"/>
          <w:szCs w:val="20"/>
        </w:rPr>
        <w:t xml:space="preserve"> </w:t>
      </w:r>
      <w:r w:rsidR="0027506E" w:rsidRPr="00972671">
        <w:rPr>
          <w:rFonts w:ascii="Arial" w:hAnsi="Arial" w:cs="Arial"/>
          <w:sz w:val="20"/>
          <w:szCs w:val="20"/>
        </w:rPr>
        <w:t>el espacio correspondiente a cada</w:t>
      </w:r>
      <w:r w:rsidR="00175CDC" w:rsidRPr="00972671">
        <w:rPr>
          <w:rFonts w:ascii="Arial" w:hAnsi="Arial" w:cs="Arial"/>
          <w:sz w:val="20"/>
          <w:szCs w:val="20"/>
        </w:rPr>
        <w:t xml:space="preserve"> </w:t>
      </w:r>
      <w:r w:rsidR="0005307D" w:rsidRPr="00972671">
        <w:rPr>
          <w:rFonts w:ascii="Arial" w:hAnsi="Arial" w:cs="Arial"/>
          <w:sz w:val="20"/>
          <w:szCs w:val="20"/>
        </w:rPr>
        <w:t xml:space="preserve">criterio con las respuestas </w:t>
      </w:r>
      <w:r w:rsidR="0027506E" w:rsidRPr="00972671">
        <w:rPr>
          <w:rFonts w:ascii="Arial" w:hAnsi="Arial" w:cs="Arial"/>
          <w:sz w:val="20"/>
          <w:szCs w:val="20"/>
        </w:rPr>
        <w:t>según sea el caso, tomando en cuenta el valor de referencia marcado en la primera columna.</w:t>
      </w:r>
    </w:p>
    <w:p w:rsidR="0027506E" w:rsidRPr="00972671" w:rsidRDefault="0027506E" w:rsidP="005F33B1">
      <w:pPr>
        <w:pStyle w:val="Textoindependiente"/>
        <w:numPr>
          <w:ilvl w:val="0"/>
          <w:numId w:val="17"/>
        </w:numPr>
        <w:jc w:val="both"/>
        <w:rPr>
          <w:rFonts w:ascii="Arial" w:hAnsi="Arial" w:cs="Arial"/>
          <w:sz w:val="20"/>
          <w:szCs w:val="20"/>
        </w:rPr>
      </w:pPr>
      <w:r w:rsidRPr="00972671">
        <w:rPr>
          <w:rFonts w:ascii="Arial" w:hAnsi="Arial" w:cs="Arial"/>
          <w:sz w:val="20"/>
          <w:szCs w:val="20"/>
        </w:rPr>
        <w:t>Colocar el número de puntos obtenidos en la columna correspondiente.</w:t>
      </w:r>
    </w:p>
    <w:p w:rsidR="0005307D" w:rsidRPr="00972671" w:rsidRDefault="0005307D" w:rsidP="000D2E94">
      <w:pPr>
        <w:pStyle w:val="Textoindependiente"/>
        <w:numPr>
          <w:ilvl w:val="0"/>
          <w:numId w:val="17"/>
        </w:numPr>
        <w:jc w:val="both"/>
        <w:rPr>
          <w:rFonts w:ascii="Arial" w:hAnsi="Arial" w:cs="Arial"/>
          <w:sz w:val="20"/>
          <w:szCs w:val="20"/>
        </w:rPr>
      </w:pPr>
      <w:r w:rsidRPr="00972671">
        <w:rPr>
          <w:rFonts w:ascii="Arial" w:hAnsi="Arial" w:cs="Arial"/>
          <w:sz w:val="20"/>
          <w:szCs w:val="20"/>
        </w:rPr>
        <w:t>Al finaliza</w:t>
      </w:r>
      <w:r w:rsidR="0027506E" w:rsidRPr="00972671">
        <w:rPr>
          <w:rFonts w:ascii="Arial" w:hAnsi="Arial" w:cs="Arial"/>
          <w:sz w:val="20"/>
          <w:szCs w:val="20"/>
        </w:rPr>
        <w:t>r cada tabla sumar</w:t>
      </w:r>
      <w:r w:rsidR="00175CDC" w:rsidRPr="00972671">
        <w:rPr>
          <w:rFonts w:ascii="Arial" w:hAnsi="Arial" w:cs="Arial"/>
          <w:sz w:val="20"/>
          <w:szCs w:val="20"/>
        </w:rPr>
        <w:t xml:space="preserve"> y anotar</w:t>
      </w:r>
      <w:r w:rsidRPr="00972671">
        <w:rPr>
          <w:rFonts w:ascii="Arial" w:hAnsi="Arial" w:cs="Arial"/>
          <w:sz w:val="20"/>
          <w:szCs w:val="20"/>
        </w:rPr>
        <w:t xml:space="preserve"> el</w:t>
      </w:r>
      <w:r w:rsidR="0027506E" w:rsidRPr="00972671">
        <w:rPr>
          <w:rFonts w:ascii="Arial" w:hAnsi="Arial" w:cs="Arial"/>
          <w:sz w:val="20"/>
          <w:szCs w:val="20"/>
        </w:rPr>
        <w:t xml:space="preserve"> </w:t>
      </w:r>
      <w:r w:rsidRPr="00972671">
        <w:rPr>
          <w:rFonts w:ascii="Arial" w:hAnsi="Arial" w:cs="Arial"/>
          <w:sz w:val="20"/>
          <w:szCs w:val="20"/>
        </w:rPr>
        <w:t xml:space="preserve"> total de puntajes obtenidos en dicho criterio. Algunos criterios como el campo clínico presentan más de una tabla por lo que se debe calcular un subtotal y posteriormente el total sumando cada subtotal.</w:t>
      </w:r>
    </w:p>
    <w:p w:rsidR="000D2E94" w:rsidRDefault="0005307D" w:rsidP="0027506E">
      <w:pPr>
        <w:pStyle w:val="Textoindependiente"/>
        <w:numPr>
          <w:ilvl w:val="0"/>
          <w:numId w:val="17"/>
        </w:numPr>
        <w:jc w:val="both"/>
        <w:rPr>
          <w:rFonts w:ascii="Arial" w:hAnsi="Arial" w:cs="Arial"/>
          <w:sz w:val="20"/>
          <w:szCs w:val="20"/>
        </w:rPr>
      </w:pPr>
      <w:r w:rsidRPr="00972671">
        <w:rPr>
          <w:rFonts w:ascii="Arial" w:hAnsi="Arial" w:cs="Arial"/>
          <w:sz w:val="20"/>
          <w:szCs w:val="20"/>
        </w:rPr>
        <w:t xml:space="preserve">Una vez llenadas todas las tablas, sumar el total de puntos obtenidos en cada criterio y marcarlo en el recuadro de </w:t>
      </w:r>
      <w:r w:rsidR="00510B2D" w:rsidRPr="00972671">
        <w:rPr>
          <w:rFonts w:ascii="Arial" w:hAnsi="Arial" w:cs="Arial"/>
          <w:sz w:val="20"/>
          <w:szCs w:val="20"/>
        </w:rPr>
        <w:t>c</w:t>
      </w:r>
      <w:r w:rsidRPr="00972671">
        <w:rPr>
          <w:rFonts w:ascii="Arial" w:hAnsi="Arial" w:cs="Arial"/>
          <w:sz w:val="20"/>
          <w:szCs w:val="20"/>
        </w:rPr>
        <w:t xml:space="preserve">alificación. Se obtendrán </w:t>
      </w:r>
      <w:r w:rsidR="000D2E94" w:rsidRPr="00972671">
        <w:rPr>
          <w:rFonts w:ascii="Arial" w:hAnsi="Arial" w:cs="Arial"/>
          <w:sz w:val="20"/>
          <w:szCs w:val="20"/>
        </w:rPr>
        <w:t>resultados para cada uno de los criterios de acuerdo a la siguiente clasificación:</w:t>
      </w:r>
    </w:p>
    <w:p w:rsidR="00D85544" w:rsidRPr="00972671" w:rsidRDefault="00D85544" w:rsidP="00D85544">
      <w:pPr>
        <w:pStyle w:val="Textoindependiente"/>
        <w:jc w:val="both"/>
        <w:rPr>
          <w:rFonts w:ascii="Arial" w:hAnsi="Arial" w:cs="Arial"/>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9"/>
        <w:gridCol w:w="5110"/>
        <w:gridCol w:w="4459"/>
      </w:tblGrid>
      <w:tr w:rsidR="000D2E94" w:rsidRPr="00070F7F" w:rsidTr="00F5625B">
        <w:tc>
          <w:tcPr>
            <w:tcW w:w="3859" w:type="dxa"/>
            <w:shd w:val="clear" w:color="auto" w:fill="D9D9D9"/>
            <w:vAlign w:val="center"/>
          </w:tcPr>
          <w:p w:rsidR="000D2E94" w:rsidRPr="00070F7F" w:rsidRDefault="000D2E94" w:rsidP="00F5625B">
            <w:pPr>
              <w:pStyle w:val="Textoindependiente"/>
              <w:jc w:val="center"/>
              <w:rPr>
                <w:rFonts w:ascii="Arial" w:hAnsi="Arial" w:cs="Arial"/>
                <w:b/>
                <w:sz w:val="20"/>
                <w:szCs w:val="20"/>
              </w:rPr>
            </w:pPr>
            <w:r w:rsidRPr="00070F7F">
              <w:rPr>
                <w:rFonts w:ascii="Arial" w:hAnsi="Arial" w:cs="Arial"/>
                <w:b/>
                <w:sz w:val="20"/>
                <w:szCs w:val="20"/>
              </w:rPr>
              <w:t>CRITERIOS</w:t>
            </w:r>
          </w:p>
        </w:tc>
        <w:tc>
          <w:tcPr>
            <w:tcW w:w="5110" w:type="dxa"/>
            <w:shd w:val="clear" w:color="auto" w:fill="D9D9D9"/>
            <w:vAlign w:val="center"/>
          </w:tcPr>
          <w:p w:rsidR="000D2E94" w:rsidRPr="00070F7F" w:rsidRDefault="000D2E94" w:rsidP="00F5625B">
            <w:pPr>
              <w:pStyle w:val="Textoindependiente"/>
              <w:jc w:val="center"/>
              <w:rPr>
                <w:rFonts w:ascii="Arial" w:hAnsi="Arial" w:cs="Arial"/>
                <w:b/>
                <w:sz w:val="20"/>
                <w:szCs w:val="20"/>
              </w:rPr>
            </w:pPr>
            <w:r w:rsidRPr="00070F7F">
              <w:rPr>
                <w:rFonts w:ascii="Arial" w:hAnsi="Arial" w:cs="Arial"/>
                <w:b/>
                <w:sz w:val="20"/>
                <w:szCs w:val="20"/>
              </w:rPr>
              <w:t>PUNTAJE</w:t>
            </w:r>
          </w:p>
        </w:tc>
        <w:tc>
          <w:tcPr>
            <w:tcW w:w="4459" w:type="dxa"/>
            <w:shd w:val="clear" w:color="auto" w:fill="D9D9D9"/>
            <w:vAlign w:val="center"/>
          </w:tcPr>
          <w:p w:rsidR="000D2E94" w:rsidRPr="00070F7F" w:rsidRDefault="000D2E94" w:rsidP="00F5625B">
            <w:pPr>
              <w:pStyle w:val="Textoindependiente"/>
              <w:jc w:val="center"/>
              <w:rPr>
                <w:rFonts w:ascii="Arial" w:hAnsi="Arial" w:cs="Arial"/>
                <w:b/>
                <w:sz w:val="20"/>
                <w:szCs w:val="20"/>
              </w:rPr>
            </w:pPr>
            <w:r w:rsidRPr="00070F7F">
              <w:rPr>
                <w:rFonts w:ascii="Arial" w:hAnsi="Arial" w:cs="Arial"/>
                <w:b/>
                <w:sz w:val="20"/>
                <w:szCs w:val="20"/>
              </w:rPr>
              <w:t>PONDERACIÓN</w:t>
            </w:r>
          </w:p>
        </w:tc>
      </w:tr>
      <w:tr w:rsidR="000D2E94" w:rsidRPr="00070F7F" w:rsidTr="00070F7F">
        <w:tc>
          <w:tcPr>
            <w:tcW w:w="3859" w:type="dxa"/>
            <w:shd w:val="clear" w:color="auto" w:fill="auto"/>
          </w:tcPr>
          <w:p w:rsidR="000D2E94" w:rsidRPr="00070F7F" w:rsidRDefault="00D05102" w:rsidP="00070F7F">
            <w:pPr>
              <w:pStyle w:val="Textoindependiente"/>
              <w:numPr>
                <w:ilvl w:val="0"/>
                <w:numId w:val="26"/>
              </w:numPr>
              <w:jc w:val="both"/>
              <w:rPr>
                <w:rFonts w:ascii="Arial" w:hAnsi="Arial" w:cs="Arial"/>
                <w:sz w:val="20"/>
                <w:szCs w:val="20"/>
              </w:rPr>
            </w:pPr>
            <w:r>
              <w:rPr>
                <w:rFonts w:ascii="Arial" w:hAnsi="Arial" w:cs="Arial"/>
                <w:sz w:val="20"/>
                <w:szCs w:val="20"/>
              </w:rPr>
              <w:t>Campo d</w:t>
            </w:r>
            <w:r w:rsidR="00BC437B" w:rsidRPr="00070F7F">
              <w:rPr>
                <w:rFonts w:ascii="Arial" w:hAnsi="Arial" w:cs="Arial"/>
                <w:sz w:val="20"/>
                <w:szCs w:val="20"/>
              </w:rPr>
              <w:t>isciplinar</w:t>
            </w:r>
          </w:p>
        </w:tc>
        <w:tc>
          <w:tcPr>
            <w:tcW w:w="5110" w:type="dxa"/>
            <w:shd w:val="clear" w:color="auto" w:fill="auto"/>
          </w:tcPr>
          <w:p w:rsidR="000D2E94" w:rsidRPr="00070F7F" w:rsidRDefault="00C466F5" w:rsidP="00070F7F">
            <w:pPr>
              <w:pStyle w:val="Textoindependiente"/>
              <w:jc w:val="center"/>
              <w:rPr>
                <w:rFonts w:ascii="Arial" w:hAnsi="Arial" w:cs="Arial"/>
                <w:sz w:val="20"/>
                <w:szCs w:val="20"/>
              </w:rPr>
            </w:pPr>
            <w:r>
              <w:rPr>
                <w:rFonts w:ascii="Arial" w:hAnsi="Arial" w:cs="Arial"/>
                <w:sz w:val="20"/>
                <w:szCs w:val="20"/>
              </w:rPr>
              <w:t>168</w:t>
            </w:r>
          </w:p>
        </w:tc>
        <w:tc>
          <w:tcPr>
            <w:tcW w:w="4459"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INDISPENSABLE</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Perfil profesional</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24</w:t>
            </w:r>
          </w:p>
        </w:tc>
        <w:tc>
          <w:tcPr>
            <w:tcW w:w="4459" w:type="dxa"/>
            <w:shd w:val="clear" w:color="auto" w:fill="auto"/>
          </w:tcPr>
          <w:p w:rsidR="000D2E94" w:rsidRPr="00070F7F" w:rsidRDefault="00037BA3" w:rsidP="00070F7F">
            <w:pPr>
              <w:pStyle w:val="Textoindependiente"/>
              <w:jc w:val="center"/>
              <w:rPr>
                <w:rFonts w:ascii="Arial" w:hAnsi="Arial" w:cs="Arial"/>
                <w:sz w:val="20"/>
                <w:szCs w:val="20"/>
              </w:rPr>
            </w:pPr>
            <w:r>
              <w:rPr>
                <w:rFonts w:ascii="Arial" w:hAnsi="Arial" w:cs="Arial"/>
                <w:sz w:val="20"/>
                <w:szCs w:val="20"/>
              </w:rPr>
              <w:t>NECESARIO</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rPr>
                <w:rFonts w:ascii="Arial" w:hAnsi="Arial" w:cs="Arial"/>
                <w:sz w:val="20"/>
                <w:szCs w:val="20"/>
              </w:rPr>
            </w:pPr>
            <w:r w:rsidRPr="00070F7F">
              <w:rPr>
                <w:rFonts w:ascii="Arial" w:hAnsi="Arial" w:cs="Arial"/>
                <w:sz w:val="20"/>
                <w:szCs w:val="20"/>
              </w:rPr>
              <w:t>Perfil de ingreso</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24</w:t>
            </w:r>
          </w:p>
        </w:tc>
        <w:tc>
          <w:tcPr>
            <w:tcW w:w="4459" w:type="dxa"/>
            <w:shd w:val="clear" w:color="auto" w:fill="auto"/>
          </w:tcPr>
          <w:p w:rsidR="000D2E94" w:rsidRPr="00070F7F" w:rsidRDefault="00037BA3" w:rsidP="00070F7F">
            <w:pPr>
              <w:pStyle w:val="Textoindependiente"/>
              <w:jc w:val="center"/>
              <w:rPr>
                <w:rFonts w:ascii="Arial" w:hAnsi="Arial" w:cs="Arial"/>
                <w:sz w:val="20"/>
                <w:szCs w:val="20"/>
              </w:rPr>
            </w:pPr>
            <w:r>
              <w:rPr>
                <w:rFonts w:ascii="Arial" w:hAnsi="Arial" w:cs="Arial"/>
                <w:sz w:val="20"/>
                <w:szCs w:val="20"/>
              </w:rPr>
              <w:t>NECESARIO</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Perfil del docente</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136</w:t>
            </w:r>
          </w:p>
        </w:tc>
        <w:tc>
          <w:tcPr>
            <w:tcW w:w="4459"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INDISPENSABLE</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Organización y estructura del plan de estudios y curricular</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68</w:t>
            </w:r>
          </w:p>
        </w:tc>
        <w:tc>
          <w:tcPr>
            <w:tcW w:w="4459"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NECESARIO</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Programa de estudios o académico</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80</w:t>
            </w:r>
          </w:p>
        </w:tc>
        <w:tc>
          <w:tcPr>
            <w:tcW w:w="4459"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NECESARIO</w:t>
            </w:r>
          </w:p>
        </w:tc>
      </w:tr>
      <w:tr w:rsidR="000D2E94" w:rsidRPr="00070F7F" w:rsidTr="00070F7F">
        <w:tc>
          <w:tcPr>
            <w:tcW w:w="3859" w:type="dxa"/>
            <w:shd w:val="clear" w:color="auto" w:fill="auto"/>
          </w:tcPr>
          <w:p w:rsidR="000D2E94"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 xml:space="preserve">Campo clínico y organización </w:t>
            </w:r>
            <w:r w:rsidR="005C513A">
              <w:rPr>
                <w:rFonts w:ascii="Arial" w:hAnsi="Arial" w:cs="Arial"/>
                <w:sz w:val="20"/>
                <w:szCs w:val="20"/>
              </w:rPr>
              <w:t xml:space="preserve">académico </w:t>
            </w:r>
            <w:r w:rsidRPr="00070F7F">
              <w:rPr>
                <w:rFonts w:ascii="Arial" w:hAnsi="Arial" w:cs="Arial"/>
                <w:sz w:val="20"/>
                <w:szCs w:val="20"/>
              </w:rPr>
              <w:t>administrativa</w:t>
            </w:r>
          </w:p>
        </w:tc>
        <w:tc>
          <w:tcPr>
            <w:tcW w:w="5110"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132</w:t>
            </w:r>
          </w:p>
        </w:tc>
        <w:tc>
          <w:tcPr>
            <w:tcW w:w="4459" w:type="dxa"/>
            <w:shd w:val="clear" w:color="auto" w:fill="auto"/>
          </w:tcPr>
          <w:p w:rsidR="000D2E94"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INDISPENSABLE</w:t>
            </w:r>
          </w:p>
        </w:tc>
      </w:tr>
      <w:tr w:rsidR="00BC437B" w:rsidRPr="00070F7F" w:rsidTr="00070F7F">
        <w:trPr>
          <w:trHeight w:val="370"/>
        </w:trPr>
        <w:tc>
          <w:tcPr>
            <w:tcW w:w="3859" w:type="dxa"/>
            <w:shd w:val="clear" w:color="auto" w:fill="auto"/>
          </w:tcPr>
          <w:p w:rsidR="00BC437B" w:rsidRPr="00070F7F" w:rsidRDefault="00BC437B" w:rsidP="00070F7F">
            <w:pPr>
              <w:pStyle w:val="Textoindependiente"/>
              <w:numPr>
                <w:ilvl w:val="0"/>
                <w:numId w:val="26"/>
              </w:numPr>
              <w:jc w:val="both"/>
              <w:rPr>
                <w:rFonts w:ascii="Arial" w:hAnsi="Arial" w:cs="Arial"/>
                <w:sz w:val="20"/>
                <w:szCs w:val="20"/>
              </w:rPr>
            </w:pPr>
            <w:r w:rsidRPr="00070F7F">
              <w:rPr>
                <w:rFonts w:ascii="Arial" w:hAnsi="Arial" w:cs="Arial"/>
                <w:sz w:val="20"/>
                <w:szCs w:val="20"/>
              </w:rPr>
              <w:t>Normas de evaluación</w:t>
            </w:r>
          </w:p>
        </w:tc>
        <w:tc>
          <w:tcPr>
            <w:tcW w:w="5110" w:type="dxa"/>
            <w:shd w:val="clear" w:color="auto" w:fill="auto"/>
          </w:tcPr>
          <w:p w:rsidR="00BC437B"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80</w:t>
            </w:r>
          </w:p>
        </w:tc>
        <w:tc>
          <w:tcPr>
            <w:tcW w:w="4459" w:type="dxa"/>
            <w:shd w:val="clear" w:color="auto" w:fill="auto"/>
          </w:tcPr>
          <w:p w:rsidR="00BC437B" w:rsidRPr="00070F7F" w:rsidRDefault="00BC437B" w:rsidP="00070F7F">
            <w:pPr>
              <w:pStyle w:val="Textoindependiente"/>
              <w:jc w:val="center"/>
              <w:rPr>
                <w:rFonts w:ascii="Arial" w:hAnsi="Arial" w:cs="Arial"/>
                <w:sz w:val="20"/>
                <w:szCs w:val="20"/>
              </w:rPr>
            </w:pPr>
            <w:r w:rsidRPr="00070F7F">
              <w:rPr>
                <w:rFonts w:ascii="Arial" w:hAnsi="Arial" w:cs="Arial"/>
                <w:sz w:val="20"/>
                <w:szCs w:val="20"/>
              </w:rPr>
              <w:t>NECESARIO</w:t>
            </w:r>
          </w:p>
        </w:tc>
      </w:tr>
      <w:tr w:rsidR="00BC437B" w:rsidRPr="00070F7F" w:rsidTr="00070F7F">
        <w:tc>
          <w:tcPr>
            <w:tcW w:w="3859" w:type="dxa"/>
            <w:shd w:val="clear" w:color="auto" w:fill="auto"/>
          </w:tcPr>
          <w:p w:rsidR="00BC437B" w:rsidRPr="00070F7F" w:rsidRDefault="00146A48" w:rsidP="00070F7F">
            <w:pPr>
              <w:pStyle w:val="Textoindependiente"/>
              <w:numPr>
                <w:ilvl w:val="0"/>
                <w:numId w:val="26"/>
              </w:numPr>
              <w:jc w:val="both"/>
              <w:rPr>
                <w:rFonts w:ascii="Arial" w:hAnsi="Arial" w:cs="Arial"/>
                <w:sz w:val="20"/>
                <w:szCs w:val="20"/>
              </w:rPr>
            </w:pPr>
            <w:r>
              <w:rPr>
                <w:rFonts w:ascii="Arial" w:hAnsi="Arial" w:cs="Arial"/>
                <w:sz w:val="20"/>
                <w:szCs w:val="20"/>
              </w:rPr>
              <w:lastRenderedPageBreak/>
              <w:t>Infraestructura</w:t>
            </w:r>
            <w:r w:rsidR="00D05102">
              <w:rPr>
                <w:rFonts w:ascii="Arial" w:hAnsi="Arial" w:cs="Arial"/>
                <w:sz w:val="20"/>
                <w:szCs w:val="20"/>
              </w:rPr>
              <w:t xml:space="preserve"> y equipamiento</w:t>
            </w:r>
          </w:p>
        </w:tc>
        <w:tc>
          <w:tcPr>
            <w:tcW w:w="5110" w:type="dxa"/>
            <w:shd w:val="clear" w:color="auto" w:fill="auto"/>
          </w:tcPr>
          <w:p w:rsidR="00BC437B" w:rsidRPr="00070F7F" w:rsidRDefault="00C466F5" w:rsidP="00070F7F">
            <w:pPr>
              <w:pStyle w:val="Textoindependiente"/>
              <w:jc w:val="center"/>
              <w:rPr>
                <w:rFonts w:ascii="Arial" w:hAnsi="Arial" w:cs="Arial"/>
                <w:sz w:val="20"/>
                <w:szCs w:val="20"/>
              </w:rPr>
            </w:pPr>
            <w:r>
              <w:rPr>
                <w:rFonts w:ascii="Arial" w:hAnsi="Arial" w:cs="Arial"/>
                <w:sz w:val="20"/>
                <w:szCs w:val="20"/>
              </w:rPr>
              <w:t>1</w:t>
            </w:r>
            <w:r w:rsidR="00146A48">
              <w:rPr>
                <w:rFonts w:ascii="Arial" w:hAnsi="Arial" w:cs="Arial"/>
                <w:sz w:val="20"/>
                <w:szCs w:val="20"/>
              </w:rPr>
              <w:t>76</w:t>
            </w:r>
          </w:p>
        </w:tc>
        <w:tc>
          <w:tcPr>
            <w:tcW w:w="4459" w:type="dxa"/>
            <w:shd w:val="clear" w:color="auto" w:fill="auto"/>
          </w:tcPr>
          <w:p w:rsidR="00BC437B" w:rsidRPr="00070F7F" w:rsidRDefault="00037BA3" w:rsidP="00037BA3">
            <w:pPr>
              <w:pStyle w:val="Textoindependiente"/>
              <w:jc w:val="center"/>
              <w:rPr>
                <w:rFonts w:ascii="Arial" w:hAnsi="Arial" w:cs="Arial"/>
                <w:sz w:val="20"/>
                <w:szCs w:val="20"/>
              </w:rPr>
            </w:pPr>
            <w:r>
              <w:rPr>
                <w:rFonts w:ascii="Arial" w:hAnsi="Arial" w:cs="Arial"/>
                <w:sz w:val="20"/>
                <w:szCs w:val="20"/>
              </w:rPr>
              <w:t>INDISPENSABLE</w:t>
            </w:r>
          </w:p>
        </w:tc>
      </w:tr>
      <w:tr w:rsidR="00BC437B" w:rsidRPr="0053068F" w:rsidTr="005A331C">
        <w:tc>
          <w:tcPr>
            <w:tcW w:w="3859" w:type="dxa"/>
            <w:shd w:val="clear" w:color="auto" w:fill="D9D9D9"/>
            <w:vAlign w:val="center"/>
          </w:tcPr>
          <w:p w:rsidR="00BC437B" w:rsidRPr="0053068F" w:rsidRDefault="00BC437B" w:rsidP="005A331C">
            <w:pPr>
              <w:pStyle w:val="Textoindependiente"/>
              <w:jc w:val="center"/>
              <w:rPr>
                <w:rFonts w:ascii="Arial" w:hAnsi="Arial" w:cs="Arial"/>
                <w:b/>
                <w:sz w:val="20"/>
                <w:szCs w:val="20"/>
              </w:rPr>
            </w:pPr>
            <w:r w:rsidRPr="0053068F">
              <w:rPr>
                <w:rFonts w:ascii="Arial" w:hAnsi="Arial" w:cs="Arial"/>
                <w:b/>
                <w:sz w:val="20"/>
                <w:szCs w:val="20"/>
              </w:rPr>
              <w:t>TOTAL</w:t>
            </w:r>
          </w:p>
        </w:tc>
        <w:tc>
          <w:tcPr>
            <w:tcW w:w="5110" w:type="dxa"/>
            <w:shd w:val="clear" w:color="auto" w:fill="D9D9D9"/>
            <w:vAlign w:val="center"/>
          </w:tcPr>
          <w:p w:rsidR="00BC437B" w:rsidRPr="0053068F" w:rsidRDefault="00C466F5" w:rsidP="005A331C">
            <w:pPr>
              <w:pStyle w:val="Textoindependiente"/>
              <w:jc w:val="center"/>
              <w:rPr>
                <w:rFonts w:ascii="Arial" w:hAnsi="Arial" w:cs="Arial"/>
                <w:b/>
                <w:sz w:val="20"/>
                <w:szCs w:val="20"/>
              </w:rPr>
            </w:pPr>
            <w:r>
              <w:rPr>
                <w:rFonts w:ascii="Arial" w:hAnsi="Arial" w:cs="Arial"/>
                <w:b/>
                <w:sz w:val="20"/>
                <w:szCs w:val="20"/>
              </w:rPr>
              <w:t>888</w:t>
            </w:r>
          </w:p>
        </w:tc>
        <w:tc>
          <w:tcPr>
            <w:tcW w:w="4459" w:type="dxa"/>
            <w:shd w:val="clear" w:color="auto" w:fill="D9D9D9"/>
            <w:vAlign w:val="center"/>
          </w:tcPr>
          <w:p w:rsidR="00BC437B" w:rsidRPr="0053068F" w:rsidRDefault="00230A50" w:rsidP="005A331C">
            <w:pPr>
              <w:pStyle w:val="Textoindependiente"/>
              <w:jc w:val="center"/>
              <w:rPr>
                <w:rFonts w:ascii="Arial" w:hAnsi="Arial" w:cs="Arial"/>
                <w:b/>
                <w:sz w:val="20"/>
                <w:szCs w:val="20"/>
              </w:rPr>
            </w:pPr>
            <w:r w:rsidRPr="0053068F">
              <w:rPr>
                <w:rFonts w:ascii="Arial" w:hAnsi="Arial" w:cs="Arial"/>
                <w:b/>
                <w:sz w:val="20"/>
                <w:szCs w:val="20"/>
              </w:rPr>
              <w:t>DICTAMEN</w:t>
            </w:r>
            <w:r w:rsidR="002F5BBA">
              <w:rPr>
                <w:rFonts w:ascii="Arial" w:hAnsi="Arial" w:cs="Arial"/>
                <w:b/>
                <w:sz w:val="20"/>
                <w:szCs w:val="20"/>
              </w:rPr>
              <w:t>:</w:t>
            </w:r>
            <w:r w:rsidRPr="0053068F">
              <w:rPr>
                <w:rFonts w:ascii="Arial" w:hAnsi="Arial" w:cs="Arial"/>
                <w:b/>
                <w:sz w:val="20"/>
                <w:szCs w:val="20"/>
              </w:rPr>
              <w:t xml:space="preserve"> FAVORABLE</w:t>
            </w:r>
          </w:p>
        </w:tc>
      </w:tr>
    </w:tbl>
    <w:p w:rsidR="00BC437B" w:rsidRDefault="00BC437B" w:rsidP="00BC437B">
      <w:pPr>
        <w:pStyle w:val="Textoindependiente"/>
        <w:jc w:val="both"/>
        <w:rPr>
          <w:rFonts w:ascii="Arial" w:hAnsi="Arial" w:cs="Arial"/>
          <w:sz w:val="20"/>
          <w:szCs w:val="20"/>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757"/>
      </w:tblGrid>
      <w:tr w:rsidR="00037BA3" w:rsidRPr="00440B39" w:rsidTr="00440B39">
        <w:tc>
          <w:tcPr>
            <w:tcW w:w="4196" w:type="dxa"/>
            <w:shd w:val="clear" w:color="auto" w:fill="D9D9D9"/>
            <w:vAlign w:val="center"/>
          </w:tcPr>
          <w:p w:rsidR="00037BA3" w:rsidRPr="00440B39" w:rsidRDefault="00037BA3" w:rsidP="00440B39">
            <w:pPr>
              <w:pStyle w:val="Textoindependiente"/>
              <w:jc w:val="center"/>
              <w:rPr>
                <w:rFonts w:ascii="Arial" w:hAnsi="Arial" w:cs="Arial"/>
                <w:b/>
                <w:sz w:val="20"/>
                <w:szCs w:val="20"/>
              </w:rPr>
            </w:pPr>
            <w:r w:rsidRPr="00440B39">
              <w:rPr>
                <w:rFonts w:ascii="Arial" w:hAnsi="Arial" w:cs="Arial"/>
                <w:b/>
                <w:sz w:val="20"/>
                <w:szCs w:val="20"/>
              </w:rPr>
              <w:t>Ponderación</w:t>
            </w:r>
          </w:p>
        </w:tc>
        <w:tc>
          <w:tcPr>
            <w:tcW w:w="1757" w:type="dxa"/>
            <w:shd w:val="clear" w:color="auto" w:fill="D9D9D9"/>
            <w:vAlign w:val="center"/>
          </w:tcPr>
          <w:p w:rsidR="00037BA3" w:rsidRPr="00440B39" w:rsidRDefault="00037BA3" w:rsidP="00440B39">
            <w:pPr>
              <w:pStyle w:val="Textoindependiente"/>
              <w:jc w:val="center"/>
              <w:rPr>
                <w:rFonts w:ascii="Arial" w:hAnsi="Arial" w:cs="Arial"/>
                <w:b/>
                <w:sz w:val="20"/>
                <w:szCs w:val="20"/>
              </w:rPr>
            </w:pPr>
            <w:r w:rsidRPr="00440B39">
              <w:rPr>
                <w:rFonts w:ascii="Arial" w:hAnsi="Arial" w:cs="Arial"/>
                <w:b/>
                <w:sz w:val="20"/>
                <w:szCs w:val="20"/>
              </w:rPr>
              <w:t>Puntaje</w:t>
            </w:r>
          </w:p>
        </w:tc>
      </w:tr>
      <w:tr w:rsidR="00037BA3" w:rsidRPr="00440B39" w:rsidTr="00440B39">
        <w:tc>
          <w:tcPr>
            <w:tcW w:w="4196" w:type="dxa"/>
            <w:shd w:val="clear" w:color="auto" w:fill="auto"/>
          </w:tcPr>
          <w:p w:rsidR="00037BA3" w:rsidRPr="00440B39" w:rsidRDefault="00037BA3" w:rsidP="00440B39">
            <w:pPr>
              <w:pStyle w:val="Textoindependiente"/>
              <w:jc w:val="both"/>
              <w:rPr>
                <w:rFonts w:ascii="Arial" w:hAnsi="Arial" w:cs="Arial"/>
                <w:sz w:val="20"/>
                <w:szCs w:val="20"/>
              </w:rPr>
            </w:pPr>
            <w:r w:rsidRPr="00440B39">
              <w:rPr>
                <w:rFonts w:ascii="Arial" w:hAnsi="Arial" w:cs="Arial"/>
                <w:sz w:val="20"/>
                <w:szCs w:val="20"/>
              </w:rPr>
              <w:t>Criterios Indispensables</w:t>
            </w:r>
          </w:p>
        </w:tc>
        <w:tc>
          <w:tcPr>
            <w:tcW w:w="1757" w:type="dxa"/>
            <w:shd w:val="clear" w:color="auto" w:fill="auto"/>
            <w:vAlign w:val="center"/>
          </w:tcPr>
          <w:p w:rsidR="00037BA3" w:rsidRPr="00440B39" w:rsidRDefault="00146A48" w:rsidP="00440B39">
            <w:pPr>
              <w:pStyle w:val="Textoindependiente"/>
              <w:jc w:val="center"/>
              <w:rPr>
                <w:rFonts w:ascii="Arial" w:hAnsi="Arial" w:cs="Arial"/>
                <w:sz w:val="20"/>
                <w:szCs w:val="20"/>
              </w:rPr>
            </w:pPr>
            <w:r>
              <w:rPr>
                <w:rFonts w:ascii="Arial" w:hAnsi="Arial" w:cs="Arial"/>
                <w:sz w:val="20"/>
                <w:szCs w:val="20"/>
              </w:rPr>
              <w:t>612</w:t>
            </w:r>
          </w:p>
        </w:tc>
      </w:tr>
      <w:tr w:rsidR="00037BA3" w:rsidRPr="00440B39" w:rsidTr="00440B39">
        <w:tc>
          <w:tcPr>
            <w:tcW w:w="4196" w:type="dxa"/>
            <w:tcBorders>
              <w:bottom w:val="single" w:sz="4" w:space="0" w:color="auto"/>
            </w:tcBorders>
            <w:shd w:val="clear" w:color="auto" w:fill="auto"/>
          </w:tcPr>
          <w:p w:rsidR="00037BA3" w:rsidRPr="00440B39" w:rsidRDefault="00037BA3" w:rsidP="00440B39">
            <w:pPr>
              <w:pStyle w:val="Textoindependiente"/>
              <w:jc w:val="both"/>
              <w:rPr>
                <w:rFonts w:ascii="Arial" w:hAnsi="Arial" w:cs="Arial"/>
                <w:sz w:val="20"/>
                <w:szCs w:val="20"/>
              </w:rPr>
            </w:pPr>
            <w:r w:rsidRPr="00440B39">
              <w:rPr>
                <w:rFonts w:ascii="Arial" w:hAnsi="Arial" w:cs="Arial"/>
                <w:sz w:val="20"/>
                <w:szCs w:val="20"/>
              </w:rPr>
              <w:t>Criterios Necesarios</w:t>
            </w:r>
          </w:p>
        </w:tc>
        <w:tc>
          <w:tcPr>
            <w:tcW w:w="1757" w:type="dxa"/>
            <w:tcBorders>
              <w:bottom w:val="single" w:sz="4" w:space="0" w:color="auto"/>
            </w:tcBorders>
            <w:shd w:val="clear" w:color="auto" w:fill="auto"/>
            <w:vAlign w:val="center"/>
          </w:tcPr>
          <w:p w:rsidR="00037BA3" w:rsidRPr="00440B39" w:rsidRDefault="00146A48" w:rsidP="00440B39">
            <w:pPr>
              <w:pStyle w:val="Textoindependiente"/>
              <w:jc w:val="center"/>
              <w:rPr>
                <w:rFonts w:ascii="Arial" w:hAnsi="Arial" w:cs="Arial"/>
                <w:sz w:val="20"/>
                <w:szCs w:val="20"/>
              </w:rPr>
            </w:pPr>
            <w:r>
              <w:rPr>
                <w:rFonts w:ascii="Arial" w:hAnsi="Arial" w:cs="Arial"/>
                <w:sz w:val="20"/>
                <w:szCs w:val="20"/>
              </w:rPr>
              <w:t>276</w:t>
            </w:r>
          </w:p>
        </w:tc>
      </w:tr>
      <w:tr w:rsidR="00037BA3" w:rsidRPr="00440B39" w:rsidTr="00440B39">
        <w:tc>
          <w:tcPr>
            <w:tcW w:w="4196" w:type="dxa"/>
            <w:shd w:val="clear" w:color="auto" w:fill="D9D9D9"/>
            <w:vAlign w:val="center"/>
          </w:tcPr>
          <w:p w:rsidR="00037BA3" w:rsidRPr="00440B39" w:rsidRDefault="00037BA3" w:rsidP="00440B39">
            <w:pPr>
              <w:pStyle w:val="Textoindependiente"/>
              <w:jc w:val="center"/>
              <w:rPr>
                <w:rFonts w:ascii="Arial" w:hAnsi="Arial" w:cs="Arial"/>
                <w:b/>
                <w:sz w:val="20"/>
                <w:szCs w:val="20"/>
              </w:rPr>
            </w:pPr>
            <w:r w:rsidRPr="00440B39">
              <w:rPr>
                <w:rFonts w:ascii="Arial" w:hAnsi="Arial" w:cs="Arial"/>
                <w:b/>
                <w:sz w:val="20"/>
                <w:szCs w:val="20"/>
              </w:rPr>
              <w:t>Total</w:t>
            </w:r>
          </w:p>
        </w:tc>
        <w:tc>
          <w:tcPr>
            <w:tcW w:w="1757" w:type="dxa"/>
            <w:shd w:val="clear" w:color="auto" w:fill="D9D9D9"/>
            <w:vAlign w:val="center"/>
          </w:tcPr>
          <w:p w:rsidR="00037BA3" w:rsidRPr="00440B39" w:rsidRDefault="00037BA3" w:rsidP="00440B39">
            <w:pPr>
              <w:pStyle w:val="Textoindependiente"/>
              <w:jc w:val="center"/>
              <w:rPr>
                <w:rFonts w:ascii="Arial" w:hAnsi="Arial" w:cs="Arial"/>
                <w:b/>
                <w:sz w:val="20"/>
                <w:szCs w:val="20"/>
              </w:rPr>
            </w:pPr>
            <w:r w:rsidRPr="00440B39">
              <w:rPr>
                <w:rFonts w:ascii="Arial" w:hAnsi="Arial" w:cs="Arial"/>
                <w:b/>
                <w:sz w:val="20"/>
                <w:szCs w:val="20"/>
              </w:rPr>
              <w:t>888</w:t>
            </w:r>
          </w:p>
        </w:tc>
      </w:tr>
    </w:tbl>
    <w:p w:rsidR="00230A50" w:rsidRDefault="00230A50" w:rsidP="00BC437B">
      <w:pPr>
        <w:pStyle w:val="Textoindependiente"/>
        <w:jc w:val="both"/>
        <w:rPr>
          <w:rFonts w:ascii="Arial" w:hAnsi="Arial" w:cs="Arial"/>
          <w:sz w:val="20"/>
          <w:szCs w:val="20"/>
        </w:rPr>
      </w:pPr>
    </w:p>
    <w:p w:rsidR="009B2396" w:rsidRDefault="00F324C0" w:rsidP="00701A4C">
      <w:pPr>
        <w:pStyle w:val="Textoindependiente"/>
        <w:jc w:val="both"/>
        <w:rPr>
          <w:rFonts w:ascii="Arial" w:hAnsi="Arial" w:cs="Arial"/>
          <w:sz w:val="20"/>
          <w:szCs w:val="20"/>
        </w:rPr>
      </w:pPr>
      <w:r w:rsidRPr="005A331C">
        <w:rPr>
          <w:rFonts w:ascii="Arial" w:hAnsi="Arial" w:cs="Arial"/>
          <w:sz w:val="20"/>
          <w:szCs w:val="20"/>
        </w:rPr>
        <w:t xml:space="preserve">Por lo tanto </w:t>
      </w:r>
      <w:r w:rsidR="00510B2D" w:rsidRPr="005A331C">
        <w:rPr>
          <w:rFonts w:ascii="Arial" w:hAnsi="Arial" w:cs="Arial"/>
          <w:sz w:val="20"/>
          <w:szCs w:val="20"/>
        </w:rPr>
        <w:t>el</w:t>
      </w:r>
      <w:r w:rsidR="00385D19" w:rsidRPr="005A331C">
        <w:rPr>
          <w:rFonts w:ascii="Arial" w:hAnsi="Arial" w:cs="Arial"/>
          <w:sz w:val="20"/>
          <w:szCs w:val="20"/>
        </w:rPr>
        <w:t xml:space="preserve"> evaluador</w:t>
      </w:r>
      <w:r w:rsidR="0005307D" w:rsidRPr="005A331C">
        <w:rPr>
          <w:rFonts w:ascii="Arial" w:hAnsi="Arial" w:cs="Arial"/>
          <w:sz w:val="20"/>
          <w:szCs w:val="20"/>
        </w:rPr>
        <w:t xml:space="preserve"> </w:t>
      </w:r>
      <w:r w:rsidR="00230A50" w:rsidRPr="005A331C">
        <w:rPr>
          <w:rFonts w:ascii="Arial" w:hAnsi="Arial" w:cs="Arial"/>
          <w:sz w:val="20"/>
          <w:szCs w:val="20"/>
        </w:rPr>
        <w:t xml:space="preserve">emitirá el dictamen de acuerdo al </w:t>
      </w:r>
      <w:r w:rsidR="000D2E94" w:rsidRPr="005A331C">
        <w:rPr>
          <w:rFonts w:ascii="Arial" w:hAnsi="Arial" w:cs="Arial"/>
          <w:sz w:val="20"/>
          <w:szCs w:val="20"/>
        </w:rPr>
        <w:t xml:space="preserve">resultado de la </w:t>
      </w:r>
      <w:r w:rsidR="00C41555" w:rsidRPr="005A331C">
        <w:rPr>
          <w:rFonts w:ascii="Arial" w:hAnsi="Arial" w:cs="Arial"/>
          <w:sz w:val="20"/>
          <w:szCs w:val="20"/>
        </w:rPr>
        <w:t>evaluación.</w:t>
      </w:r>
    </w:p>
    <w:p w:rsidR="007B352D" w:rsidRPr="005A331C" w:rsidRDefault="007B352D" w:rsidP="00701A4C">
      <w:pPr>
        <w:pStyle w:val="Textoindependiente"/>
        <w:jc w:val="both"/>
        <w:rPr>
          <w:rFonts w:ascii="Arial" w:hAnsi="Arial" w:cs="Arial"/>
          <w:sz w:val="20"/>
          <w:szCs w:val="20"/>
        </w:rPr>
      </w:pPr>
    </w:p>
    <w:p w:rsidR="005B6E1E" w:rsidRPr="00E3460F" w:rsidRDefault="00037BA3" w:rsidP="00701A4C">
      <w:pPr>
        <w:pStyle w:val="Textoindependiente"/>
        <w:numPr>
          <w:ilvl w:val="1"/>
          <w:numId w:val="17"/>
        </w:numPr>
        <w:jc w:val="both"/>
        <w:rPr>
          <w:rFonts w:ascii="Arial" w:hAnsi="Arial" w:cs="Arial"/>
          <w:sz w:val="20"/>
          <w:szCs w:val="20"/>
        </w:rPr>
      </w:pPr>
      <w:r w:rsidRPr="00E3460F">
        <w:rPr>
          <w:rFonts w:ascii="Arial" w:hAnsi="Arial" w:cs="Arial"/>
          <w:b/>
          <w:sz w:val="20"/>
          <w:szCs w:val="20"/>
        </w:rPr>
        <w:t xml:space="preserve">Opinión Técnico </w:t>
      </w:r>
      <w:r w:rsidR="009B2396" w:rsidRPr="00E3460F">
        <w:rPr>
          <w:rFonts w:ascii="Arial" w:hAnsi="Arial" w:cs="Arial"/>
          <w:b/>
          <w:sz w:val="20"/>
          <w:szCs w:val="20"/>
        </w:rPr>
        <w:t>Favorable:</w:t>
      </w:r>
      <w:r w:rsidR="009B2396" w:rsidRPr="005A331C">
        <w:rPr>
          <w:rFonts w:ascii="Arial" w:hAnsi="Arial" w:cs="Arial"/>
          <w:sz w:val="20"/>
          <w:szCs w:val="20"/>
        </w:rPr>
        <w:t xml:space="preserve"> Cump</w:t>
      </w:r>
      <w:r w:rsidR="003E7C3F">
        <w:rPr>
          <w:rFonts w:ascii="Arial" w:hAnsi="Arial" w:cs="Arial"/>
          <w:sz w:val="20"/>
          <w:szCs w:val="20"/>
        </w:rPr>
        <w:t xml:space="preserve">le </w:t>
      </w:r>
      <w:r>
        <w:rPr>
          <w:rFonts w:ascii="Arial" w:hAnsi="Arial" w:cs="Arial"/>
          <w:sz w:val="20"/>
          <w:szCs w:val="20"/>
        </w:rPr>
        <w:t xml:space="preserve">del 90 al </w:t>
      </w:r>
      <w:r w:rsidR="003E7C3F">
        <w:rPr>
          <w:rFonts w:ascii="Arial" w:hAnsi="Arial" w:cs="Arial"/>
          <w:sz w:val="20"/>
          <w:szCs w:val="20"/>
        </w:rPr>
        <w:t>100%</w:t>
      </w:r>
      <w:r>
        <w:rPr>
          <w:rFonts w:ascii="Arial" w:hAnsi="Arial" w:cs="Arial"/>
          <w:sz w:val="20"/>
          <w:szCs w:val="20"/>
        </w:rPr>
        <w:t xml:space="preserve"> de los Criterios Esenciales de Enfermería, </w:t>
      </w:r>
      <w:r w:rsidR="00E3460F">
        <w:rPr>
          <w:rFonts w:ascii="Arial" w:hAnsi="Arial" w:cs="Arial"/>
          <w:sz w:val="20"/>
          <w:szCs w:val="20"/>
        </w:rPr>
        <w:t xml:space="preserve">considerado </w:t>
      </w:r>
      <w:r>
        <w:rPr>
          <w:rFonts w:ascii="Arial" w:hAnsi="Arial" w:cs="Arial"/>
          <w:sz w:val="20"/>
          <w:szCs w:val="20"/>
        </w:rPr>
        <w:t>de 799 a 888 puntos</w:t>
      </w:r>
      <w:r w:rsidR="001632D1">
        <w:rPr>
          <w:rFonts w:ascii="Arial" w:hAnsi="Arial" w:cs="Arial"/>
          <w:sz w:val="20"/>
          <w:szCs w:val="20"/>
        </w:rPr>
        <w:t>.</w:t>
      </w:r>
      <w:r w:rsidR="00E3460F">
        <w:rPr>
          <w:rFonts w:ascii="Arial" w:hAnsi="Arial" w:cs="Arial"/>
          <w:sz w:val="20"/>
          <w:szCs w:val="20"/>
        </w:rPr>
        <w:t xml:space="preserve"> </w:t>
      </w:r>
      <w:r w:rsidR="00F612AA">
        <w:rPr>
          <w:rFonts w:ascii="Arial" w:hAnsi="Arial" w:cs="Arial"/>
          <w:sz w:val="20"/>
          <w:szCs w:val="20"/>
        </w:rPr>
        <w:t>Para emitir</w:t>
      </w:r>
      <w:r w:rsidR="00E3460F" w:rsidRPr="00E3460F">
        <w:rPr>
          <w:rFonts w:ascii="Arial" w:hAnsi="Arial" w:cs="Arial"/>
          <w:sz w:val="20"/>
          <w:szCs w:val="20"/>
        </w:rPr>
        <w:t xml:space="preserve"> opinión técnico académica favorable</w:t>
      </w:r>
      <w:r w:rsidR="00E3460F">
        <w:rPr>
          <w:rFonts w:ascii="Arial" w:hAnsi="Arial" w:cs="Arial"/>
          <w:sz w:val="20"/>
          <w:szCs w:val="20"/>
        </w:rPr>
        <w:t>,</w:t>
      </w:r>
      <w:r w:rsidR="00E81E6D">
        <w:rPr>
          <w:rFonts w:ascii="Arial" w:hAnsi="Arial" w:cs="Arial"/>
          <w:sz w:val="20"/>
          <w:szCs w:val="20"/>
        </w:rPr>
        <w:t xml:space="preserve"> </w:t>
      </w:r>
      <w:r w:rsidR="00F612AA" w:rsidRPr="00F612AA">
        <w:rPr>
          <w:rFonts w:ascii="Arial" w:hAnsi="Arial" w:cs="Arial"/>
          <w:b/>
          <w:sz w:val="20"/>
          <w:szCs w:val="20"/>
        </w:rPr>
        <w:t xml:space="preserve">también </w:t>
      </w:r>
      <w:r w:rsidR="001632D1" w:rsidRPr="00F612AA">
        <w:rPr>
          <w:rFonts w:ascii="Arial" w:hAnsi="Arial" w:cs="Arial"/>
          <w:b/>
          <w:sz w:val="20"/>
          <w:szCs w:val="20"/>
        </w:rPr>
        <w:t>deberá cumplir en su totalidad</w:t>
      </w:r>
      <w:r w:rsidR="00E3460F" w:rsidRPr="00F612AA">
        <w:rPr>
          <w:rFonts w:ascii="Arial" w:hAnsi="Arial" w:cs="Arial"/>
          <w:b/>
          <w:sz w:val="20"/>
          <w:szCs w:val="20"/>
        </w:rPr>
        <w:t xml:space="preserve"> con</w:t>
      </w:r>
      <w:r w:rsidR="001632D1" w:rsidRPr="00F612AA">
        <w:rPr>
          <w:rFonts w:ascii="Arial" w:hAnsi="Arial" w:cs="Arial"/>
          <w:b/>
          <w:sz w:val="20"/>
          <w:szCs w:val="20"/>
        </w:rPr>
        <w:t xml:space="preserve"> los criterios indisp</w:t>
      </w:r>
      <w:r w:rsidR="00E3460F" w:rsidRPr="00F612AA">
        <w:rPr>
          <w:rFonts w:ascii="Arial" w:hAnsi="Arial" w:cs="Arial"/>
          <w:b/>
          <w:sz w:val="20"/>
          <w:szCs w:val="20"/>
        </w:rPr>
        <w:t>ensables:</w:t>
      </w:r>
      <w:r w:rsidR="00E3460F">
        <w:rPr>
          <w:rFonts w:ascii="Arial" w:hAnsi="Arial" w:cs="Arial"/>
          <w:sz w:val="20"/>
          <w:szCs w:val="20"/>
        </w:rPr>
        <w:t xml:space="preserve"> 1.- Campo disciplinar (</w:t>
      </w:r>
      <w:r w:rsidR="001632D1" w:rsidRPr="00E3460F">
        <w:rPr>
          <w:rFonts w:ascii="Arial" w:hAnsi="Arial" w:cs="Arial"/>
          <w:sz w:val="20"/>
          <w:szCs w:val="20"/>
        </w:rPr>
        <w:t>168 puntos</w:t>
      </w:r>
      <w:r w:rsidR="00E3460F">
        <w:rPr>
          <w:rFonts w:ascii="Arial" w:hAnsi="Arial" w:cs="Arial"/>
          <w:sz w:val="20"/>
          <w:szCs w:val="20"/>
        </w:rPr>
        <w:t>), 4.- Perfil docente (</w:t>
      </w:r>
      <w:r w:rsidR="001632D1" w:rsidRPr="00E3460F">
        <w:rPr>
          <w:rFonts w:ascii="Arial" w:hAnsi="Arial" w:cs="Arial"/>
          <w:sz w:val="20"/>
          <w:szCs w:val="20"/>
        </w:rPr>
        <w:t>136 puntos</w:t>
      </w:r>
      <w:r w:rsidR="00E3460F">
        <w:rPr>
          <w:rFonts w:ascii="Arial" w:hAnsi="Arial" w:cs="Arial"/>
          <w:sz w:val="20"/>
          <w:szCs w:val="20"/>
        </w:rPr>
        <w:t>)</w:t>
      </w:r>
      <w:r w:rsidR="001632D1" w:rsidRPr="00E3460F">
        <w:rPr>
          <w:rFonts w:ascii="Arial" w:hAnsi="Arial" w:cs="Arial"/>
          <w:sz w:val="20"/>
          <w:szCs w:val="20"/>
        </w:rPr>
        <w:t xml:space="preserve">, 7.- Campo clínico y organización académico-administrativa </w:t>
      </w:r>
      <w:r w:rsidR="00E3460F">
        <w:rPr>
          <w:rFonts w:ascii="Arial" w:hAnsi="Arial" w:cs="Arial"/>
          <w:sz w:val="20"/>
          <w:szCs w:val="20"/>
        </w:rPr>
        <w:t>(</w:t>
      </w:r>
      <w:r w:rsidR="001632D1" w:rsidRPr="00E3460F">
        <w:rPr>
          <w:rFonts w:ascii="Arial" w:hAnsi="Arial" w:cs="Arial"/>
          <w:sz w:val="20"/>
          <w:szCs w:val="20"/>
        </w:rPr>
        <w:t>132 puntos</w:t>
      </w:r>
      <w:r w:rsidR="00E3460F">
        <w:rPr>
          <w:rFonts w:ascii="Arial" w:hAnsi="Arial" w:cs="Arial"/>
          <w:sz w:val="20"/>
          <w:szCs w:val="20"/>
        </w:rPr>
        <w:t>)</w:t>
      </w:r>
      <w:r w:rsidR="009656B9">
        <w:rPr>
          <w:rFonts w:ascii="Arial" w:hAnsi="Arial" w:cs="Arial"/>
          <w:sz w:val="20"/>
          <w:szCs w:val="20"/>
        </w:rPr>
        <w:t xml:space="preserve"> y 10.- Infraestructura </w:t>
      </w:r>
      <w:r w:rsidR="00E3460F">
        <w:rPr>
          <w:rFonts w:ascii="Arial" w:hAnsi="Arial" w:cs="Arial"/>
          <w:sz w:val="20"/>
          <w:szCs w:val="20"/>
        </w:rPr>
        <w:t>(</w:t>
      </w:r>
      <w:r w:rsidR="009656B9">
        <w:rPr>
          <w:rFonts w:ascii="Arial" w:hAnsi="Arial" w:cs="Arial"/>
          <w:sz w:val="20"/>
          <w:szCs w:val="20"/>
        </w:rPr>
        <w:t>176</w:t>
      </w:r>
      <w:r w:rsidR="001632D1" w:rsidRPr="00E3460F">
        <w:rPr>
          <w:rFonts w:ascii="Arial" w:hAnsi="Arial" w:cs="Arial"/>
          <w:sz w:val="20"/>
          <w:szCs w:val="20"/>
        </w:rPr>
        <w:t xml:space="preserve"> puntos</w:t>
      </w:r>
      <w:r w:rsidR="005058A9">
        <w:rPr>
          <w:rFonts w:ascii="Arial" w:hAnsi="Arial" w:cs="Arial"/>
          <w:sz w:val="20"/>
          <w:szCs w:val="20"/>
        </w:rPr>
        <w:t>)</w:t>
      </w:r>
      <w:r w:rsidR="009656B9">
        <w:rPr>
          <w:rFonts w:ascii="Arial" w:hAnsi="Arial" w:cs="Arial"/>
          <w:sz w:val="20"/>
          <w:szCs w:val="20"/>
        </w:rPr>
        <w:t>, que hacen un total de 612</w:t>
      </w:r>
      <w:r w:rsidR="001632D1" w:rsidRPr="00E3460F">
        <w:rPr>
          <w:rFonts w:ascii="Arial" w:hAnsi="Arial" w:cs="Arial"/>
          <w:sz w:val="20"/>
          <w:szCs w:val="20"/>
        </w:rPr>
        <w:t xml:space="preserve"> puntos Indispensables.</w:t>
      </w:r>
      <w:r w:rsidRPr="00E3460F">
        <w:rPr>
          <w:rFonts w:ascii="Arial" w:hAnsi="Arial" w:cs="Arial"/>
          <w:sz w:val="20"/>
          <w:szCs w:val="20"/>
        </w:rPr>
        <w:t xml:space="preserve"> </w:t>
      </w:r>
    </w:p>
    <w:p w:rsidR="00435DD8" w:rsidRDefault="00E3460F" w:rsidP="00701A4C">
      <w:pPr>
        <w:pStyle w:val="Textoindependiente"/>
        <w:numPr>
          <w:ilvl w:val="1"/>
          <w:numId w:val="17"/>
        </w:numPr>
        <w:jc w:val="both"/>
        <w:rPr>
          <w:rFonts w:ascii="Arial" w:hAnsi="Arial" w:cs="Arial"/>
          <w:sz w:val="20"/>
          <w:szCs w:val="20"/>
        </w:rPr>
      </w:pPr>
      <w:r w:rsidRPr="00E3460F">
        <w:rPr>
          <w:rFonts w:ascii="Arial" w:hAnsi="Arial" w:cs="Arial"/>
          <w:b/>
          <w:sz w:val="20"/>
          <w:szCs w:val="20"/>
        </w:rPr>
        <w:t xml:space="preserve">Opinión Técnico </w:t>
      </w:r>
      <w:r w:rsidR="00230A50" w:rsidRPr="00E3460F">
        <w:rPr>
          <w:rFonts w:ascii="Arial" w:hAnsi="Arial" w:cs="Arial"/>
          <w:b/>
          <w:sz w:val="20"/>
          <w:szCs w:val="20"/>
        </w:rPr>
        <w:t>No favorable</w:t>
      </w:r>
      <w:r w:rsidR="009B2396" w:rsidRPr="00E3460F">
        <w:rPr>
          <w:rFonts w:ascii="Arial" w:hAnsi="Arial" w:cs="Arial"/>
          <w:b/>
          <w:sz w:val="20"/>
          <w:szCs w:val="20"/>
        </w:rPr>
        <w:t>:</w:t>
      </w:r>
      <w:r w:rsidR="009B2396" w:rsidRPr="005A331C">
        <w:rPr>
          <w:rFonts w:ascii="Arial" w:hAnsi="Arial" w:cs="Arial"/>
          <w:sz w:val="20"/>
          <w:szCs w:val="20"/>
        </w:rPr>
        <w:t xml:space="preserve"> No cumple </w:t>
      </w:r>
      <w:r>
        <w:rPr>
          <w:rFonts w:ascii="Arial" w:hAnsi="Arial" w:cs="Arial"/>
          <w:sz w:val="20"/>
          <w:szCs w:val="20"/>
        </w:rPr>
        <w:t>los criterios indispensables (560</w:t>
      </w:r>
      <w:r w:rsidR="009B2396" w:rsidRPr="005A331C">
        <w:rPr>
          <w:rFonts w:ascii="Arial" w:hAnsi="Arial" w:cs="Arial"/>
          <w:sz w:val="20"/>
          <w:szCs w:val="20"/>
        </w:rPr>
        <w:t xml:space="preserve"> </w:t>
      </w:r>
      <w:r w:rsidR="00944AB7" w:rsidRPr="005A331C">
        <w:rPr>
          <w:rFonts w:ascii="Arial" w:hAnsi="Arial" w:cs="Arial"/>
          <w:sz w:val="20"/>
          <w:szCs w:val="20"/>
        </w:rPr>
        <w:t>puntos</w:t>
      </w:r>
      <w:r w:rsidR="009B2396" w:rsidRPr="005A331C">
        <w:rPr>
          <w:rFonts w:ascii="Arial" w:hAnsi="Arial" w:cs="Arial"/>
          <w:sz w:val="20"/>
          <w:szCs w:val="20"/>
        </w:rPr>
        <w:t>)</w:t>
      </w:r>
      <w:r>
        <w:rPr>
          <w:rFonts w:ascii="Arial" w:hAnsi="Arial" w:cs="Arial"/>
          <w:sz w:val="20"/>
          <w:szCs w:val="20"/>
        </w:rPr>
        <w:t xml:space="preserve"> o el puntaje total es menor a 798 puntos</w:t>
      </w:r>
      <w:r w:rsidR="00F612AA">
        <w:rPr>
          <w:rFonts w:ascii="Arial" w:hAnsi="Arial" w:cs="Arial"/>
          <w:sz w:val="20"/>
          <w:szCs w:val="20"/>
        </w:rPr>
        <w:t xml:space="preserve"> (</w:t>
      </w:r>
      <w:r w:rsidR="00110E1C">
        <w:rPr>
          <w:rFonts w:ascii="Arial" w:hAnsi="Arial" w:cs="Arial"/>
          <w:sz w:val="20"/>
          <w:szCs w:val="20"/>
        </w:rPr>
        <w:t>porcentaje menor a 90%)</w:t>
      </w:r>
      <w:r w:rsidR="00944AB7" w:rsidRPr="005A331C">
        <w:rPr>
          <w:rFonts w:ascii="Arial" w:hAnsi="Arial" w:cs="Arial"/>
          <w:sz w:val="20"/>
          <w:szCs w:val="20"/>
        </w:rPr>
        <w:t>.</w:t>
      </w:r>
      <w:r w:rsidR="00F324C0" w:rsidRPr="005A331C">
        <w:rPr>
          <w:rFonts w:ascii="Arial" w:hAnsi="Arial" w:cs="Arial"/>
          <w:sz w:val="20"/>
          <w:szCs w:val="20"/>
        </w:rPr>
        <w:t xml:space="preserve"> </w:t>
      </w:r>
    </w:p>
    <w:p w:rsidR="0005307D" w:rsidRPr="005A331C" w:rsidRDefault="00F324C0" w:rsidP="00435DD8">
      <w:pPr>
        <w:pStyle w:val="Textoindependiente"/>
        <w:ind w:left="720"/>
        <w:jc w:val="both"/>
        <w:rPr>
          <w:rFonts w:ascii="Arial" w:hAnsi="Arial" w:cs="Arial"/>
          <w:sz w:val="20"/>
          <w:szCs w:val="20"/>
        </w:rPr>
      </w:pPr>
      <w:r w:rsidRPr="005A331C">
        <w:rPr>
          <w:rFonts w:ascii="Arial" w:hAnsi="Arial" w:cs="Arial"/>
          <w:sz w:val="20"/>
          <w:szCs w:val="20"/>
        </w:rPr>
        <w:t xml:space="preserve">Se les </w:t>
      </w:r>
      <w:r w:rsidR="00E7184D">
        <w:rPr>
          <w:rFonts w:ascii="Arial" w:hAnsi="Arial" w:cs="Arial"/>
          <w:sz w:val="20"/>
          <w:szCs w:val="20"/>
        </w:rPr>
        <w:t xml:space="preserve">deberá comunicar </w:t>
      </w:r>
      <w:r w:rsidR="00435DD8">
        <w:rPr>
          <w:rFonts w:ascii="Arial" w:hAnsi="Arial" w:cs="Arial"/>
          <w:sz w:val="20"/>
          <w:szCs w:val="20"/>
        </w:rPr>
        <w:t xml:space="preserve">a las instituciones </w:t>
      </w:r>
      <w:r w:rsidR="00E7184D">
        <w:rPr>
          <w:rFonts w:ascii="Arial" w:hAnsi="Arial" w:cs="Arial"/>
          <w:sz w:val="20"/>
          <w:szCs w:val="20"/>
        </w:rPr>
        <w:t xml:space="preserve">educativas </w:t>
      </w:r>
      <w:r w:rsidR="00435DD8">
        <w:rPr>
          <w:rFonts w:ascii="Arial" w:hAnsi="Arial" w:cs="Arial"/>
          <w:sz w:val="20"/>
          <w:szCs w:val="20"/>
        </w:rPr>
        <w:t>públicas o particulares</w:t>
      </w:r>
      <w:r w:rsidR="005A331C" w:rsidRPr="005A331C">
        <w:rPr>
          <w:rFonts w:ascii="Arial" w:hAnsi="Arial" w:cs="Arial"/>
          <w:sz w:val="20"/>
          <w:szCs w:val="20"/>
        </w:rPr>
        <w:t xml:space="preserve">, </w:t>
      </w:r>
      <w:r w:rsidR="00E7184D">
        <w:rPr>
          <w:rFonts w:ascii="Arial" w:hAnsi="Arial" w:cs="Arial"/>
          <w:sz w:val="20"/>
          <w:szCs w:val="20"/>
        </w:rPr>
        <w:t xml:space="preserve">que disponen </w:t>
      </w:r>
      <w:r w:rsidRPr="005A331C">
        <w:rPr>
          <w:rFonts w:ascii="Arial" w:hAnsi="Arial" w:cs="Arial"/>
          <w:sz w:val="20"/>
          <w:szCs w:val="20"/>
        </w:rPr>
        <w:t>de</w:t>
      </w:r>
      <w:r w:rsidR="00D05102">
        <w:rPr>
          <w:rFonts w:ascii="Arial" w:hAnsi="Arial" w:cs="Arial"/>
          <w:sz w:val="20"/>
          <w:szCs w:val="20"/>
        </w:rPr>
        <w:t xml:space="preserve"> un</w:t>
      </w:r>
      <w:r w:rsidRPr="005A331C">
        <w:rPr>
          <w:rFonts w:ascii="Arial" w:hAnsi="Arial" w:cs="Arial"/>
          <w:sz w:val="20"/>
          <w:szCs w:val="20"/>
        </w:rPr>
        <w:t xml:space="preserve"> </w:t>
      </w:r>
      <w:r w:rsidR="00251459">
        <w:rPr>
          <w:rFonts w:ascii="Arial" w:hAnsi="Arial" w:cs="Arial"/>
          <w:sz w:val="20"/>
          <w:szCs w:val="20"/>
        </w:rPr>
        <w:t xml:space="preserve">máximo </w:t>
      </w:r>
      <w:r w:rsidRPr="005A331C">
        <w:rPr>
          <w:rFonts w:ascii="Arial" w:hAnsi="Arial" w:cs="Arial"/>
          <w:sz w:val="20"/>
          <w:szCs w:val="20"/>
        </w:rPr>
        <w:t xml:space="preserve">seis </w:t>
      </w:r>
      <w:r w:rsidR="005A331C" w:rsidRPr="005A331C">
        <w:rPr>
          <w:rFonts w:ascii="Arial" w:hAnsi="Arial" w:cs="Arial"/>
          <w:sz w:val="20"/>
          <w:szCs w:val="20"/>
        </w:rPr>
        <w:t xml:space="preserve">(6) </w:t>
      </w:r>
      <w:r w:rsidRPr="005A331C">
        <w:rPr>
          <w:rFonts w:ascii="Arial" w:hAnsi="Arial" w:cs="Arial"/>
          <w:sz w:val="20"/>
          <w:szCs w:val="20"/>
        </w:rPr>
        <w:t>meses posteriores a</w:t>
      </w:r>
      <w:r w:rsidR="00251459">
        <w:rPr>
          <w:rFonts w:ascii="Arial" w:hAnsi="Arial" w:cs="Arial"/>
          <w:sz w:val="20"/>
          <w:szCs w:val="20"/>
        </w:rPr>
        <w:t xml:space="preserve"> la emisión de</w:t>
      </w:r>
      <w:r w:rsidRPr="005A331C">
        <w:rPr>
          <w:rFonts w:ascii="Arial" w:hAnsi="Arial" w:cs="Arial"/>
          <w:sz w:val="20"/>
          <w:szCs w:val="20"/>
        </w:rPr>
        <w:t xml:space="preserve">l dictamen </w:t>
      </w:r>
      <w:r w:rsidR="00435DD8">
        <w:rPr>
          <w:rFonts w:ascii="Arial" w:hAnsi="Arial" w:cs="Arial"/>
          <w:sz w:val="20"/>
          <w:szCs w:val="20"/>
        </w:rPr>
        <w:t>no favorable, para solventar la</w:t>
      </w:r>
      <w:r w:rsidRPr="005A331C">
        <w:rPr>
          <w:rFonts w:ascii="Arial" w:hAnsi="Arial" w:cs="Arial"/>
          <w:sz w:val="20"/>
          <w:szCs w:val="20"/>
        </w:rPr>
        <w:t xml:space="preserve">s </w:t>
      </w:r>
      <w:r w:rsidR="00435DD8">
        <w:rPr>
          <w:rFonts w:ascii="Arial" w:hAnsi="Arial" w:cs="Arial"/>
          <w:sz w:val="20"/>
          <w:szCs w:val="20"/>
        </w:rPr>
        <w:t xml:space="preserve">observaciones </w:t>
      </w:r>
      <w:r w:rsidR="005A331C" w:rsidRPr="005A331C">
        <w:rPr>
          <w:rFonts w:ascii="Arial" w:hAnsi="Arial" w:cs="Arial"/>
          <w:sz w:val="20"/>
          <w:szCs w:val="20"/>
        </w:rPr>
        <w:t>señalada</w:t>
      </w:r>
      <w:r w:rsidR="00F612AA">
        <w:rPr>
          <w:rFonts w:ascii="Arial" w:hAnsi="Arial" w:cs="Arial"/>
          <w:sz w:val="20"/>
          <w:szCs w:val="20"/>
        </w:rPr>
        <w:t xml:space="preserve">s en el oficio </w:t>
      </w:r>
      <w:r w:rsidR="00251459">
        <w:rPr>
          <w:rFonts w:ascii="Arial" w:hAnsi="Arial" w:cs="Arial"/>
          <w:sz w:val="20"/>
          <w:szCs w:val="20"/>
        </w:rPr>
        <w:t>respuesta</w:t>
      </w:r>
      <w:r w:rsidR="0037538E" w:rsidRPr="005A331C">
        <w:rPr>
          <w:rFonts w:ascii="Arial" w:hAnsi="Arial" w:cs="Arial"/>
          <w:sz w:val="20"/>
          <w:szCs w:val="20"/>
        </w:rPr>
        <w:t>.</w:t>
      </w:r>
    </w:p>
    <w:p w:rsidR="00F324C0" w:rsidRPr="00701A4C" w:rsidRDefault="001F5946" w:rsidP="0037538E">
      <w:pPr>
        <w:pStyle w:val="Textoindependiente"/>
        <w:numPr>
          <w:ilvl w:val="0"/>
          <w:numId w:val="17"/>
        </w:numPr>
        <w:jc w:val="both"/>
        <w:rPr>
          <w:rFonts w:ascii="Arial" w:hAnsi="Arial" w:cs="Arial"/>
          <w:bCs/>
          <w:sz w:val="20"/>
          <w:szCs w:val="20"/>
        </w:rPr>
      </w:pPr>
      <w:r w:rsidRPr="005A331C">
        <w:rPr>
          <w:rFonts w:ascii="Arial" w:hAnsi="Arial" w:cs="Arial"/>
          <w:bCs/>
          <w:sz w:val="20"/>
          <w:szCs w:val="20"/>
        </w:rPr>
        <w:t>La revisión</w:t>
      </w:r>
      <w:r w:rsidR="00E7184D">
        <w:rPr>
          <w:rFonts w:ascii="Arial" w:hAnsi="Arial" w:cs="Arial"/>
          <w:bCs/>
          <w:sz w:val="20"/>
          <w:szCs w:val="20"/>
        </w:rPr>
        <w:t xml:space="preserve"> y evaluación</w:t>
      </w:r>
      <w:r w:rsidRPr="005A331C">
        <w:rPr>
          <w:rFonts w:ascii="Arial" w:hAnsi="Arial" w:cs="Arial"/>
          <w:bCs/>
          <w:sz w:val="20"/>
          <w:szCs w:val="20"/>
        </w:rPr>
        <w:t xml:space="preserve"> del plan </w:t>
      </w:r>
      <w:r w:rsidR="00701A4C">
        <w:rPr>
          <w:rFonts w:ascii="Arial" w:hAnsi="Arial" w:cs="Arial"/>
          <w:bCs/>
          <w:sz w:val="20"/>
          <w:szCs w:val="20"/>
        </w:rPr>
        <w:t>y programas de estudio</w:t>
      </w:r>
      <w:r w:rsidRPr="005A331C">
        <w:rPr>
          <w:rFonts w:ascii="Arial" w:hAnsi="Arial" w:cs="Arial"/>
          <w:bCs/>
          <w:sz w:val="20"/>
          <w:szCs w:val="20"/>
        </w:rPr>
        <w:t xml:space="preserve"> procederá sólo s</w:t>
      </w:r>
      <w:r w:rsidR="00701A4C">
        <w:rPr>
          <w:rFonts w:ascii="Arial" w:hAnsi="Arial" w:cs="Arial"/>
          <w:bCs/>
          <w:sz w:val="20"/>
          <w:szCs w:val="20"/>
        </w:rPr>
        <w:t>í</w:t>
      </w:r>
      <w:r w:rsidR="00790319">
        <w:rPr>
          <w:rFonts w:ascii="Arial" w:hAnsi="Arial" w:cs="Arial"/>
          <w:bCs/>
          <w:sz w:val="20"/>
          <w:szCs w:val="20"/>
        </w:rPr>
        <w:t xml:space="preserve"> los documentos</w:t>
      </w:r>
      <w:r w:rsidR="00E7184D">
        <w:rPr>
          <w:rFonts w:ascii="Arial" w:hAnsi="Arial" w:cs="Arial"/>
          <w:bCs/>
          <w:sz w:val="20"/>
          <w:szCs w:val="20"/>
        </w:rPr>
        <w:t xml:space="preserve"> pedagógicos entregados,</w:t>
      </w:r>
      <w:r w:rsidR="00790319">
        <w:rPr>
          <w:rFonts w:ascii="Arial" w:hAnsi="Arial" w:cs="Arial"/>
          <w:bCs/>
          <w:sz w:val="20"/>
          <w:szCs w:val="20"/>
        </w:rPr>
        <w:t xml:space="preserve"> cubren los nueve</w:t>
      </w:r>
      <w:r w:rsidRPr="005A331C">
        <w:rPr>
          <w:rFonts w:ascii="Arial" w:hAnsi="Arial" w:cs="Arial"/>
          <w:bCs/>
          <w:sz w:val="20"/>
          <w:szCs w:val="20"/>
        </w:rPr>
        <w:t xml:space="preserve"> </w:t>
      </w:r>
      <w:r w:rsidR="00435DD8">
        <w:rPr>
          <w:rFonts w:ascii="Arial" w:hAnsi="Arial" w:cs="Arial"/>
          <w:bCs/>
          <w:sz w:val="20"/>
          <w:szCs w:val="20"/>
        </w:rPr>
        <w:t>(</w:t>
      </w:r>
      <w:r w:rsidR="00790319">
        <w:rPr>
          <w:rFonts w:ascii="Arial" w:hAnsi="Arial" w:cs="Arial"/>
          <w:bCs/>
          <w:sz w:val="20"/>
          <w:szCs w:val="20"/>
        </w:rPr>
        <w:t>9</w:t>
      </w:r>
      <w:r w:rsidR="005A331C" w:rsidRPr="005A331C">
        <w:rPr>
          <w:rFonts w:ascii="Arial" w:hAnsi="Arial" w:cs="Arial"/>
          <w:bCs/>
          <w:sz w:val="20"/>
          <w:szCs w:val="20"/>
        </w:rPr>
        <w:t xml:space="preserve">) </w:t>
      </w:r>
      <w:r w:rsidRPr="005A331C">
        <w:rPr>
          <w:rFonts w:ascii="Arial" w:hAnsi="Arial" w:cs="Arial"/>
          <w:bCs/>
          <w:sz w:val="20"/>
          <w:szCs w:val="20"/>
        </w:rPr>
        <w:t>criterios esenciales</w:t>
      </w:r>
      <w:r w:rsidR="00E3460F">
        <w:rPr>
          <w:rFonts w:ascii="Arial" w:hAnsi="Arial" w:cs="Arial"/>
          <w:bCs/>
          <w:sz w:val="20"/>
          <w:szCs w:val="20"/>
        </w:rPr>
        <w:t xml:space="preserve"> de enfermería</w:t>
      </w:r>
      <w:r w:rsidR="00701A4C">
        <w:rPr>
          <w:rFonts w:ascii="Arial" w:hAnsi="Arial" w:cs="Arial"/>
          <w:bCs/>
          <w:sz w:val="20"/>
          <w:szCs w:val="20"/>
        </w:rPr>
        <w:t xml:space="preserve">, en caso </w:t>
      </w:r>
      <w:r w:rsidRPr="005A331C">
        <w:rPr>
          <w:rFonts w:ascii="Arial" w:hAnsi="Arial" w:cs="Arial"/>
          <w:bCs/>
          <w:sz w:val="20"/>
          <w:szCs w:val="20"/>
        </w:rPr>
        <w:t>contrario no se evaluará</w:t>
      </w:r>
      <w:r w:rsidR="00E3460F">
        <w:rPr>
          <w:rFonts w:ascii="Arial" w:hAnsi="Arial" w:cs="Arial"/>
          <w:bCs/>
          <w:sz w:val="20"/>
          <w:szCs w:val="20"/>
        </w:rPr>
        <w:t xml:space="preserve"> el plan de estudios</w:t>
      </w:r>
      <w:r w:rsidRPr="005A331C">
        <w:rPr>
          <w:rFonts w:ascii="Arial" w:hAnsi="Arial" w:cs="Arial"/>
          <w:bCs/>
          <w:sz w:val="20"/>
          <w:szCs w:val="20"/>
        </w:rPr>
        <w:t>. Se enviará oficio señalando la necesidad del envío completo de la documentación</w:t>
      </w:r>
      <w:r w:rsidR="00F612AA">
        <w:rPr>
          <w:rFonts w:ascii="Arial" w:hAnsi="Arial" w:cs="Arial"/>
          <w:bCs/>
          <w:sz w:val="20"/>
          <w:szCs w:val="20"/>
        </w:rPr>
        <w:t xml:space="preserve"> a evaluar</w:t>
      </w:r>
      <w:r w:rsidR="00E7184D">
        <w:rPr>
          <w:rFonts w:ascii="Arial" w:hAnsi="Arial" w:cs="Arial"/>
          <w:bCs/>
          <w:sz w:val="20"/>
          <w:szCs w:val="20"/>
        </w:rPr>
        <w:t xml:space="preserve"> (Plan y Programas de Estudio)</w:t>
      </w:r>
      <w:r w:rsidRPr="005A331C">
        <w:rPr>
          <w:rFonts w:ascii="Arial" w:hAnsi="Arial" w:cs="Arial"/>
          <w:bCs/>
          <w:sz w:val="20"/>
          <w:szCs w:val="20"/>
        </w:rPr>
        <w:t>.</w:t>
      </w:r>
      <w:r w:rsidR="00701A4C">
        <w:rPr>
          <w:rFonts w:ascii="Arial" w:hAnsi="Arial" w:cs="Arial"/>
          <w:bCs/>
          <w:sz w:val="20"/>
          <w:szCs w:val="20"/>
        </w:rPr>
        <w:t xml:space="preserve"> </w:t>
      </w:r>
    </w:p>
    <w:p w:rsidR="002072D5" w:rsidRDefault="002072D5" w:rsidP="006F1217">
      <w:pPr>
        <w:pStyle w:val="Textoindependiente"/>
        <w:rPr>
          <w:rFonts w:ascii="Arial" w:hAnsi="Arial" w:cs="Arial"/>
          <w:b/>
          <w:bCs/>
          <w:sz w:val="22"/>
          <w:szCs w:val="22"/>
        </w:rPr>
      </w:pPr>
    </w:p>
    <w:p w:rsidR="002072D5" w:rsidRPr="00374889" w:rsidRDefault="002072D5" w:rsidP="006F1217">
      <w:pPr>
        <w:pStyle w:val="Textoindependiente"/>
        <w:rPr>
          <w:rFonts w:ascii="Arial" w:hAnsi="Arial" w:cs="Arial"/>
          <w:bCs/>
          <w:sz w:val="22"/>
          <w:szCs w:val="22"/>
        </w:rPr>
      </w:pPr>
    </w:p>
    <w:p w:rsidR="00123680" w:rsidRDefault="00123680" w:rsidP="006F1217">
      <w:pPr>
        <w:pStyle w:val="Textoindependiente"/>
        <w:rPr>
          <w:rFonts w:ascii="Arial" w:hAnsi="Arial" w:cs="Arial"/>
          <w:b/>
          <w:bCs/>
          <w:sz w:val="22"/>
          <w:szCs w:val="22"/>
        </w:rPr>
      </w:pPr>
    </w:p>
    <w:p w:rsidR="005C513A" w:rsidRDefault="005C513A" w:rsidP="006F1217">
      <w:pPr>
        <w:pStyle w:val="Textoindependiente"/>
        <w:rPr>
          <w:rFonts w:ascii="Arial" w:hAnsi="Arial" w:cs="Arial"/>
          <w:b/>
          <w:bCs/>
          <w:sz w:val="22"/>
          <w:szCs w:val="22"/>
        </w:rPr>
      </w:pPr>
    </w:p>
    <w:p w:rsidR="00C732F9" w:rsidRDefault="00C732F9" w:rsidP="006F1217">
      <w:pPr>
        <w:pStyle w:val="Textoindependiente"/>
        <w:rPr>
          <w:rFonts w:ascii="Arial" w:hAnsi="Arial" w:cs="Arial"/>
          <w:b/>
          <w:bCs/>
          <w:sz w:val="22"/>
          <w:szCs w:val="22"/>
        </w:rPr>
      </w:pPr>
    </w:p>
    <w:p w:rsidR="006F1217" w:rsidRPr="007A70D8" w:rsidRDefault="006F1217" w:rsidP="006F1217">
      <w:pPr>
        <w:pStyle w:val="Textoindependiente"/>
        <w:rPr>
          <w:rFonts w:ascii="Arial" w:hAnsi="Arial" w:cs="Arial"/>
          <w:b/>
          <w:bCs/>
        </w:rPr>
      </w:pPr>
      <w:r w:rsidRPr="007A70D8">
        <w:rPr>
          <w:rFonts w:ascii="Arial" w:hAnsi="Arial" w:cs="Arial"/>
          <w:b/>
          <w:bCs/>
        </w:rPr>
        <w:lastRenderedPageBreak/>
        <w:t xml:space="preserve">Datos Generales del Plan </w:t>
      </w:r>
      <w:r w:rsidR="00170C69" w:rsidRPr="007A70D8">
        <w:rPr>
          <w:rFonts w:ascii="Arial" w:hAnsi="Arial" w:cs="Arial"/>
          <w:b/>
          <w:bCs/>
        </w:rPr>
        <w:t xml:space="preserve">y Programas </w:t>
      </w:r>
      <w:r w:rsidR="00E51C44" w:rsidRPr="007A70D8">
        <w:rPr>
          <w:rFonts w:ascii="Arial" w:hAnsi="Arial" w:cs="Arial"/>
          <w:b/>
          <w:bCs/>
        </w:rPr>
        <w:t>de Estudio</w:t>
      </w:r>
    </w:p>
    <w:p w:rsidR="006F1217" w:rsidRPr="0076630A" w:rsidRDefault="006F1217" w:rsidP="006F1217">
      <w:pPr>
        <w:pStyle w:val="Textoindependiente"/>
        <w:rPr>
          <w:rFonts w:ascii="Arial" w:hAnsi="Arial" w:cs="Arial"/>
          <w:b/>
          <w:bCs/>
          <w:sz w:val="16"/>
          <w:szCs w:val="16"/>
        </w:rPr>
      </w:pPr>
    </w:p>
    <w:p w:rsidR="006F1217" w:rsidRPr="0076630A" w:rsidRDefault="007A4B1C" w:rsidP="006F1217">
      <w:pPr>
        <w:pStyle w:val="Textoindependiente"/>
        <w:rPr>
          <w:rFonts w:ascii="Arial" w:hAnsi="Arial" w:cs="Arial"/>
          <w:bCs/>
          <w:sz w:val="22"/>
          <w:szCs w:val="22"/>
        </w:rPr>
      </w:pPr>
      <w:r>
        <w:rPr>
          <w:rFonts w:ascii="Arial" w:hAnsi="Arial" w:cs="Arial"/>
          <w:bCs/>
          <w:sz w:val="22"/>
          <w:szCs w:val="22"/>
        </w:rPr>
        <w:t>Entidad f</w:t>
      </w:r>
      <w:r w:rsidR="006F1217" w:rsidRPr="0076630A">
        <w:rPr>
          <w:rFonts w:ascii="Arial" w:hAnsi="Arial" w:cs="Arial"/>
          <w:bCs/>
          <w:sz w:val="22"/>
          <w:szCs w:val="22"/>
        </w:rPr>
        <w:t>ederativa: ________________</w:t>
      </w:r>
      <w:r w:rsidR="00C26D89">
        <w:rPr>
          <w:rFonts w:ascii="Arial" w:hAnsi="Arial" w:cs="Arial"/>
          <w:bCs/>
          <w:sz w:val="22"/>
          <w:szCs w:val="22"/>
        </w:rPr>
        <w:t>_____________________________________________________________________</w:t>
      </w:r>
    </w:p>
    <w:p w:rsidR="006F1217" w:rsidRPr="0076630A" w:rsidRDefault="006F1217" w:rsidP="006F1217">
      <w:pPr>
        <w:pStyle w:val="Textoindependiente"/>
        <w:rPr>
          <w:rFonts w:ascii="Arial" w:hAnsi="Arial" w:cs="Arial"/>
          <w:bCs/>
          <w:sz w:val="16"/>
          <w:szCs w:val="16"/>
        </w:rPr>
      </w:pPr>
    </w:p>
    <w:p w:rsidR="006F1217" w:rsidRDefault="006F1217" w:rsidP="006F1217">
      <w:pPr>
        <w:pStyle w:val="Textoindependiente"/>
        <w:rPr>
          <w:rFonts w:ascii="Arial" w:hAnsi="Arial" w:cs="Arial"/>
          <w:bCs/>
          <w:sz w:val="22"/>
          <w:szCs w:val="22"/>
        </w:rPr>
      </w:pPr>
      <w:r w:rsidRPr="0076630A">
        <w:rPr>
          <w:rFonts w:ascii="Arial" w:hAnsi="Arial" w:cs="Arial"/>
          <w:bCs/>
          <w:sz w:val="22"/>
          <w:szCs w:val="22"/>
        </w:rPr>
        <w:t>Nombre de la Institución: _________________________________________________________________________________</w:t>
      </w:r>
    </w:p>
    <w:p w:rsidR="000D3B7C" w:rsidRDefault="000D3B7C" w:rsidP="006F1217">
      <w:pPr>
        <w:pStyle w:val="Textoindependiente"/>
        <w:rPr>
          <w:rFonts w:ascii="Arial" w:hAnsi="Arial" w:cs="Arial"/>
          <w:bCs/>
          <w:sz w:val="22"/>
          <w:szCs w:val="22"/>
        </w:rPr>
      </w:pPr>
    </w:p>
    <w:p w:rsidR="000D3B7C" w:rsidRPr="0076630A" w:rsidRDefault="000D3B7C" w:rsidP="006F1217">
      <w:pPr>
        <w:pStyle w:val="Textoindependiente"/>
        <w:rPr>
          <w:rFonts w:ascii="Arial" w:hAnsi="Arial" w:cs="Arial"/>
          <w:bCs/>
          <w:sz w:val="22"/>
          <w:szCs w:val="22"/>
        </w:rPr>
      </w:pPr>
      <w:r>
        <w:rPr>
          <w:rFonts w:ascii="Arial" w:hAnsi="Arial" w:cs="Arial"/>
          <w:bCs/>
          <w:sz w:val="22"/>
          <w:szCs w:val="22"/>
        </w:rPr>
        <w:t xml:space="preserve">Tipo </w:t>
      </w:r>
      <w:r w:rsidR="00C26D89">
        <w:rPr>
          <w:rFonts w:ascii="Arial" w:hAnsi="Arial" w:cs="Arial"/>
          <w:bCs/>
          <w:sz w:val="22"/>
          <w:szCs w:val="22"/>
        </w:rPr>
        <w:t>de Institución:    Pú</w:t>
      </w:r>
      <w:r>
        <w:rPr>
          <w:rFonts w:ascii="Arial" w:hAnsi="Arial" w:cs="Arial"/>
          <w:bCs/>
          <w:sz w:val="22"/>
          <w:szCs w:val="22"/>
        </w:rPr>
        <w:t>blica (     )     Privada (     )</w:t>
      </w:r>
    </w:p>
    <w:p w:rsidR="006F1217" w:rsidRPr="0076630A" w:rsidRDefault="006F1217" w:rsidP="006F1217">
      <w:pPr>
        <w:pStyle w:val="Textoindependiente"/>
        <w:rPr>
          <w:rFonts w:ascii="Arial" w:hAnsi="Arial" w:cs="Arial"/>
          <w:bCs/>
          <w:sz w:val="16"/>
          <w:szCs w:val="16"/>
        </w:rPr>
      </w:pPr>
    </w:p>
    <w:p w:rsidR="006F1217" w:rsidRPr="0076630A" w:rsidRDefault="006F1217" w:rsidP="006F1217">
      <w:pPr>
        <w:pStyle w:val="Textoindependiente"/>
        <w:rPr>
          <w:rFonts w:ascii="Arial" w:hAnsi="Arial" w:cs="Arial"/>
          <w:bCs/>
          <w:sz w:val="22"/>
          <w:szCs w:val="22"/>
        </w:rPr>
      </w:pPr>
      <w:r w:rsidRPr="0076630A">
        <w:rPr>
          <w:rFonts w:ascii="Arial" w:hAnsi="Arial" w:cs="Arial"/>
          <w:bCs/>
          <w:sz w:val="22"/>
          <w:szCs w:val="22"/>
        </w:rPr>
        <w:t>Dirección: ______________________________________________________________________________________________</w:t>
      </w:r>
    </w:p>
    <w:p w:rsidR="006F1217" w:rsidRPr="0076630A" w:rsidRDefault="006F1217" w:rsidP="006F1217">
      <w:pPr>
        <w:pStyle w:val="Textoindependiente"/>
        <w:rPr>
          <w:rFonts w:ascii="Arial" w:hAnsi="Arial" w:cs="Arial"/>
          <w:bCs/>
          <w:sz w:val="16"/>
          <w:szCs w:val="16"/>
        </w:rPr>
      </w:pPr>
    </w:p>
    <w:p w:rsidR="006F1217" w:rsidRPr="0076630A" w:rsidRDefault="006F1217" w:rsidP="006F1217">
      <w:pPr>
        <w:pStyle w:val="Textoindependiente"/>
        <w:rPr>
          <w:rFonts w:ascii="Arial" w:hAnsi="Arial" w:cs="Arial"/>
          <w:bCs/>
          <w:sz w:val="22"/>
          <w:szCs w:val="22"/>
        </w:rPr>
      </w:pPr>
      <w:r w:rsidRPr="0076630A">
        <w:rPr>
          <w:rFonts w:ascii="Arial" w:hAnsi="Arial" w:cs="Arial"/>
          <w:bCs/>
          <w:sz w:val="22"/>
          <w:szCs w:val="22"/>
        </w:rPr>
        <w:t>Teléfono</w:t>
      </w:r>
      <w:r w:rsidR="00C32EB9">
        <w:rPr>
          <w:rFonts w:ascii="Arial" w:hAnsi="Arial" w:cs="Arial"/>
          <w:bCs/>
          <w:sz w:val="22"/>
          <w:szCs w:val="22"/>
        </w:rPr>
        <w:t xml:space="preserve"> con clave lada</w:t>
      </w:r>
      <w:r w:rsidRPr="0076630A">
        <w:rPr>
          <w:rFonts w:ascii="Arial" w:hAnsi="Arial" w:cs="Arial"/>
          <w:bCs/>
          <w:sz w:val="22"/>
          <w:szCs w:val="22"/>
        </w:rPr>
        <w:t>: ___________________</w:t>
      </w:r>
      <w:r w:rsidR="007A4B1C">
        <w:rPr>
          <w:rFonts w:ascii="Arial" w:hAnsi="Arial" w:cs="Arial"/>
          <w:bCs/>
          <w:sz w:val="22"/>
          <w:szCs w:val="22"/>
        </w:rPr>
        <w:t xml:space="preserve">     Correo e</w:t>
      </w:r>
      <w:r w:rsidR="00C32EB9">
        <w:rPr>
          <w:rFonts w:ascii="Arial" w:hAnsi="Arial" w:cs="Arial"/>
          <w:bCs/>
          <w:sz w:val="22"/>
          <w:szCs w:val="22"/>
        </w:rPr>
        <w:t>lectrónico:</w:t>
      </w:r>
      <w:r w:rsidR="002C48A1">
        <w:rPr>
          <w:rFonts w:ascii="Arial" w:hAnsi="Arial" w:cs="Arial"/>
          <w:bCs/>
          <w:sz w:val="22"/>
          <w:szCs w:val="22"/>
        </w:rPr>
        <w:t xml:space="preserve"> </w:t>
      </w:r>
      <w:r w:rsidR="00C32EB9">
        <w:rPr>
          <w:rFonts w:ascii="Arial" w:hAnsi="Arial" w:cs="Arial"/>
          <w:bCs/>
          <w:sz w:val="22"/>
          <w:szCs w:val="22"/>
        </w:rPr>
        <w:t>______________________________________________</w:t>
      </w:r>
    </w:p>
    <w:p w:rsidR="006F1217" w:rsidRPr="0076630A" w:rsidRDefault="006F1217" w:rsidP="006F1217">
      <w:pPr>
        <w:pStyle w:val="Textoindependiente"/>
        <w:rPr>
          <w:rFonts w:ascii="Arial" w:hAnsi="Arial" w:cs="Arial"/>
          <w:bCs/>
          <w:sz w:val="16"/>
          <w:szCs w:val="16"/>
        </w:rPr>
      </w:pPr>
    </w:p>
    <w:p w:rsidR="006F1217" w:rsidRDefault="007A4B1C" w:rsidP="006F1217">
      <w:pPr>
        <w:pStyle w:val="Textoindependiente"/>
        <w:rPr>
          <w:rFonts w:ascii="Arial" w:hAnsi="Arial" w:cs="Arial"/>
          <w:bCs/>
          <w:sz w:val="22"/>
          <w:szCs w:val="22"/>
        </w:rPr>
      </w:pPr>
      <w:r>
        <w:rPr>
          <w:rFonts w:ascii="Arial" w:hAnsi="Arial" w:cs="Arial"/>
          <w:bCs/>
          <w:sz w:val="22"/>
          <w:szCs w:val="22"/>
        </w:rPr>
        <w:t>Nombre del plan de e</w:t>
      </w:r>
      <w:r w:rsidR="006F1217" w:rsidRPr="0076630A">
        <w:rPr>
          <w:rFonts w:ascii="Arial" w:hAnsi="Arial" w:cs="Arial"/>
          <w:bCs/>
          <w:sz w:val="22"/>
          <w:szCs w:val="22"/>
        </w:rPr>
        <w:t>studios: ______________________________________________________________________________</w:t>
      </w:r>
    </w:p>
    <w:p w:rsidR="007945C2" w:rsidRDefault="007945C2" w:rsidP="006F1217">
      <w:pPr>
        <w:pStyle w:val="Textoindependiente"/>
        <w:rPr>
          <w:rFonts w:ascii="Arial" w:hAnsi="Arial" w:cs="Arial"/>
          <w:bCs/>
          <w:sz w:val="22"/>
          <w:szCs w:val="22"/>
        </w:rPr>
      </w:pPr>
    </w:p>
    <w:p w:rsidR="006F1217" w:rsidRPr="00B528CF" w:rsidRDefault="006F1217" w:rsidP="006F1217">
      <w:pPr>
        <w:pStyle w:val="Textoindependiente"/>
        <w:rPr>
          <w:rFonts w:ascii="Arial" w:hAnsi="Arial" w:cs="Arial"/>
          <w:bCs/>
          <w:sz w:val="22"/>
          <w:szCs w:val="22"/>
        </w:rPr>
      </w:pPr>
      <w:r w:rsidRPr="00B528CF">
        <w:rPr>
          <w:rFonts w:ascii="Arial" w:hAnsi="Arial" w:cs="Arial"/>
          <w:bCs/>
          <w:sz w:val="22"/>
          <w:szCs w:val="22"/>
        </w:rPr>
        <w:t>Mo</w:t>
      </w:r>
      <w:r w:rsidR="007A4B1C">
        <w:rPr>
          <w:rFonts w:ascii="Arial" w:hAnsi="Arial" w:cs="Arial"/>
          <w:bCs/>
          <w:sz w:val="22"/>
          <w:szCs w:val="22"/>
        </w:rPr>
        <w:t>dalidad e</w:t>
      </w:r>
      <w:r w:rsidR="005C40C8" w:rsidRPr="00B528CF">
        <w:rPr>
          <w:rFonts w:ascii="Arial" w:hAnsi="Arial" w:cs="Arial"/>
          <w:bCs/>
          <w:sz w:val="22"/>
          <w:szCs w:val="22"/>
        </w:rPr>
        <w:t xml:space="preserve">ducativa: </w:t>
      </w:r>
      <w:r w:rsidR="005C40C8" w:rsidRPr="00B528CF">
        <w:rPr>
          <w:rFonts w:ascii="Arial" w:hAnsi="Arial" w:cs="Arial"/>
          <w:bCs/>
          <w:sz w:val="22"/>
          <w:szCs w:val="22"/>
        </w:rPr>
        <w:tab/>
        <w:t>Escolarizada</w:t>
      </w:r>
      <w:r w:rsidRPr="00B528CF">
        <w:rPr>
          <w:rFonts w:ascii="Arial" w:hAnsi="Arial" w:cs="Arial"/>
          <w:bCs/>
          <w:sz w:val="22"/>
          <w:szCs w:val="22"/>
        </w:rPr>
        <w:t xml:space="preserve"> (    )</w:t>
      </w:r>
      <w:r w:rsidRPr="00B528CF">
        <w:rPr>
          <w:rFonts w:ascii="Arial" w:hAnsi="Arial" w:cs="Arial"/>
          <w:bCs/>
          <w:sz w:val="22"/>
          <w:szCs w:val="22"/>
        </w:rPr>
        <w:tab/>
      </w:r>
      <w:r w:rsidR="000D3B7C" w:rsidRPr="00B528CF">
        <w:rPr>
          <w:rFonts w:ascii="Arial" w:hAnsi="Arial" w:cs="Arial"/>
          <w:bCs/>
          <w:sz w:val="22"/>
          <w:szCs w:val="22"/>
        </w:rPr>
        <w:t>Sistema</w:t>
      </w:r>
      <w:r w:rsidR="00C26D89" w:rsidRPr="00B528CF">
        <w:rPr>
          <w:rFonts w:ascii="Arial" w:hAnsi="Arial" w:cs="Arial"/>
          <w:bCs/>
          <w:sz w:val="22"/>
          <w:szCs w:val="22"/>
        </w:rPr>
        <w:t xml:space="preserve"> </w:t>
      </w:r>
      <w:r w:rsidR="000D3B7C" w:rsidRPr="00B528CF">
        <w:rPr>
          <w:rFonts w:ascii="Arial" w:hAnsi="Arial" w:cs="Arial"/>
          <w:bCs/>
          <w:sz w:val="22"/>
          <w:szCs w:val="22"/>
        </w:rPr>
        <w:t xml:space="preserve"> Abierto</w:t>
      </w:r>
      <w:r w:rsidR="00C26D89" w:rsidRPr="00B528CF">
        <w:rPr>
          <w:rFonts w:ascii="Arial" w:hAnsi="Arial" w:cs="Arial"/>
          <w:bCs/>
          <w:sz w:val="22"/>
          <w:szCs w:val="22"/>
        </w:rPr>
        <w:t xml:space="preserve">-Semipresencial (    )        A Distancia  (    </w:t>
      </w:r>
      <w:r w:rsidRPr="00B528CF">
        <w:rPr>
          <w:rFonts w:ascii="Arial" w:hAnsi="Arial" w:cs="Arial"/>
          <w:bCs/>
          <w:sz w:val="22"/>
          <w:szCs w:val="22"/>
        </w:rPr>
        <w:t>)</w:t>
      </w:r>
      <w:r w:rsidR="00C26D89" w:rsidRPr="00B528CF">
        <w:rPr>
          <w:rFonts w:ascii="Arial" w:hAnsi="Arial" w:cs="Arial"/>
          <w:bCs/>
          <w:sz w:val="22"/>
          <w:szCs w:val="22"/>
        </w:rPr>
        <w:t xml:space="preserve">   </w:t>
      </w:r>
      <w:r w:rsidR="005C40C8" w:rsidRPr="00B528CF">
        <w:rPr>
          <w:rFonts w:ascii="Arial" w:hAnsi="Arial" w:cs="Arial"/>
          <w:bCs/>
          <w:sz w:val="22"/>
          <w:szCs w:val="22"/>
        </w:rPr>
        <w:t xml:space="preserve">    Mixta</w:t>
      </w:r>
      <w:r w:rsidR="00C26D89" w:rsidRPr="00B528CF">
        <w:rPr>
          <w:rFonts w:ascii="Arial" w:hAnsi="Arial" w:cs="Arial"/>
          <w:bCs/>
          <w:sz w:val="22"/>
          <w:szCs w:val="22"/>
        </w:rPr>
        <w:t xml:space="preserve"> (    )</w:t>
      </w:r>
    </w:p>
    <w:p w:rsidR="003302BB" w:rsidRDefault="003302BB" w:rsidP="006F1217">
      <w:pPr>
        <w:pStyle w:val="Textoindependiente"/>
        <w:rPr>
          <w:rFonts w:ascii="Arial" w:hAnsi="Arial" w:cs="Arial"/>
          <w:bCs/>
          <w:sz w:val="22"/>
          <w:szCs w:val="22"/>
        </w:rPr>
      </w:pPr>
    </w:p>
    <w:p w:rsidR="006F1217" w:rsidRDefault="00B528CF" w:rsidP="006F1217">
      <w:pPr>
        <w:pStyle w:val="Textoindependiente"/>
        <w:rPr>
          <w:rFonts w:ascii="Arial" w:hAnsi="Arial" w:cs="Arial"/>
          <w:bCs/>
          <w:sz w:val="22"/>
          <w:szCs w:val="22"/>
        </w:rPr>
      </w:pPr>
      <w:r w:rsidRPr="00B528CF">
        <w:rPr>
          <w:rFonts w:ascii="Arial" w:hAnsi="Arial" w:cs="Arial"/>
          <w:bCs/>
          <w:sz w:val="22"/>
          <w:szCs w:val="22"/>
        </w:rPr>
        <w:t xml:space="preserve">Tipo </w:t>
      </w:r>
      <w:r>
        <w:rPr>
          <w:rFonts w:ascii="Arial" w:hAnsi="Arial" w:cs="Arial"/>
          <w:bCs/>
          <w:sz w:val="22"/>
          <w:szCs w:val="22"/>
        </w:rPr>
        <w:t>de</w:t>
      </w:r>
      <w:r w:rsidR="00513272">
        <w:rPr>
          <w:rFonts w:ascii="Arial" w:hAnsi="Arial" w:cs="Arial"/>
          <w:bCs/>
          <w:sz w:val="22"/>
          <w:szCs w:val="22"/>
        </w:rPr>
        <w:t>l</w:t>
      </w:r>
      <w:r>
        <w:rPr>
          <w:rFonts w:ascii="Arial" w:hAnsi="Arial" w:cs="Arial"/>
          <w:bCs/>
          <w:sz w:val="22"/>
          <w:szCs w:val="22"/>
        </w:rPr>
        <w:t xml:space="preserve"> programa:   </w:t>
      </w:r>
      <w:r w:rsidR="00513272">
        <w:rPr>
          <w:rFonts w:ascii="Arial" w:hAnsi="Arial" w:cs="Arial"/>
          <w:bCs/>
          <w:sz w:val="22"/>
          <w:szCs w:val="22"/>
        </w:rPr>
        <w:t xml:space="preserve">    </w:t>
      </w:r>
      <w:r>
        <w:rPr>
          <w:rFonts w:ascii="Arial" w:hAnsi="Arial" w:cs="Arial"/>
          <w:bCs/>
          <w:sz w:val="22"/>
          <w:szCs w:val="22"/>
        </w:rPr>
        <w:t>A</w:t>
      </w:r>
      <w:r w:rsidRPr="00B528CF">
        <w:rPr>
          <w:rFonts w:ascii="Arial" w:hAnsi="Arial" w:cs="Arial"/>
          <w:bCs/>
          <w:sz w:val="22"/>
          <w:szCs w:val="22"/>
        </w:rPr>
        <w:t>signaturas</w:t>
      </w:r>
      <w:r w:rsidR="003302BB">
        <w:rPr>
          <w:rFonts w:ascii="Arial" w:hAnsi="Arial" w:cs="Arial"/>
          <w:bCs/>
          <w:sz w:val="22"/>
          <w:szCs w:val="22"/>
        </w:rPr>
        <w:t xml:space="preserve"> o lineal</w:t>
      </w:r>
      <w:r>
        <w:rPr>
          <w:rFonts w:ascii="Arial" w:hAnsi="Arial" w:cs="Arial"/>
          <w:bCs/>
          <w:sz w:val="22"/>
          <w:szCs w:val="22"/>
        </w:rPr>
        <w:t xml:space="preserve"> (   </w:t>
      </w:r>
      <w:r w:rsidR="007A4B1C">
        <w:rPr>
          <w:rFonts w:ascii="Arial" w:hAnsi="Arial" w:cs="Arial"/>
          <w:bCs/>
          <w:sz w:val="22"/>
          <w:szCs w:val="22"/>
        </w:rPr>
        <w:t xml:space="preserve">  )     Modular (     )     </w:t>
      </w:r>
      <w:r>
        <w:rPr>
          <w:rFonts w:ascii="Arial" w:hAnsi="Arial" w:cs="Arial"/>
          <w:bCs/>
          <w:sz w:val="22"/>
          <w:szCs w:val="22"/>
        </w:rPr>
        <w:t>Competencias (     )</w:t>
      </w:r>
      <w:r w:rsidR="003302BB">
        <w:rPr>
          <w:rFonts w:ascii="Arial" w:hAnsi="Arial" w:cs="Arial"/>
          <w:bCs/>
          <w:sz w:val="22"/>
          <w:szCs w:val="22"/>
        </w:rPr>
        <w:t xml:space="preserve">     Mixto (     )</w:t>
      </w:r>
    </w:p>
    <w:p w:rsidR="00513272" w:rsidRDefault="00513272" w:rsidP="006F1217">
      <w:pPr>
        <w:pStyle w:val="Textoindependiente"/>
        <w:rPr>
          <w:rFonts w:ascii="Arial" w:hAnsi="Arial" w:cs="Arial"/>
          <w:bCs/>
          <w:sz w:val="22"/>
          <w:szCs w:val="22"/>
        </w:rPr>
      </w:pPr>
    </w:p>
    <w:p w:rsidR="00513272" w:rsidRDefault="00711757" w:rsidP="006F1217">
      <w:pPr>
        <w:pStyle w:val="Textoindependiente"/>
        <w:rPr>
          <w:rFonts w:ascii="Arial" w:hAnsi="Arial" w:cs="Arial"/>
          <w:bCs/>
          <w:sz w:val="22"/>
          <w:szCs w:val="22"/>
        </w:rPr>
      </w:pPr>
      <w:r>
        <w:rPr>
          <w:rFonts w:ascii="Arial" w:hAnsi="Arial" w:cs="Arial"/>
          <w:bCs/>
          <w:sz w:val="22"/>
          <w:szCs w:val="22"/>
        </w:rPr>
        <w:t>Duración del programa:      Anual (     )     Semestral (     )     Cuatrimestral</w:t>
      </w:r>
      <w:r w:rsidR="00513272">
        <w:rPr>
          <w:rFonts w:ascii="Arial" w:hAnsi="Arial" w:cs="Arial"/>
          <w:bCs/>
          <w:sz w:val="22"/>
          <w:szCs w:val="22"/>
        </w:rPr>
        <w:t xml:space="preserve"> (     )     Otro (     ) Especificar: ______________________</w:t>
      </w:r>
    </w:p>
    <w:p w:rsidR="00882DB2" w:rsidRDefault="00882DB2" w:rsidP="006F1217">
      <w:pPr>
        <w:pStyle w:val="Textoindependiente"/>
        <w:rPr>
          <w:rFonts w:ascii="Arial" w:hAnsi="Arial" w:cs="Arial"/>
          <w:bCs/>
          <w:sz w:val="22"/>
          <w:szCs w:val="22"/>
        </w:rPr>
      </w:pPr>
    </w:p>
    <w:p w:rsidR="00F30ADF" w:rsidRPr="00B528CF" w:rsidRDefault="00F30ADF" w:rsidP="006F1217">
      <w:pPr>
        <w:pStyle w:val="Textoindependiente"/>
        <w:rPr>
          <w:rFonts w:ascii="Arial" w:hAnsi="Arial" w:cs="Arial"/>
          <w:bCs/>
          <w:sz w:val="22"/>
          <w:szCs w:val="22"/>
        </w:rPr>
      </w:pPr>
      <w:r>
        <w:rPr>
          <w:rFonts w:ascii="Arial" w:hAnsi="Arial" w:cs="Arial"/>
          <w:bCs/>
          <w:sz w:val="22"/>
          <w:szCs w:val="22"/>
        </w:rPr>
        <w:t>Total de horas</w:t>
      </w:r>
      <w:r w:rsidR="00A73220">
        <w:rPr>
          <w:rFonts w:ascii="Arial" w:hAnsi="Arial" w:cs="Arial"/>
          <w:bCs/>
          <w:sz w:val="22"/>
          <w:szCs w:val="22"/>
        </w:rPr>
        <w:t xml:space="preserve"> y créditos</w:t>
      </w:r>
      <w:r w:rsidR="007945C2">
        <w:rPr>
          <w:rFonts w:ascii="Arial" w:hAnsi="Arial" w:cs="Arial"/>
          <w:bCs/>
          <w:sz w:val="22"/>
          <w:szCs w:val="22"/>
        </w:rPr>
        <w:t>: Horas/</w:t>
      </w:r>
      <w:r>
        <w:rPr>
          <w:rFonts w:ascii="Arial" w:hAnsi="Arial" w:cs="Arial"/>
          <w:bCs/>
          <w:sz w:val="22"/>
          <w:szCs w:val="22"/>
        </w:rPr>
        <w:t>Teoría</w:t>
      </w:r>
      <w:r w:rsidR="00045600">
        <w:rPr>
          <w:rFonts w:ascii="Arial" w:hAnsi="Arial" w:cs="Arial"/>
          <w:bCs/>
          <w:sz w:val="22"/>
          <w:szCs w:val="22"/>
        </w:rPr>
        <w:t>:</w:t>
      </w:r>
      <w:r w:rsidR="00A73220">
        <w:rPr>
          <w:rFonts w:ascii="Arial" w:hAnsi="Arial" w:cs="Arial"/>
          <w:bCs/>
          <w:sz w:val="22"/>
          <w:szCs w:val="22"/>
        </w:rPr>
        <w:t xml:space="preserve"> </w:t>
      </w:r>
      <w:r w:rsidR="00045600">
        <w:rPr>
          <w:rFonts w:ascii="Arial" w:hAnsi="Arial" w:cs="Arial"/>
          <w:bCs/>
          <w:sz w:val="22"/>
          <w:szCs w:val="22"/>
        </w:rPr>
        <w:t>_______________</w:t>
      </w:r>
      <w:r>
        <w:rPr>
          <w:rFonts w:ascii="Arial" w:hAnsi="Arial" w:cs="Arial"/>
          <w:bCs/>
          <w:sz w:val="22"/>
          <w:szCs w:val="22"/>
        </w:rPr>
        <w:t xml:space="preserve">    </w:t>
      </w:r>
      <w:r w:rsidR="007945C2">
        <w:rPr>
          <w:rFonts w:ascii="Arial" w:hAnsi="Arial" w:cs="Arial"/>
          <w:bCs/>
          <w:sz w:val="22"/>
          <w:szCs w:val="22"/>
        </w:rPr>
        <w:t xml:space="preserve"> Horas/</w:t>
      </w:r>
      <w:r w:rsidR="00882DB2">
        <w:rPr>
          <w:rFonts w:ascii="Arial" w:hAnsi="Arial" w:cs="Arial"/>
          <w:bCs/>
          <w:sz w:val="22"/>
          <w:szCs w:val="22"/>
        </w:rPr>
        <w:t>Prá</w:t>
      </w:r>
      <w:r w:rsidR="00045600">
        <w:rPr>
          <w:rFonts w:ascii="Arial" w:hAnsi="Arial" w:cs="Arial"/>
          <w:bCs/>
          <w:sz w:val="22"/>
          <w:szCs w:val="22"/>
        </w:rPr>
        <w:t>ctica:</w:t>
      </w:r>
      <w:r w:rsidR="002746B3">
        <w:rPr>
          <w:rFonts w:ascii="Arial" w:hAnsi="Arial" w:cs="Arial"/>
          <w:bCs/>
          <w:sz w:val="22"/>
          <w:szCs w:val="22"/>
        </w:rPr>
        <w:t xml:space="preserve"> </w:t>
      </w:r>
      <w:r w:rsidR="00045600">
        <w:rPr>
          <w:rFonts w:ascii="Arial" w:hAnsi="Arial" w:cs="Arial"/>
          <w:bCs/>
          <w:sz w:val="22"/>
          <w:szCs w:val="22"/>
        </w:rPr>
        <w:t>_____________</w:t>
      </w:r>
      <w:r>
        <w:rPr>
          <w:rFonts w:ascii="Arial" w:hAnsi="Arial" w:cs="Arial"/>
          <w:bCs/>
          <w:sz w:val="22"/>
          <w:szCs w:val="22"/>
        </w:rPr>
        <w:t xml:space="preserve">     </w:t>
      </w:r>
      <w:r w:rsidR="007945C2">
        <w:rPr>
          <w:rFonts w:ascii="Arial" w:hAnsi="Arial" w:cs="Arial"/>
          <w:bCs/>
          <w:sz w:val="22"/>
          <w:szCs w:val="22"/>
        </w:rPr>
        <w:t xml:space="preserve"> </w:t>
      </w:r>
      <w:r>
        <w:rPr>
          <w:rFonts w:ascii="Arial" w:hAnsi="Arial" w:cs="Arial"/>
          <w:bCs/>
          <w:sz w:val="22"/>
          <w:szCs w:val="22"/>
        </w:rPr>
        <w:t>Créditos</w:t>
      </w:r>
      <w:r w:rsidR="00882DB2">
        <w:rPr>
          <w:rFonts w:ascii="Arial" w:hAnsi="Arial" w:cs="Arial"/>
          <w:bCs/>
          <w:sz w:val="22"/>
          <w:szCs w:val="22"/>
        </w:rPr>
        <w:t xml:space="preserve"> Académicos</w:t>
      </w:r>
      <w:r w:rsidR="00A73220">
        <w:rPr>
          <w:rFonts w:ascii="Arial" w:hAnsi="Arial" w:cs="Arial"/>
          <w:bCs/>
          <w:sz w:val="22"/>
          <w:szCs w:val="22"/>
        </w:rPr>
        <w:t>: ___________</w:t>
      </w:r>
      <w:r w:rsidR="007945C2">
        <w:rPr>
          <w:rFonts w:ascii="Arial" w:hAnsi="Arial" w:cs="Arial"/>
          <w:bCs/>
          <w:sz w:val="22"/>
          <w:szCs w:val="22"/>
        </w:rPr>
        <w:t>_</w:t>
      </w:r>
    </w:p>
    <w:p w:rsidR="006F1217" w:rsidRPr="00B528CF" w:rsidRDefault="006F1217" w:rsidP="006F1217">
      <w:pPr>
        <w:pStyle w:val="Textoindependiente"/>
        <w:rPr>
          <w:rFonts w:ascii="Arial" w:hAnsi="Arial" w:cs="Arial"/>
          <w:bCs/>
          <w:sz w:val="22"/>
          <w:szCs w:val="22"/>
        </w:rPr>
      </w:pPr>
    </w:p>
    <w:p w:rsidR="00C32EB9" w:rsidRPr="00B528CF" w:rsidRDefault="007A4B1C" w:rsidP="006F1217">
      <w:pPr>
        <w:pStyle w:val="Textoindependiente"/>
        <w:rPr>
          <w:rFonts w:ascii="Arial" w:hAnsi="Arial" w:cs="Arial"/>
          <w:bCs/>
          <w:sz w:val="22"/>
          <w:szCs w:val="22"/>
        </w:rPr>
      </w:pPr>
      <w:r>
        <w:rPr>
          <w:rFonts w:ascii="Arial" w:hAnsi="Arial" w:cs="Arial"/>
          <w:bCs/>
          <w:sz w:val="22"/>
          <w:szCs w:val="22"/>
        </w:rPr>
        <w:t>El p</w:t>
      </w:r>
      <w:r w:rsidR="006F1217" w:rsidRPr="00B528CF">
        <w:rPr>
          <w:rFonts w:ascii="Arial" w:hAnsi="Arial" w:cs="Arial"/>
          <w:bCs/>
          <w:sz w:val="22"/>
          <w:szCs w:val="22"/>
        </w:rPr>
        <w:t xml:space="preserve">lan </w:t>
      </w:r>
      <w:r>
        <w:rPr>
          <w:rFonts w:ascii="Arial" w:hAnsi="Arial" w:cs="Arial"/>
          <w:bCs/>
          <w:sz w:val="22"/>
          <w:szCs w:val="22"/>
        </w:rPr>
        <w:t>de e</w:t>
      </w:r>
      <w:r w:rsidR="00A73220">
        <w:rPr>
          <w:rFonts w:ascii="Arial" w:hAnsi="Arial" w:cs="Arial"/>
          <w:bCs/>
          <w:sz w:val="22"/>
          <w:szCs w:val="22"/>
        </w:rPr>
        <w:t>studios fue remitido p</w:t>
      </w:r>
      <w:r w:rsidR="001F5946">
        <w:rPr>
          <w:rFonts w:ascii="Arial" w:hAnsi="Arial" w:cs="Arial"/>
          <w:bCs/>
          <w:sz w:val="22"/>
          <w:szCs w:val="22"/>
        </w:rPr>
        <w:t xml:space="preserve">or: </w:t>
      </w:r>
      <w:r w:rsidR="006F1217" w:rsidRPr="00B528CF">
        <w:rPr>
          <w:rFonts w:ascii="Arial" w:hAnsi="Arial" w:cs="Arial"/>
          <w:bCs/>
          <w:sz w:val="22"/>
          <w:szCs w:val="22"/>
        </w:rPr>
        <w:t>SEP Fe</w:t>
      </w:r>
      <w:r w:rsidR="00A73220">
        <w:rPr>
          <w:rFonts w:ascii="Arial" w:hAnsi="Arial" w:cs="Arial"/>
          <w:bCs/>
          <w:sz w:val="22"/>
          <w:szCs w:val="22"/>
        </w:rPr>
        <w:t>deral (    )</w:t>
      </w:r>
      <w:r w:rsidR="00A73220">
        <w:rPr>
          <w:rFonts w:ascii="Arial" w:hAnsi="Arial" w:cs="Arial"/>
          <w:bCs/>
          <w:sz w:val="22"/>
          <w:szCs w:val="22"/>
        </w:rPr>
        <w:tab/>
        <w:t xml:space="preserve">SEP Estatal (    )     </w:t>
      </w:r>
      <w:r w:rsidR="006F1217" w:rsidRPr="00B528CF">
        <w:rPr>
          <w:rFonts w:ascii="Arial" w:hAnsi="Arial" w:cs="Arial"/>
          <w:bCs/>
          <w:sz w:val="22"/>
          <w:szCs w:val="22"/>
        </w:rPr>
        <w:t>CEIF</w:t>
      </w:r>
      <w:r w:rsidR="00711757">
        <w:rPr>
          <w:rFonts w:ascii="Arial" w:hAnsi="Arial" w:cs="Arial"/>
          <w:bCs/>
          <w:sz w:val="22"/>
          <w:szCs w:val="22"/>
        </w:rPr>
        <w:t>R</w:t>
      </w:r>
      <w:r w:rsidR="0087007E">
        <w:rPr>
          <w:rFonts w:ascii="Arial" w:hAnsi="Arial" w:cs="Arial"/>
          <w:bCs/>
          <w:sz w:val="22"/>
          <w:szCs w:val="22"/>
        </w:rPr>
        <w:t>H</w:t>
      </w:r>
      <w:r w:rsidR="006F1217" w:rsidRPr="00B528CF">
        <w:rPr>
          <w:rFonts w:ascii="Arial" w:hAnsi="Arial" w:cs="Arial"/>
          <w:bCs/>
          <w:sz w:val="22"/>
          <w:szCs w:val="22"/>
        </w:rPr>
        <w:t>S  (   )</w:t>
      </w:r>
      <w:r w:rsidR="00A73220">
        <w:rPr>
          <w:rFonts w:ascii="Arial" w:hAnsi="Arial" w:cs="Arial"/>
          <w:bCs/>
          <w:sz w:val="22"/>
          <w:szCs w:val="22"/>
        </w:rPr>
        <w:t xml:space="preserve">   </w:t>
      </w:r>
      <w:r w:rsidR="00503A87">
        <w:rPr>
          <w:rFonts w:ascii="Arial" w:hAnsi="Arial" w:cs="Arial"/>
          <w:bCs/>
          <w:sz w:val="22"/>
          <w:szCs w:val="22"/>
        </w:rPr>
        <w:t>El P</w:t>
      </w:r>
      <w:r w:rsidR="00711757">
        <w:rPr>
          <w:rFonts w:ascii="Arial" w:hAnsi="Arial" w:cs="Arial"/>
          <w:bCs/>
          <w:sz w:val="22"/>
          <w:szCs w:val="22"/>
        </w:rPr>
        <w:t xml:space="preserve">articular   (   ) </w:t>
      </w:r>
      <w:r w:rsidR="00A73220">
        <w:rPr>
          <w:rFonts w:ascii="Arial" w:hAnsi="Arial" w:cs="Arial"/>
          <w:bCs/>
          <w:sz w:val="22"/>
          <w:szCs w:val="22"/>
        </w:rPr>
        <w:t>Otro (     ) Especificar:</w:t>
      </w:r>
      <w:r w:rsidR="0065315A">
        <w:rPr>
          <w:rFonts w:ascii="Arial" w:hAnsi="Arial" w:cs="Arial"/>
          <w:bCs/>
          <w:sz w:val="22"/>
          <w:szCs w:val="22"/>
        </w:rPr>
        <w:t xml:space="preserve"> </w:t>
      </w:r>
      <w:r w:rsidR="00A73220">
        <w:rPr>
          <w:rFonts w:ascii="Arial" w:hAnsi="Arial" w:cs="Arial"/>
          <w:bCs/>
          <w:sz w:val="22"/>
          <w:szCs w:val="22"/>
        </w:rPr>
        <w:t>______________</w:t>
      </w:r>
      <w:r w:rsidR="0065315A">
        <w:rPr>
          <w:rFonts w:ascii="Arial" w:hAnsi="Arial" w:cs="Arial"/>
          <w:bCs/>
          <w:sz w:val="22"/>
          <w:szCs w:val="22"/>
        </w:rPr>
        <w:t>_</w:t>
      </w:r>
      <w:r w:rsidR="00711757">
        <w:rPr>
          <w:rFonts w:ascii="Arial" w:hAnsi="Arial" w:cs="Arial"/>
          <w:bCs/>
          <w:sz w:val="22"/>
          <w:szCs w:val="22"/>
        </w:rPr>
        <w:t>____________________________</w:t>
      </w:r>
      <w:r w:rsidR="00503A87">
        <w:rPr>
          <w:rFonts w:ascii="Arial" w:hAnsi="Arial" w:cs="Arial"/>
          <w:bCs/>
          <w:sz w:val="22"/>
          <w:szCs w:val="22"/>
        </w:rPr>
        <w:t>___________________________________________________________________</w:t>
      </w:r>
    </w:p>
    <w:p w:rsidR="006F1217" w:rsidRPr="00F5625B" w:rsidRDefault="007A4B1C" w:rsidP="006F1217">
      <w:pPr>
        <w:pStyle w:val="Textoindependiente"/>
        <w:rPr>
          <w:rFonts w:ascii="Arial" w:hAnsi="Arial" w:cs="Arial"/>
          <w:b/>
          <w:bCs/>
          <w:sz w:val="22"/>
          <w:szCs w:val="22"/>
        </w:rPr>
      </w:pPr>
      <w:r w:rsidRPr="00F5625B">
        <w:rPr>
          <w:rFonts w:ascii="Arial" w:hAnsi="Arial" w:cs="Arial"/>
          <w:b/>
          <w:bCs/>
          <w:sz w:val="22"/>
          <w:szCs w:val="22"/>
        </w:rPr>
        <w:lastRenderedPageBreak/>
        <w:t>Fecha de recepción del plan de e</w:t>
      </w:r>
      <w:r w:rsidR="006F1217" w:rsidRPr="00F5625B">
        <w:rPr>
          <w:rFonts w:ascii="Arial" w:hAnsi="Arial" w:cs="Arial"/>
          <w:b/>
          <w:bCs/>
          <w:sz w:val="22"/>
          <w:szCs w:val="22"/>
        </w:rPr>
        <w:t>studios: _____________________</w:t>
      </w:r>
    </w:p>
    <w:p w:rsidR="00C32EB9" w:rsidRPr="00B528CF" w:rsidRDefault="00C32EB9" w:rsidP="006F1217">
      <w:pPr>
        <w:pStyle w:val="Textoindependiente"/>
        <w:rPr>
          <w:rFonts w:ascii="Arial" w:hAnsi="Arial" w:cs="Arial"/>
          <w:bCs/>
          <w:sz w:val="22"/>
          <w:szCs w:val="22"/>
        </w:rPr>
      </w:pPr>
    </w:p>
    <w:p w:rsidR="00A5733F" w:rsidRDefault="00A5733F" w:rsidP="00A5733F">
      <w:pPr>
        <w:jc w:val="center"/>
        <w:rPr>
          <w:rFonts w:ascii="Arial" w:hAnsi="Arial" w:cs="Arial"/>
          <w:b/>
          <w:bCs/>
          <w:lang w:val="es-ES"/>
        </w:rPr>
      </w:pPr>
    </w:p>
    <w:p w:rsidR="00A5733F" w:rsidRPr="00711757" w:rsidRDefault="00A5733F" w:rsidP="00A5733F">
      <w:pPr>
        <w:pStyle w:val="Textoindependiente"/>
        <w:rPr>
          <w:rFonts w:ascii="Arial" w:hAnsi="Arial" w:cs="Arial"/>
          <w:bCs/>
          <w:iCs/>
          <w:sz w:val="16"/>
          <w:szCs w:val="16"/>
        </w:rPr>
      </w:pPr>
      <w:r w:rsidRPr="00F5625B">
        <w:rPr>
          <w:rFonts w:ascii="Arial" w:hAnsi="Arial" w:cs="Arial"/>
          <w:b/>
          <w:bCs/>
        </w:rPr>
        <w:t>Observaciones:</w:t>
      </w:r>
      <w:r>
        <w:rPr>
          <w:rFonts w:ascii="Arial" w:hAnsi="Arial" w:cs="Arial"/>
          <w:b/>
          <w:bCs/>
        </w:rPr>
        <w:t xml:space="preserve"> </w:t>
      </w:r>
      <w:r w:rsidRPr="00711757">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Cs/>
        </w:rPr>
        <w:t>_______</w:t>
      </w:r>
    </w:p>
    <w:p w:rsidR="00A5733F" w:rsidRDefault="00A5733F" w:rsidP="00A5733F">
      <w:pPr>
        <w:jc w:val="both"/>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jc w:val="center"/>
        <w:rPr>
          <w:rFonts w:ascii="Arial" w:hAnsi="Arial" w:cs="Arial"/>
          <w:b/>
          <w:bCs/>
          <w:lang w:val="es-ES"/>
        </w:rPr>
      </w:pPr>
    </w:p>
    <w:p w:rsidR="00A5733F" w:rsidRDefault="00A5733F" w:rsidP="00A5733F">
      <w:pPr>
        <w:rPr>
          <w:rFonts w:ascii="Arial" w:hAnsi="Arial" w:cs="Arial"/>
          <w:b/>
          <w:bCs/>
          <w:lang w:val="es-ES"/>
        </w:rPr>
      </w:pPr>
    </w:p>
    <w:p w:rsidR="00A5733F" w:rsidRDefault="00A5733F" w:rsidP="00A5733F">
      <w:pPr>
        <w:rPr>
          <w:rFonts w:ascii="Arial" w:hAnsi="Arial" w:cs="Arial"/>
          <w:b/>
          <w:bCs/>
          <w:lang w:val="es-ES"/>
        </w:rPr>
      </w:pPr>
    </w:p>
    <w:p w:rsidR="00A5733F" w:rsidRDefault="00A5733F" w:rsidP="00926C96">
      <w:pPr>
        <w:pStyle w:val="Textoindependiente"/>
        <w:rPr>
          <w:rFonts w:ascii="Arial" w:hAnsi="Arial" w:cs="Arial"/>
          <w:b/>
          <w:bCs/>
          <w:sz w:val="20"/>
          <w:szCs w:val="20"/>
        </w:rPr>
      </w:pPr>
    </w:p>
    <w:p w:rsidR="00A5733F" w:rsidRDefault="00A5733F" w:rsidP="00926C96">
      <w:pPr>
        <w:pStyle w:val="Textoindependiente"/>
        <w:rPr>
          <w:rFonts w:ascii="Arial" w:hAnsi="Arial" w:cs="Arial"/>
          <w:b/>
          <w:bCs/>
          <w:sz w:val="20"/>
          <w:szCs w:val="20"/>
        </w:rPr>
      </w:pPr>
    </w:p>
    <w:p w:rsidR="008C3F8F" w:rsidRDefault="008C3F8F" w:rsidP="00926C96">
      <w:pPr>
        <w:pStyle w:val="Textoindependiente"/>
        <w:rPr>
          <w:rFonts w:ascii="Arial" w:hAnsi="Arial" w:cs="Arial"/>
          <w:b/>
          <w:bCs/>
          <w:sz w:val="20"/>
          <w:szCs w:val="20"/>
        </w:rPr>
      </w:pPr>
    </w:p>
    <w:p w:rsidR="00C0248D" w:rsidRPr="00711757" w:rsidRDefault="00DF1735" w:rsidP="00926C96">
      <w:pPr>
        <w:pStyle w:val="Textoindependiente"/>
        <w:rPr>
          <w:rFonts w:ascii="Arial" w:hAnsi="Arial" w:cs="Arial"/>
          <w:b/>
          <w:bCs/>
          <w:sz w:val="20"/>
          <w:szCs w:val="20"/>
        </w:rPr>
      </w:pPr>
      <w:r w:rsidRPr="00711757">
        <w:rPr>
          <w:rFonts w:ascii="Arial" w:hAnsi="Arial" w:cs="Arial"/>
          <w:b/>
          <w:bCs/>
          <w:sz w:val="20"/>
          <w:szCs w:val="20"/>
        </w:rPr>
        <w:lastRenderedPageBreak/>
        <w:t xml:space="preserve">1.- </w:t>
      </w:r>
      <w:r w:rsidR="001D1C21" w:rsidRPr="00711757">
        <w:rPr>
          <w:rFonts w:ascii="Arial" w:hAnsi="Arial" w:cs="Arial"/>
          <w:b/>
          <w:bCs/>
          <w:sz w:val="20"/>
          <w:szCs w:val="20"/>
        </w:rPr>
        <w:t>Campo Disciplinar</w:t>
      </w:r>
      <w:r w:rsidR="00C0248D" w:rsidRPr="00711757">
        <w:rPr>
          <w:rFonts w:ascii="Arial" w:hAnsi="Arial" w:cs="Arial"/>
          <w:b/>
          <w:bCs/>
          <w:sz w:val="20"/>
          <w:szCs w:val="20"/>
        </w:rPr>
        <w:t xml:space="preserve">.  </w:t>
      </w:r>
    </w:p>
    <w:p w:rsidR="001D1C21" w:rsidRPr="0034777C" w:rsidRDefault="009656B9" w:rsidP="00530A0C">
      <w:pPr>
        <w:pStyle w:val="Textoindependiente"/>
        <w:jc w:val="right"/>
        <w:rPr>
          <w:rFonts w:ascii="Arial" w:hAnsi="Arial" w:cs="Arial"/>
          <w:b/>
          <w:bCs/>
          <w:sz w:val="16"/>
          <w:szCs w:val="16"/>
        </w:rPr>
      </w:pPr>
      <w:r>
        <w:rPr>
          <w:rFonts w:ascii="Arial" w:hAnsi="Arial" w:cs="Arial"/>
          <w:b/>
          <w:sz w:val="16"/>
          <w:szCs w:val="16"/>
        </w:rPr>
        <w:t>P</w:t>
      </w:r>
      <w:r w:rsidR="009F76CC" w:rsidRPr="0034777C">
        <w:rPr>
          <w:rFonts w:ascii="Arial" w:hAnsi="Arial" w:cs="Arial"/>
          <w:b/>
          <w:sz w:val="16"/>
          <w:szCs w:val="16"/>
        </w:rPr>
        <w:t xml:space="preserve">onderación </w:t>
      </w:r>
      <w:r w:rsidR="001C4993">
        <w:rPr>
          <w:rFonts w:ascii="Arial" w:hAnsi="Arial" w:cs="Arial"/>
          <w:b/>
          <w:sz w:val="16"/>
          <w:szCs w:val="16"/>
        </w:rPr>
        <w:t>168</w:t>
      </w:r>
      <w:r w:rsidR="001E204D" w:rsidRPr="0034777C">
        <w:rPr>
          <w:rFonts w:ascii="Arial" w:hAnsi="Arial" w:cs="Arial"/>
          <w:b/>
          <w:sz w:val="16"/>
          <w:szCs w:val="16"/>
        </w:rPr>
        <w:t xml:space="preserve"> punto</w:t>
      </w:r>
      <w:r w:rsidR="00C0248D" w:rsidRPr="0034777C">
        <w:rPr>
          <w:rFonts w:ascii="Arial" w:hAnsi="Arial" w:cs="Arial"/>
          <w:b/>
          <w:sz w:val="16"/>
          <w:szCs w:val="16"/>
        </w:rPr>
        <w:t>s</w:t>
      </w:r>
      <w:r w:rsidR="001D1C21" w:rsidRPr="0034777C">
        <w:rPr>
          <w:rFonts w:ascii="Arial" w:hAnsi="Arial" w:cs="Arial"/>
          <w:b/>
          <w:sz w:val="16"/>
          <w:szCs w:val="16"/>
        </w:rPr>
        <w:t xml:space="preserve">      </w:t>
      </w:r>
    </w:p>
    <w:tbl>
      <w:tblPr>
        <w:tblW w:w="1375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43"/>
        <w:gridCol w:w="1361"/>
        <w:gridCol w:w="60"/>
        <w:gridCol w:w="1275"/>
        <w:gridCol w:w="26"/>
        <w:gridCol w:w="1362"/>
        <w:gridCol w:w="30"/>
        <w:gridCol w:w="1276"/>
        <w:gridCol w:w="55"/>
        <w:gridCol w:w="1362"/>
      </w:tblGrid>
      <w:tr w:rsidR="001B3E1F" w:rsidTr="00597E3E">
        <w:trPr>
          <w:trHeight w:val="486"/>
        </w:trPr>
        <w:tc>
          <w:tcPr>
            <w:tcW w:w="6943" w:type="dxa"/>
            <w:vMerge w:val="restart"/>
            <w:shd w:val="clear" w:color="auto" w:fill="E6E6E6"/>
            <w:vAlign w:val="center"/>
          </w:tcPr>
          <w:p w:rsidR="00AF344F" w:rsidRPr="00165E64" w:rsidRDefault="00AF344F" w:rsidP="00A96849">
            <w:pPr>
              <w:pStyle w:val="Contenidodelatabla"/>
              <w:snapToGrid w:val="0"/>
              <w:rPr>
                <w:rFonts w:ascii="Arial" w:hAnsi="Arial" w:cs="Arial"/>
                <w:b/>
                <w:bCs/>
                <w:sz w:val="20"/>
                <w:szCs w:val="20"/>
              </w:rPr>
            </w:pPr>
            <w:r>
              <w:rPr>
                <w:rFonts w:ascii="Arial" w:hAnsi="Arial" w:cs="Arial"/>
                <w:b/>
                <w:bCs/>
                <w:sz w:val="20"/>
                <w:szCs w:val="20"/>
              </w:rPr>
              <w:t xml:space="preserve">1.1 Cuerpo de conocimientos: </w:t>
            </w:r>
            <w:r w:rsidRPr="00165E64">
              <w:rPr>
                <w:rFonts w:ascii="Arial" w:hAnsi="Arial" w:cs="Arial"/>
                <w:b/>
                <w:bCs/>
                <w:sz w:val="20"/>
                <w:szCs w:val="20"/>
              </w:rPr>
              <w:t>Sustenta el ob</w:t>
            </w:r>
            <w:r>
              <w:rPr>
                <w:rFonts w:ascii="Arial" w:hAnsi="Arial" w:cs="Arial"/>
                <w:b/>
                <w:bCs/>
                <w:sz w:val="20"/>
                <w:szCs w:val="20"/>
              </w:rPr>
              <w:t>jeto y sujeto de estudio de la e</w:t>
            </w:r>
            <w:r w:rsidRPr="00165E64">
              <w:rPr>
                <w:rFonts w:ascii="Arial" w:hAnsi="Arial" w:cs="Arial"/>
                <w:b/>
                <w:bCs/>
                <w:sz w:val="20"/>
                <w:szCs w:val="20"/>
              </w:rPr>
              <w:t xml:space="preserve">nfermería </w:t>
            </w:r>
            <w:r>
              <w:rPr>
                <w:rFonts w:ascii="Arial" w:hAnsi="Arial" w:cs="Arial"/>
                <w:b/>
                <w:bCs/>
                <w:sz w:val="20"/>
                <w:szCs w:val="20"/>
              </w:rPr>
              <w:t xml:space="preserve">y para ello </w:t>
            </w:r>
            <w:r w:rsidRPr="00165E64">
              <w:rPr>
                <w:rFonts w:ascii="Arial" w:hAnsi="Arial" w:cs="Arial"/>
                <w:b/>
                <w:bCs/>
                <w:sz w:val="20"/>
                <w:szCs w:val="20"/>
              </w:rPr>
              <w:t>cons</w:t>
            </w:r>
            <w:r>
              <w:rPr>
                <w:rFonts w:ascii="Arial" w:hAnsi="Arial" w:cs="Arial"/>
                <w:b/>
                <w:bCs/>
                <w:sz w:val="20"/>
                <w:szCs w:val="20"/>
              </w:rPr>
              <w:t>idera la evolución histórica</w:t>
            </w:r>
            <w:r w:rsidRPr="00165E64">
              <w:rPr>
                <w:rFonts w:ascii="Arial" w:hAnsi="Arial" w:cs="Arial"/>
                <w:b/>
                <w:bCs/>
                <w:sz w:val="20"/>
                <w:szCs w:val="20"/>
              </w:rPr>
              <w:t xml:space="preserve">, </w:t>
            </w:r>
            <w:r>
              <w:rPr>
                <w:rFonts w:ascii="Arial" w:hAnsi="Arial" w:cs="Arial"/>
                <w:b/>
                <w:bCs/>
                <w:sz w:val="20"/>
                <w:szCs w:val="20"/>
              </w:rPr>
              <w:t>científica</w:t>
            </w:r>
            <w:r w:rsidRPr="00165E64">
              <w:rPr>
                <w:rFonts w:ascii="Arial" w:hAnsi="Arial" w:cs="Arial"/>
                <w:b/>
                <w:bCs/>
                <w:sz w:val="20"/>
                <w:szCs w:val="20"/>
              </w:rPr>
              <w:t xml:space="preserve"> y tecnológic</w:t>
            </w:r>
            <w:r>
              <w:rPr>
                <w:rFonts w:ascii="Arial" w:hAnsi="Arial" w:cs="Arial"/>
                <w:b/>
                <w:bCs/>
                <w:sz w:val="20"/>
                <w:szCs w:val="20"/>
              </w:rPr>
              <w:t xml:space="preserve">a de la profesión. </w:t>
            </w:r>
          </w:p>
        </w:tc>
        <w:tc>
          <w:tcPr>
            <w:tcW w:w="6807" w:type="dxa"/>
            <w:gridSpan w:val="9"/>
            <w:shd w:val="clear" w:color="auto" w:fill="E6E6E6"/>
            <w:vAlign w:val="center"/>
          </w:tcPr>
          <w:p w:rsidR="00AF344F" w:rsidRPr="001D2283" w:rsidRDefault="00AF344F" w:rsidP="001D2283">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Ponderación</w:t>
            </w:r>
          </w:p>
        </w:tc>
      </w:tr>
      <w:tr w:rsidR="001B3E1F" w:rsidTr="00597E3E">
        <w:trPr>
          <w:trHeight w:val="230"/>
        </w:trPr>
        <w:tc>
          <w:tcPr>
            <w:tcW w:w="6943" w:type="dxa"/>
            <w:vMerge/>
            <w:shd w:val="clear" w:color="auto" w:fill="E6E6E6"/>
          </w:tcPr>
          <w:p w:rsidR="00AF344F" w:rsidRDefault="00AF344F">
            <w:pPr>
              <w:widowControl/>
              <w:suppressAutoHyphens w:val="0"/>
              <w:snapToGrid w:val="0"/>
              <w:jc w:val="both"/>
              <w:rPr>
                <w:rFonts w:ascii="Arial" w:hAnsi="Arial" w:cs="Arial"/>
                <w:bCs/>
                <w:sz w:val="20"/>
                <w:szCs w:val="20"/>
              </w:rPr>
            </w:pPr>
          </w:p>
        </w:tc>
        <w:tc>
          <w:tcPr>
            <w:tcW w:w="1361" w:type="dxa"/>
            <w:shd w:val="clear" w:color="auto" w:fill="E6E6E6"/>
            <w:vAlign w:val="center"/>
          </w:tcPr>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61" w:type="dxa"/>
            <w:gridSpan w:val="3"/>
            <w:shd w:val="clear" w:color="auto" w:fill="E6E6E6"/>
            <w:vAlign w:val="center"/>
          </w:tcPr>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62" w:type="dxa"/>
            <w:shd w:val="clear" w:color="auto" w:fill="E6E6E6"/>
            <w:vAlign w:val="center"/>
          </w:tcPr>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61" w:type="dxa"/>
            <w:gridSpan w:val="3"/>
            <w:shd w:val="clear" w:color="auto" w:fill="E6E6E6"/>
            <w:vAlign w:val="center"/>
          </w:tcPr>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AF344F" w:rsidRPr="001D2283" w:rsidRDefault="00AF344F"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62" w:type="dxa"/>
            <w:shd w:val="clear" w:color="auto" w:fill="E6E6E6"/>
            <w:vAlign w:val="center"/>
          </w:tcPr>
          <w:p w:rsidR="00AF344F" w:rsidRPr="001D2283" w:rsidRDefault="00AF344F" w:rsidP="003E7C3F">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460"/>
        </w:trPr>
        <w:tc>
          <w:tcPr>
            <w:tcW w:w="6943" w:type="dxa"/>
          </w:tcPr>
          <w:p w:rsidR="00AF344F" w:rsidRPr="00FB167A" w:rsidRDefault="00AF344F" w:rsidP="006E774A">
            <w:pPr>
              <w:pStyle w:val="Textoindependiente"/>
              <w:snapToGrid w:val="0"/>
              <w:spacing w:after="0"/>
              <w:rPr>
                <w:rFonts w:ascii="Arial" w:hAnsi="Arial" w:cs="Arial"/>
                <w:sz w:val="20"/>
                <w:szCs w:val="20"/>
              </w:rPr>
            </w:pPr>
            <w:r>
              <w:rPr>
                <w:rFonts w:ascii="Arial" w:hAnsi="Arial" w:cs="Arial"/>
                <w:sz w:val="20"/>
                <w:szCs w:val="20"/>
              </w:rPr>
              <w:t>1.1.1 La escuela p</w:t>
            </w:r>
            <w:r w:rsidRPr="00FB167A">
              <w:rPr>
                <w:rFonts w:ascii="Arial" w:hAnsi="Arial" w:cs="Arial"/>
                <w:sz w:val="20"/>
                <w:szCs w:val="20"/>
              </w:rPr>
              <w:t>resenta</w:t>
            </w:r>
            <w:r>
              <w:rPr>
                <w:rFonts w:ascii="Arial" w:hAnsi="Arial" w:cs="Arial"/>
                <w:sz w:val="20"/>
                <w:szCs w:val="20"/>
              </w:rPr>
              <w:t xml:space="preserve"> la s</w:t>
            </w:r>
            <w:r w:rsidRPr="00FB167A">
              <w:rPr>
                <w:rFonts w:ascii="Arial" w:hAnsi="Arial" w:cs="Arial"/>
                <w:sz w:val="20"/>
                <w:szCs w:val="20"/>
              </w:rPr>
              <w:t>ustentación teórica de la disciplina de enfermería</w:t>
            </w:r>
            <w:r>
              <w:rPr>
                <w:rFonts w:ascii="Arial" w:hAnsi="Arial" w:cs="Arial"/>
                <w:sz w:val="20"/>
                <w:szCs w:val="20"/>
              </w:rPr>
              <w:t xml:space="preserve"> definiendo</w:t>
            </w:r>
            <w:r w:rsidRPr="00FB167A">
              <w:rPr>
                <w:rFonts w:ascii="Arial" w:hAnsi="Arial" w:cs="Arial"/>
                <w:sz w:val="20"/>
                <w:szCs w:val="20"/>
              </w:rPr>
              <w:t>:</w:t>
            </w:r>
            <w:r>
              <w:rPr>
                <w:rFonts w:ascii="Arial" w:hAnsi="Arial" w:cs="Arial"/>
                <w:sz w:val="20"/>
                <w:szCs w:val="20"/>
              </w:rPr>
              <w:t xml:space="preserve"> e</w:t>
            </w:r>
            <w:r w:rsidRPr="00FB167A">
              <w:rPr>
                <w:rFonts w:ascii="Arial" w:hAnsi="Arial" w:cs="Arial"/>
                <w:sz w:val="20"/>
                <w:szCs w:val="20"/>
              </w:rPr>
              <w:t>l ser</w:t>
            </w:r>
            <w:r>
              <w:rPr>
                <w:rFonts w:ascii="Arial" w:hAnsi="Arial" w:cs="Arial"/>
                <w:sz w:val="20"/>
                <w:szCs w:val="20"/>
              </w:rPr>
              <w:t xml:space="preserve">, el saber </w:t>
            </w:r>
            <w:r w:rsidRPr="00FB167A">
              <w:rPr>
                <w:rFonts w:ascii="Arial" w:hAnsi="Arial" w:cs="Arial"/>
                <w:sz w:val="20"/>
                <w:szCs w:val="20"/>
              </w:rPr>
              <w:t xml:space="preserve">y </w:t>
            </w:r>
            <w:r>
              <w:rPr>
                <w:rFonts w:ascii="Arial" w:hAnsi="Arial" w:cs="Arial"/>
                <w:sz w:val="20"/>
                <w:szCs w:val="20"/>
              </w:rPr>
              <w:t xml:space="preserve">el </w:t>
            </w:r>
            <w:r w:rsidRPr="00FB167A">
              <w:rPr>
                <w:rFonts w:ascii="Arial" w:hAnsi="Arial" w:cs="Arial"/>
                <w:sz w:val="20"/>
                <w:szCs w:val="20"/>
              </w:rPr>
              <w:t>quehacer de</w:t>
            </w:r>
            <w:r>
              <w:rPr>
                <w:rFonts w:ascii="Arial" w:hAnsi="Arial" w:cs="Arial"/>
                <w:sz w:val="20"/>
                <w:szCs w:val="20"/>
              </w:rPr>
              <w:t xml:space="preserve"> </w:t>
            </w:r>
            <w:r w:rsidRPr="00FB167A">
              <w:rPr>
                <w:rFonts w:ascii="Arial" w:hAnsi="Arial" w:cs="Arial"/>
                <w:sz w:val="20"/>
                <w:szCs w:val="20"/>
              </w:rPr>
              <w:t>enfermería</w:t>
            </w:r>
            <w:r>
              <w:rPr>
                <w:rFonts w:ascii="Arial" w:hAnsi="Arial" w:cs="Arial"/>
                <w:sz w:val="20"/>
                <w:szCs w:val="20"/>
              </w:rPr>
              <w:t>, en los sujetos a formar</w:t>
            </w:r>
            <w:r w:rsidRPr="00FB167A">
              <w:rPr>
                <w:rFonts w:ascii="Arial" w:hAnsi="Arial" w:cs="Arial"/>
                <w:sz w:val="20"/>
                <w:szCs w:val="20"/>
              </w:rPr>
              <w:t xml:space="preserve">. </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8</w:t>
            </w:r>
          </w:p>
        </w:tc>
        <w:tc>
          <w:tcPr>
            <w:tcW w:w="1361" w:type="dxa"/>
            <w:gridSpan w:val="3"/>
            <w:vAlign w:val="center"/>
          </w:tcPr>
          <w:p w:rsidR="00AF344F" w:rsidRDefault="00AF344F" w:rsidP="001D2283">
            <w:pPr>
              <w:snapToGrid w:val="0"/>
              <w:jc w:val="center"/>
              <w:rPr>
                <w:rFonts w:ascii="Arial" w:hAnsi="Arial" w:cs="Arial"/>
                <w:sz w:val="20"/>
                <w:szCs w:val="20"/>
              </w:rPr>
            </w:pPr>
          </w:p>
        </w:tc>
        <w:tc>
          <w:tcPr>
            <w:tcW w:w="1362" w:type="dxa"/>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FFFFFF"/>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D2283">
            <w:pPr>
              <w:snapToGrid w:val="0"/>
              <w:jc w:val="center"/>
              <w:rPr>
                <w:rFonts w:ascii="Arial" w:hAnsi="Arial" w:cs="Arial"/>
                <w:sz w:val="20"/>
                <w:szCs w:val="20"/>
              </w:rPr>
            </w:pPr>
          </w:p>
        </w:tc>
      </w:tr>
      <w:tr w:rsidR="001B3E1F" w:rsidTr="00597E3E">
        <w:trPr>
          <w:trHeight w:val="460"/>
        </w:trPr>
        <w:tc>
          <w:tcPr>
            <w:tcW w:w="6943" w:type="dxa"/>
          </w:tcPr>
          <w:p w:rsidR="00AF344F" w:rsidRDefault="00AF344F" w:rsidP="00E64436">
            <w:pPr>
              <w:pStyle w:val="Textoindependiente"/>
              <w:snapToGrid w:val="0"/>
              <w:spacing w:after="0"/>
              <w:rPr>
                <w:rFonts w:ascii="Arial" w:hAnsi="Arial" w:cs="Arial"/>
                <w:sz w:val="20"/>
                <w:szCs w:val="20"/>
              </w:rPr>
            </w:pPr>
            <w:r>
              <w:rPr>
                <w:rFonts w:ascii="Arial" w:hAnsi="Arial" w:cs="Arial"/>
                <w:sz w:val="20"/>
                <w:szCs w:val="20"/>
              </w:rPr>
              <w:t>1.1.2 I</w:t>
            </w:r>
            <w:r w:rsidRPr="00FB167A">
              <w:rPr>
                <w:rFonts w:ascii="Arial" w:hAnsi="Arial" w:cs="Arial"/>
                <w:sz w:val="20"/>
                <w:szCs w:val="20"/>
              </w:rPr>
              <w:t xml:space="preserve">ntegra </w:t>
            </w:r>
            <w:r>
              <w:rPr>
                <w:rFonts w:ascii="Arial" w:hAnsi="Arial" w:cs="Arial"/>
                <w:sz w:val="20"/>
                <w:szCs w:val="20"/>
              </w:rPr>
              <w:t xml:space="preserve">en la definición de enfermería, </w:t>
            </w:r>
            <w:r w:rsidR="00737B6F">
              <w:rPr>
                <w:rFonts w:ascii="Arial" w:hAnsi="Arial" w:cs="Arial"/>
                <w:sz w:val="20"/>
                <w:szCs w:val="20"/>
              </w:rPr>
              <w:t xml:space="preserve">los </w:t>
            </w:r>
            <w:r w:rsidRPr="00FB167A">
              <w:rPr>
                <w:rFonts w:ascii="Arial" w:hAnsi="Arial" w:cs="Arial"/>
                <w:sz w:val="20"/>
                <w:szCs w:val="20"/>
              </w:rPr>
              <w:t xml:space="preserve">conceptos del </w:t>
            </w:r>
            <w:r>
              <w:rPr>
                <w:rFonts w:ascii="Arial" w:hAnsi="Arial" w:cs="Arial"/>
                <w:sz w:val="20"/>
                <w:szCs w:val="20"/>
              </w:rPr>
              <w:t xml:space="preserve">paradigma de enfermería tales como: salud, </w:t>
            </w:r>
            <w:r w:rsidRPr="00FB167A">
              <w:rPr>
                <w:rFonts w:ascii="Arial" w:hAnsi="Arial" w:cs="Arial"/>
                <w:sz w:val="20"/>
                <w:szCs w:val="20"/>
              </w:rPr>
              <w:t>enfermería o cuidado, persona y medio ambiente</w:t>
            </w:r>
            <w:r w:rsidR="008563DD">
              <w:rPr>
                <w:rFonts w:ascii="Arial" w:hAnsi="Arial" w:cs="Arial"/>
                <w:sz w:val="20"/>
                <w:szCs w:val="20"/>
              </w:rPr>
              <w:t xml:space="preserve"> y define los conceptos de educación y</w:t>
            </w:r>
            <w:r w:rsidR="00737B6F">
              <w:rPr>
                <w:rFonts w:ascii="Arial" w:hAnsi="Arial" w:cs="Arial"/>
                <w:sz w:val="20"/>
                <w:szCs w:val="20"/>
              </w:rPr>
              <w:t xml:space="preserve"> lo que significa la</w:t>
            </w:r>
            <w:r w:rsidR="008563DD">
              <w:rPr>
                <w:rFonts w:ascii="Arial" w:hAnsi="Arial" w:cs="Arial"/>
                <w:sz w:val="20"/>
                <w:szCs w:val="20"/>
              </w:rPr>
              <w:t xml:space="preserve"> formación de enfermeras.</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8</w:t>
            </w:r>
          </w:p>
        </w:tc>
        <w:tc>
          <w:tcPr>
            <w:tcW w:w="1361" w:type="dxa"/>
            <w:gridSpan w:val="3"/>
            <w:vAlign w:val="center"/>
          </w:tcPr>
          <w:p w:rsidR="00AF344F" w:rsidRDefault="00AF344F" w:rsidP="001D2283">
            <w:pPr>
              <w:snapToGrid w:val="0"/>
              <w:jc w:val="center"/>
              <w:rPr>
                <w:rFonts w:ascii="Arial" w:hAnsi="Arial" w:cs="Arial"/>
                <w:sz w:val="20"/>
                <w:szCs w:val="20"/>
              </w:rPr>
            </w:pPr>
          </w:p>
        </w:tc>
        <w:tc>
          <w:tcPr>
            <w:tcW w:w="1362" w:type="dxa"/>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FFFFFF"/>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D2283">
            <w:pPr>
              <w:snapToGrid w:val="0"/>
              <w:jc w:val="center"/>
              <w:rPr>
                <w:rFonts w:ascii="Arial" w:hAnsi="Arial" w:cs="Arial"/>
                <w:sz w:val="20"/>
                <w:szCs w:val="20"/>
              </w:rPr>
            </w:pPr>
          </w:p>
        </w:tc>
      </w:tr>
      <w:tr w:rsidR="001B3E1F" w:rsidTr="00597E3E">
        <w:trPr>
          <w:trHeight w:val="460"/>
        </w:trPr>
        <w:tc>
          <w:tcPr>
            <w:tcW w:w="6943" w:type="dxa"/>
          </w:tcPr>
          <w:p w:rsidR="00AF344F" w:rsidRDefault="00AF344F" w:rsidP="00E64436">
            <w:pPr>
              <w:pStyle w:val="Textoindependiente"/>
              <w:snapToGrid w:val="0"/>
              <w:spacing w:after="0"/>
              <w:rPr>
                <w:rFonts w:ascii="Arial" w:hAnsi="Arial" w:cs="Arial"/>
                <w:sz w:val="20"/>
                <w:szCs w:val="20"/>
              </w:rPr>
            </w:pPr>
            <w:r>
              <w:rPr>
                <w:rFonts w:ascii="Arial" w:hAnsi="Arial" w:cs="Arial"/>
                <w:sz w:val="20"/>
                <w:szCs w:val="20"/>
              </w:rPr>
              <w:t xml:space="preserve">1.1.3 </w:t>
            </w:r>
            <w:r w:rsidRPr="00FB167A">
              <w:rPr>
                <w:rFonts w:ascii="Arial" w:hAnsi="Arial" w:cs="Arial"/>
                <w:sz w:val="20"/>
                <w:szCs w:val="20"/>
              </w:rPr>
              <w:t xml:space="preserve">El desarrollo del concepto de enfermería permite identificar la naturaleza de esta disciplina, su objeto </w:t>
            </w:r>
            <w:r>
              <w:rPr>
                <w:rFonts w:ascii="Arial" w:hAnsi="Arial" w:cs="Arial"/>
                <w:sz w:val="20"/>
                <w:szCs w:val="20"/>
              </w:rPr>
              <w:t xml:space="preserve">y sujeto </w:t>
            </w:r>
            <w:r w:rsidRPr="00FB167A">
              <w:rPr>
                <w:rFonts w:ascii="Arial" w:hAnsi="Arial" w:cs="Arial"/>
                <w:sz w:val="20"/>
                <w:szCs w:val="20"/>
              </w:rPr>
              <w:t>de estudio y la metodología para abordarlo</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8</w:t>
            </w:r>
          </w:p>
        </w:tc>
        <w:tc>
          <w:tcPr>
            <w:tcW w:w="1361" w:type="dxa"/>
            <w:gridSpan w:val="3"/>
            <w:vAlign w:val="center"/>
          </w:tcPr>
          <w:p w:rsidR="00AF344F" w:rsidRDefault="00AF344F" w:rsidP="001D2283">
            <w:pPr>
              <w:snapToGrid w:val="0"/>
              <w:jc w:val="center"/>
              <w:rPr>
                <w:rFonts w:ascii="Arial" w:hAnsi="Arial" w:cs="Arial"/>
                <w:sz w:val="20"/>
                <w:szCs w:val="20"/>
              </w:rPr>
            </w:pPr>
          </w:p>
        </w:tc>
        <w:tc>
          <w:tcPr>
            <w:tcW w:w="1362" w:type="dxa"/>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FFFFFF"/>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D2283">
            <w:pPr>
              <w:snapToGrid w:val="0"/>
              <w:jc w:val="center"/>
              <w:rPr>
                <w:rFonts w:ascii="Arial" w:hAnsi="Arial" w:cs="Arial"/>
                <w:sz w:val="20"/>
                <w:szCs w:val="20"/>
              </w:rPr>
            </w:pPr>
          </w:p>
        </w:tc>
      </w:tr>
      <w:tr w:rsidR="001B3E1F" w:rsidTr="00597E3E">
        <w:trPr>
          <w:trHeight w:val="230"/>
        </w:trPr>
        <w:tc>
          <w:tcPr>
            <w:tcW w:w="6943" w:type="dxa"/>
          </w:tcPr>
          <w:p w:rsidR="00AF344F" w:rsidRDefault="00AF344F" w:rsidP="006B7344">
            <w:pPr>
              <w:pStyle w:val="Textoindependiente"/>
              <w:snapToGrid w:val="0"/>
              <w:spacing w:after="0"/>
              <w:rPr>
                <w:rFonts w:ascii="Arial" w:hAnsi="Arial" w:cs="Arial"/>
                <w:sz w:val="20"/>
                <w:szCs w:val="20"/>
              </w:rPr>
            </w:pPr>
            <w:r>
              <w:rPr>
                <w:rFonts w:ascii="Arial" w:hAnsi="Arial" w:cs="Arial"/>
                <w:sz w:val="20"/>
                <w:szCs w:val="20"/>
              </w:rPr>
              <w:t>1.1.4 Presenta la evolución y proyección  histórica-social de la enfermería</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8</w:t>
            </w:r>
          </w:p>
        </w:tc>
        <w:tc>
          <w:tcPr>
            <w:tcW w:w="1361" w:type="dxa"/>
            <w:gridSpan w:val="3"/>
            <w:vAlign w:val="center"/>
          </w:tcPr>
          <w:p w:rsidR="00AF344F" w:rsidRDefault="00AF344F" w:rsidP="001D2283">
            <w:pPr>
              <w:snapToGrid w:val="0"/>
              <w:jc w:val="center"/>
              <w:rPr>
                <w:rFonts w:ascii="Arial" w:hAnsi="Arial" w:cs="Arial"/>
                <w:sz w:val="20"/>
                <w:szCs w:val="20"/>
              </w:rPr>
            </w:pPr>
          </w:p>
        </w:tc>
        <w:tc>
          <w:tcPr>
            <w:tcW w:w="1362" w:type="dxa"/>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FFFFFF"/>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D2283">
            <w:pPr>
              <w:snapToGrid w:val="0"/>
              <w:jc w:val="center"/>
              <w:rPr>
                <w:rFonts w:ascii="Arial" w:hAnsi="Arial" w:cs="Arial"/>
                <w:sz w:val="20"/>
                <w:szCs w:val="20"/>
              </w:rPr>
            </w:pPr>
          </w:p>
        </w:tc>
      </w:tr>
      <w:tr w:rsidR="001B3E1F" w:rsidTr="00597E3E">
        <w:trPr>
          <w:trHeight w:val="230"/>
        </w:trPr>
        <w:tc>
          <w:tcPr>
            <w:tcW w:w="6943" w:type="dxa"/>
          </w:tcPr>
          <w:p w:rsidR="00AF344F" w:rsidRDefault="00AF344F">
            <w:pPr>
              <w:pStyle w:val="Textoindependiente"/>
              <w:snapToGrid w:val="0"/>
              <w:spacing w:after="0"/>
              <w:rPr>
                <w:rFonts w:ascii="Arial" w:hAnsi="Arial" w:cs="Arial"/>
                <w:sz w:val="20"/>
                <w:szCs w:val="20"/>
              </w:rPr>
            </w:pPr>
            <w:r>
              <w:rPr>
                <w:rFonts w:ascii="Arial" w:hAnsi="Arial" w:cs="Arial"/>
                <w:sz w:val="20"/>
                <w:szCs w:val="20"/>
              </w:rPr>
              <w:t>1.1.5 Presenta avances científicos y tecnológicos de la enfermería</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8</w:t>
            </w:r>
          </w:p>
        </w:tc>
        <w:tc>
          <w:tcPr>
            <w:tcW w:w="1361" w:type="dxa"/>
            <w:gridSpan w:val="3"/>
            <w:vAlign w:val="center"/>
          </w:tcPr>
          <w:p w:rsidR="00AF344F" w:rsidRDefault="00AF344F" w:rsidP="001D2283">
            <w:pPr>
              <w:snapToGrid w:val="0"/>
              <w:jc w:val="center"/>
              <w:rPr>
                <w:rFonts w:ascii="Arial" w:hAnsi="Arial" w:cs="Arial"/>
                <w:sz w:val="20"/>
                <w:szCs w:val="20"/>
              </w:rPr>
            </w:pPr>
          </w:p>
        </w:tc>
        <w:tc>
          <w:tcPr>
            <w:tcW w:w="1362" w:type="dxa"/>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FFFFFF"/>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D2283">
            <w:pPr>
              <w:snapToGrid w:val="0"/>
              <w:jc w:val="center"/>
              <w:rPr>
                <w:rFonts w:ascii="Arial" w:hAnsi="Arial" w:cs="Arial"/>
                <w:sz w:val="20"/>
                <w:szCs w:val="20"/>
              </w:rPr>
            </w:pPr>
          </w:p>
        </w:tc>
      </w:tr>
      <w:tr w:rsidR="001B3E1F" w:rsidTr="00597E3E">
        <w:trPr>
          <w:trHeight w:val="230"/>
        </w:trPr>
        <w:tc>
          <w:tcPr>
            <w:tcW w:w="6943" w:type="dxa"/>
            <w:shd w:val="clear" w:color="auto" w:fill="E6E6E6"/>
            <w:vAlign w:val="center"/>
          </w:tcPr>
          <w:p w:rsidR="00AF344F" w:rsidRPr="0055615F" w:rsidRDefault="00AF344F" w:rsidP="001D2283">
            <w:pPr>
              <w:pStyle w:val="Textoindependiente"/>
              <w:snapToGrid w:val="0"/>
              <w:spacing w:after="0"/>
              <w:jc w:val="center"/>
              <w:rPr>
                <w:rFonts w:ascii="Arial" w:hAnsi="Arial" w:cs="Arial"/>
                <w:b/>
                <w:sz w:val="20"/>
                <w:szCs w:val="20"/>
              </w:rPr>
            </w:pPr>
            <w:r w:rsidRPr="0055615F">
              <w:rPr>
                <w:rFonts w:ascii="Arial" w:hAnsi="Arial" w:cs="Arial"/>
                <w:b/>
                <w:bCs/>
                <w:sz w:val="20"/>
                <w:szCs w:val="20"/>
              </w:rPr>
              <w:t>Subtotal</w:t>
            </w:r>
          </w:p>
        </w:tc>
        <w:tc>
          <w:tcPr>
            <w:tcW w:w="1361" w:type="dxa"/>
            <w:shd w:val="clear" w:color="auto" w:fill="E6E6E6"/>
            <w:vAlign w:val="center"/>
          </w:tcPr>
          <w:p w:rsidR="00AF344F" w:rsidRPr="0055615F" w:rsidRDefault="00AF344F" w:rsidP="001D2283">
            <w:pPr>
              <w:snapToGrid w:val="0"/>
              <w:jc w:val="center"/>
              <w:rPr>
                <w:rFonts w:ascii="Arial" w:hAnsi="Arial" w:cs="Arial"/>
                <w:b/>
                <w:sz w:val="20"/>
                <w:szCs w:val="20"/>
              </w:rPr>
            </w:pPr>
            <w:r w:rsidRPr="0055615F">
              <w:rPr>
                <w:rFonts w:ascii="Arial" w:hAnsi="Arial" w:cs="Arial"/>
                <w:b/>
                <w:sz w:val="20"/>
                <w:szCs w:val="20"/>
              </w:rPr>
              <w:t>40</w:t>
            </w:r>
          </w:p>
        </w:tc>
        <w:tc>
          <w:tcPr>
            <w:tcW w:w="1361" w:type="dxa"/>
            <w:gridSpan w:val="3"/>
            <w:shd w:val="clear" w:color="auto" w:fill="E6E6E6"/>
            <w:vAlign w:val="center"/>
          </w:tcPr>
          <w:p w:rsidR="00AF344F" w:rsidRDefault="00AF344F" w:rsidP="001D2283">
            <w:pPr>
              <w:snapToGrid w:val="0"/>
              <w:jc w:val="center"/>
              <w:rPr>
                <w:rFonts w:ascii="Arial" w:hAnsi="Arial" w:cs="Arial"/>
                <w:sz w:val="20"/>
                <w:szCs w:val="20"/>
              </w:rPr>
            </w:pPr>
          </w:p>
        </w:tc>
        <w:tc>
          <w:tcPr>
            <w:tcW w:w="1362" w:type="dxa"/>
            <w:shd w:val="clear" w:color="auto" w:fill="E6E6E6"/>
            <w:vAlign w:val="center"/>
          </w:tcPr>
          <w:p w:rsidR="00AF344F" w:rsidRDefault="00AF344F" w:rsidP="001D2283">
            <w:pPr>
              <w:snapToGrid w:val="0"/>
              <w:jc w:val="center"/>
              <w:rPr>
                <w:rFonts w:ascii="Arial" w:hAnsi="Arial" w:cs="Arial"/>
                <w:sz w:val="20"/>
                <w:szCs w:val="20"/>
              </w:rPr>
            </w:pPr>
          </w:p>
        </w:tc>
        <w:tc>
          <w:tcPr>
            <w:tcW w:w="1361" w:type="dxa"/>
            <w:gridSpan w:val="3"/>
            <w:shd w:val="clear" w:color="auto" w:fill="E6E6E6"/>
            <w:vAlign w:val="center"/>
          </w:tcPr>
          <w:p w:rsidR="00AF344F" w:rsidRPr="0055615F" w:rsidRDefault="00AF344F" w:rsidP="001D2283">
            <w:pPr>
              <w:snapToGrid w:val="0"/>
              <w:jc w:val="center"/>
              <w:rPr>
                <w:rFonts w:ascii="Arial" w:hAnsi="Arial" w:cs="Arial"/>
                <w:sz w:val="20"/>
                <w:szCs w:val="20"/>
              </w:rPr>
            </w:pPr>
          </w:p>
        </w:tc>
        <w:tc>
          <w:tcPr>
            <w:tcW w:w="1362" w:type="dxa"/>
            <w:shd w:val="clear" w:color="auto" w:fill="E6E6E6"/>
            <w:vAlign w:val="center"/>
          </w:tcPr>
          <w:p w:rsidR="00AF344F" w:rsidRPr="0055615F" w:rsidRDefault="00AF344F" w:rsidP="001D2283">
            <w:pPr>
              <w:snapToGrid w:val="0"/>
              <w:jc w:val="center"/>
              <w:rPr>
                <w:rFonts w:ascii="Arial" w:hAnsi="Arial" w:cs="Arial"/>
                <w:b/>
                <w:sz w:val="20"/>
                <w:szCs w:val="20"/>
              </w:rPr>
            </w:pPr>
          </w:p>
        </w:tc>
      </w:tr>
      <w:tr w:rsidR="001B3E1F" w:rsidTr="00597E3E">
        <w:trPr>
          <w:trHeight w:val="230"/>
        </w:trPr>
        <w:tc>
          <w:tcPr>
            <w:tcW w:w="6943" w:type="dxa"/>
            <w:shd w:val="clear" w:color="auto" w:fill="E6E6E6"/>
            <w:vAlign w:val="center"/>
          </w:tcPr>
          <w:p w:rsidR="00AF344F" w:rsidRPr="004C6535" w:rsidRDefault="00AF344F" w:rsidP="001D2283">
            <w:pPr>
              <w:pStyle w:val="Contenidodelatabla"/>
              <w:snapToGrid w:val="0"/>
              <w:rPr>
                <w:rFonts w:ascii="Arial" w:hAnsi="Arial" w:cs="Arial"/>
                <w:b/>
                <w:bCs/>
                <w:sz w:val="20"/>
                <w:szCs w:val="20"/>
              </w:rPr>
            </w:pPr>
            <w:r w:rsidRPr="004C6535">
              <w:rPr>
                <w:rFonts w:ascii="Arial" w:hAnsi="Arial" w:cs="Arial"/>
                <w:b/>
                <w:bCs/>
                <w:sz w:val="20"/>
                <w:szCs w:val="20"/>
              </w:rPr>
              <w:t>1.2 Quehacer de quienes practican la enfermería</w:t>
            </w:r>
          </w:p>
          <w:p w:rsidR="00AF344F" w:rsidRPr="004C6535" w:rsidRDefault="00AF344F" w:rsidP="001D2283">
            <w:pPr>
              <w:pStyle w:val="Textoindependiente"/>
              <w:snapToGrid w:val="0"/>
              <w:spacing w:after="0"/>
              <w:rPr>
                <w:rFonts w:ascii="Arial" w:hAnsi="Arial" w:cs="Arial"/>
                <w:b/>
                <w:bCs/>
                <w:sz w:val="20"/>
                <w:szCs w:val="20"/>
              </w:rPr>
            </w:pPr>
          </w:p>
        </w:tc>
        <w:tc>
          <w:tcPr>
            <w:tcW w:w="1361" w:type="dxa"/>
            <w:shd w:val="clear" w:color="auto" w:fill="E6E6E6"/>
            <w:vAlign w:val="center"/>
          </w:tcPr>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Valor referencia</w:t>
            </w:r>
          </w:p>
        </w:tc>
        <w:tc>
          <w:tcPr>
            <w:tcW w:w="1361" w:type="dxa"/>
            <w:gridSpan w:val="3"/>
            <w:shd w:val="clear" w:color="auto" w:fill="E6E6E6"/>
            <w:vAlign w:val="center"/>
          </w:tcPr>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Cumple</w:t>
            </w:r>
          </w:p>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8</w:t>
            </w:r>
          </w:p>
        </w:tc>
        <w:tc>
          <w:tcPr>
            <w:tcW w:w="1362" w:type="dxa"/>
            <w:shd w:val="clear" w:color="auto" w:fill="E6E6E6"/>
            <w:vAlign w:val="center"/>
          </w:tcPr>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Cumple parcialmente</w:t>
            </w:r>
          </w:p>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4</w:t>
            </w:r>
          </w:p>
        </w:tc>
        <w:tc>
          <w:tcPr>
            <w:tcW w:w="1361" w:type="dxa"/>
            <w:gridSpan w:val="3"/>
            <w:shd w:val="clear" w:color="auto" w:fill="E6E6E6"/>
            <w:vAlign w:val="center"/>
          </w:tcPr>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No cumple</w:t>
            </w:r>
          </w:p>
          <w:p w:rsidR="00AF344F" w:rsidRPr="004C6535" w:rsidRDefault="00AF344F" w:rsidP="001D2283">
            <w:pPr>
              <w:widowControl/>
              <w:tabs>
                <w:tab w:val="left" w:pos="720"/>
                <w:tab w:val="left" w:pos="816"/>
              </w:tabs>
              <w:suppressAutoHyphens w:val="0"/>
              <w:snapToGrid w:val="0"/>
              <w:jc w:val="center"/>
              <w:rPr>
                <w:rFonts w:ascii="Arial" w:hAnsi="Arial" w:cs="Arial"/>
                <w:b/>
                <w:bCs/>
                <w:sz w:val="20"/>
                <w:szCs w:val="20"/>
              </w:rPr>
            </w:pPr>
            <w:r w:rsidRPr="004C6535">
              <w:rPr>
                <w:rFonts w:ascii="Arial" w:hAnsi="Arial" w:cs="Arial"/>
                <w:b/>
                <w:bCs/>
                <w:sz w:val="20"/>
                <w:szCs w:val="20"/>
              </w:rPr>
              <w:t>0</w:t>
            </w:r>
          </w:p>
        </w:tc>
        <w:tc>
          <w:tcPr>
            <w:tcW w:w="1362" w:type="dxa"/>
            <w:shd w:val="clear" w:color="auto" w:fill="E6E6E6"/>
            <w:vAlign w:val="center"/>
          </w:tcPr>
          <w:p w:rsidR="00AF344F" w:rsidRPr="004C6535" w:rsidRDefault="00AF344F" w:rsidP="001D2283">
            <w:pPr>
              <w:snapToGrid w:val="0"/>
              <w:jc w:val="center"/>
              <w:rPr>
                <w:rFonts w:ascii="Arial" w:hAnsi="Arial" w:cs="Arial"/>
                <w:b/>
                <w:bCs/>
                <w:sz w:val="20"/>
                <w:szCs w:val="20"/>
              </w:rPr>
            </w:pPr>
            <w:r w:rsidRPr="004C6535">
              <w:rPr>
                <w:rFonts w:ascii="Arial" w:hAnsi="Arial" w:cs="Arial"/>
                <w:b/>
                <w:bCs/>
                <w:sz w:val="20"/>
                <w:szCs w:val="20"/>
              </w:rPr>
              <w:t>Subtotal</w:t>
            </w:r>
          </w:p>
        </w:tc>
      </w:tr>
      <w:tr w:rsidR="001B3E1F" w:rsidTr="00597E3E">
        <w:trPr>
          <w:trHeight w:val="230"/>
        </w:trPr>
        <w:tc>
          <w:tcPr>
            <w:tcW w:w="6943" w:type="dxa"/>
          </w:tcPr>
          <w:p w:rsidR="00AF344F" w:rsidRPr="00D94412" w:rsidRDefault="00AF344F" w:rsidP="00D62117">
            <w:pPr>
              <w:jc w:val="both"/>
              <w:rPr>
                <w:rFonts w:ascii="Arial" w:hAnsi="Arial" w:cs="Arial"/>
                <w:sz w:val="20"/>
                <w:szCs w:val="20"/>
              </w:rPr>
            </w:pPr>
            <w:r w:rsidRPr="00D94412">
              <w:rPr>
                <w:rFonts w:ascii="Arial" w:hAnsi="Arial" w:cs="Arial"/>
                <w:sz w:val="20"/>
                <w:szCs w:val="20"/>
              </w:rPr>
              <w:t>1.2.1 El plan de estudios establece el método de enfermería como eje central para la enseñanza-aprendizaje de la práctica profesional de enfermería</w:t>
            </w:r>
          </w:p>
        </w:tc>
        <w:tc>
          <w:tcPr>
            <w:tcW w:w="1361" w:type="dxa"/>
            <w:shd w:val="clear" w:color="auto" w:fill="E6E6E6"/>
          </w:tcPr>
          <w:p w:rsidR="00AF344F" w:rsidRPr="00D94412" w:rsidRDefault="00AF344F" w:rsidP="0055615F">
            <w:pPr>
              <w:snapToGrid w:val="0"/>
              <w:jc w:val="center"/>
              <w:rPr>
                <w:rFonts w:ascii="Arial" w:hAnsi="Arial" w:cs="Arial"/>
                <w:b/>
                <w:sz w:val="20"/>
                <w:szCs w:val="20"/>
              </w:rPr>
            </w:pPr>
            <w:r w:rsidRPr="00D94412">
              <w:rPr>
                <w:rFonts w:ascii="Arial" w:hAnsi="Arial" w:cs="Arial"/>
                <w:b/>
                <w:sz w:val="20"/>
                <w:szCs w:val="20"/>
              </w:rPr>
              <w:t>8</w:t>
            </w:r>
          </w:p>
        </w:tc>
        <w:tc>
          <w:tcPr>
            <w:tcW w:w="1361" w:type="dxa"/>
            <w:gridSpan w:val="3"/>
          </w:tcPr>
          <w:p w:rsidR="00AF344F" w:rsidRPr="00D94412" w:rsidRDefault="00AF344F" w:rsidP="0055615F">
            <w:pPr>
              <w:snapToGrid w:val="0"/>
              <w:jc w:val="center"/>
              <w:rPr>
                <w:rFonts w:ascii="Arial" w:hAnsi="Arial" w:cs="Arial"/>
                <w:sz w:val="20"/>
                <w:szCs w:val="20"/>
              </w:rPr>
            </w:pPr>
          </w:p>
        </w:tc>
        <w:tc>
          <w:tcPr>
            <w:tcW w:w="1362" w:type="dxa"/>
          </w:tcPr>
          <w:p w:rsidR="00AF344F" w:rsidRPr="00D94412" w:rsidRDefault="00AF344F" w:rsidP="0055615F">
            <w:pPr>
              <w:snapToGrid w:val="0"/>
              <w:jc w:val="center"/>
              <w:rPr>
                <w:rFonts w:ascii="Arial" w:hAnsi="Arial" w:cs="Arial"/>
                <w:sz w:val="20"/>
                <w:szCs w:val="20"/>
              </w:rPr>
            </w:pPr>
          </w:p>
        </w:tc>
        <w:tc>
          <w:tcPr>
            <w:tcW w:w="1361" w:type="dxa"/>
            <w:gridSpan w:val="3"/>
            <w:shd w:val="clear" w:color="auto" w:fill="FFFFFF"/>
          </w:tcPr>
          <w:p w:rsidR="00AF344F" w:rsidRPr="00D94412" w:rsidRDefault="00AF344F" w:rsidP="0055615F">
            <w:pPr>
              <w:snapToGrid w:val="0"/>
              <w:jc w:val="center"/>
              <w:rPr>
                <w:rFonts w:ascii="Arial" w:hAnsi="Arial" w:cs="Arial"/>
                <w:sz w:val="20"/>
                <w:szCs w:val="20"/>
              </w:rPr>
            </w:pPr>
          </w:p>
        </w:tc>
        <w:tc>
          <w:tcPr>
            <w:tcW w:w="1362" w:type="dxa"/>
            <w:shd w:val="clear" w:color="auto" w:fill="D9D9D9"/>
          </w:tcPr>
          <w:p w:rsidR="00AF344F" w:rsidRPr="00D94412" w:rsidRDefault="00AF344F" w:rsidP="0055615F">
            <w:pPr>
              <w:snapToGrid w:val="0"/>
              <w:jc w:val="center"/>
              <w:rPr>
                <w:rFonts w:ascii="Arial" w:hAnsi="Arial" w:cs="Arial"/>
                <w:b/>
                <w:sz w:val="20"/>
                <w:szCs w:val="20"/>
              </w:rPr>
            </w:pPr>
          </w:p>
        </w:tc>
      </w:tr>
      <w:tr w:rsidR="001B3E1F" w:rsidTr="00597E3E">
        <w:trPr>
          <w:trHeight w:val="230"/>
        </w:trPr>
        <w:tc>
          <w:tcPr>
            <w:tcW w:w="6943" w:type="dxa"/>
          </w:tcPr>
          <w:p w:rsidR="00AF344F" w:rsidRPr="00D94412" w:rsidRDefault="00AF344F" w:rsidP="00D62117">
            <w:pPr>
              <w:jc w:val="both"/>
              <w:rPr>
                <w:rFonts w:ascii="Arial" w:hAnsi="Arial" w:cs="Arial"/>
                <w:sz w:val="20"/>
                <w:szCs w:val="20"/>
              </w:rPr>
            </w:pPr>
            <w:r w:rsidRPr="00D94412">
              <w:rPr>
                <w:rFonts w:ascii="Arial" w:hAnsi="Arial" w:cs="Arial"/>
                <w:sz w:val="20"/>
                <w:szCs w:val="20"/>
              </w:rPr>
              <w:t>1.2.2 La base del contenido de los programas académicos, relacionados directamente con la disciplina incluyen el método de enfermería.</w:t>
            </w:r>
          </w:p>
        </w:tc>
        <w:tc>
          <w:tcPr>
            <w:tcW w:w="1361" w:type="dxa"/>
            <w:shd w:val="clear" w:color="auto" w:fill="E6E6E6"/>
          </w:tcPr>
          <w:p w:rsidR="00AF344F" w:rsidRPr="00D94412" w:rsidRDefault="00AF344F" w:rsidP="0055615F">
            <w:pPr>
              <w:snapToGrid w:val="0"/>
              <w:jc w:val="center"/>
              <w:rPr>
                <w:rFonts w:ascii="Arial" w:hAnsi="Arial" w:cs="Arial"/>
                <w:b/>
                <w:sz w:val="20"/>
                <w:szCs w:val="20"/>
              </w:rPr>
            </w:pPr>
            <w:r w:rsidRPr="00D94412">
              <w:rPr>
                <w:rFonts w:ascii="Arial" w:hAnsi="Arial" w:cs="Arial"/>
                <w:b/>
                <w:sz w:val="20"/>
                <w:szCs w:val="20"/>
              </w:rPr>
              <w:t>8</w:t>
            </w:r>
          </w:p>
        </w:tc>
        <w:tc>
          <w:tcPr>
            <w:tcW w:w="1361" w:type="dxa"/>
            <w:gridSpan w:val="3"/>
          </w:tcPr>
          <w:p w:rsidR="00AF344F" w:rsidRPr="00D94412" w:rsidRDefault="00AF344F" w:rsidP="0055615F">
            <w:pPr>
              <w:snapToGrid w:val="0"/>
              <w:jc w:val="center"/>
              <w:rPr>
                <w:rFonts w:ascii="Arial" w:hAnsi="Arial" w:cs="Arial"/>
                <w:sz w:val="20"/>
                <w:szCs w:val="20"/>
              </w:rPr>
            </w:pPr>
          </w:p>
        </w:tc>
        <w:tc>
          <w:tcPr>
            <w:tcW w:w="1362" w:type="dxa"/>
          </w:tcPr>
          <w:p w:rsidR="00AF344F" w:rsidRPr="00D94412" w:rsidRDefault="00AF344F" w:rsidP="0055615F">
            <w:pPr>
              <w:snapToGrid w:val="0"/>
              <w:jc w:val="center"/>
              <w:rPr>
                <w:rFonts w:ascii="Arial" w:hAnsi="Arial" w:cs="Arial"/>
                <w:sz w:val="20"/>
                <w:szCs w:val="20"/>
              </w:rPr>
            </w:pPr>
          </w:p>
        </w:tc>
        <w:tc>
          <w:tcPr>
            <w:tcW w:w="1361" w:type="dxa"/>
            <w:gridSpan w:val="3"/>
            <w:shd w:val="clear" w:color="auto" w:fill="FFFFFF"/>
          </w:tcPr>
          <w:p w:rsidR="00AF344F" w:rsidRPr="00D94412" w:rsidRDefault="00AF344F" w:rsidP="0055615F">
            <w:pPr>
              <w:snapToGrid w:val="0"/>
              <w:jc w:val="center"/>
              <w:rPr>
                <w:rFonts w:ascii="Arial" w:hAnsi="Arial" w:cs="Arial"/>
                <w:sz w:val="20"/>
                <w:szCs w:val="20"/>
              </w:rPr>
            </w:pPr>
          </w:p>
        </w:tc>
        <w:tc>
          <w:tcPr>
            <w:tcW w:w="1362" w:type="dxa"/>
            <w:shd w:val="clear" w:color="auto" w:fill="D9D9D9"/>
          </w:tcPr>
          <w:p w:rsidR="00AF344F" w:rsidRPr="00D94412" w:rsidRDefault="00AF344F" w:rsidP="0055615F">
            <w:pPr>
              <w:snapToGrid w:val="0"/>
              <w:jc w:val="center"/>
              <w:rPr>
                <w:rFonts w:ascii="Arial" w:hAnsi="Arial" w:cs="Arial"/>
                <w:b/>
                <w:sz w:val="20"/>
                <w:szCs w:val="20"/>
              </w:rPr>
            </w:pPr>
          </w:p>
        </w:tc>
      </w:tr>
      <w:tr w:rsidR="001B3E1F" w:rsidTr="00597E3E">
        <w:trPr>
          <w:trHeight w:val="230"/>
        </w:trPr>
        <w:tc>
          <w:tcPr>
            <w:tcW w:w="6943" w:type="dxa"/>
            <w:shd w:val="clear" w:color="auto" w:fill="F2F2F2"/>
          </w:tcPr>
          <w:p w:rsidR="00AF344F" w:rsidRPr="00D94412" w:rsidRDefault="00AF344F" w:rsidP="002A5341">
            <w:pPr>
              <w:jc w:val="center"/>
              <w:rPr>
                <w:rFonts w:ascii="Arial" w:hAnsi="Arial" w:cs="Arial"/>
                <w:sz w:val="20"/>
                <w:szCs w:val="20"/>
              </w:rPr>
            </w:pPr>
            <w:r w:rsidRPr="00D94412">
              <w:rPr>
                <w:rFonts w:ascii="Arial" w:hAnsi="Arial" w:cs="Arial"/>
                <w:b/>
                <w:bCs/>
                <w:sz w:val="20"/>
                <w:szCs w:val="20"/>
              </w:rPr>
              <w:t>Subtotal</w:t>
            </w:r>
          </w:p>
        </w:tc>
        <w:tc>
          <w:tcPr>
            <w:tcW w:w="1361" w:type="dxa"/>
            <w:shd w:val="clear" w:color="auto" w:fill="F2F2F2"/>
          </w:tcPr>
          <w:p w:rsidR="00AF344F" w:rsidRPr="00D94412" w:rsidRDefault="00AF344F" w:rsidP="0055615F">
            <w:pPr>
              <w:snapToGrid w:val="0"/>
              <w:jc w:val="center"/>
              <w:rPr>
                <w:rFonts w:ascii="Arial" w:hAnsi="Arial" w:cs="Arial"/>
                <w:b/>
                <w:sz w:val="20"/>
                <w:szCs w:val="20"/>
              </w:rPr>
            </w:pPr>
            <w:r w:rsidRPr="00D94412">
              <w:rPr>
                <w:rFonts w:ascii="Arial" w:hAnsi="Arial" w:cs="Arial"/>
                <w:b/>
                <w:sz w:val="20"/>
                <w:szCs w:val="20"/>
              </w:rPr>
              <w:t>16</w:t>
            </w:r>
          </w:p>
        </w:tc>
        <w:tc>
          <w:tcPr>
            <w:tcW w:w="1361" w:type="dxa"/>
            <w:gridSpan w:val="3"/>
            <w:shd w:val="clear" w:color="auto" w:fill="F2F2F2"/>
          </w:tcPr>
          <w:p w:rsidR="00AF344F" w:rsidRPr="00D94412" w:rsidRDefault="00AF344F" w:rsidP="0055615F">
            <w:pPr>
              <w:snapToGrid w:val="0"/>
              <w:jc w:val="center"/>
              <w:rPr>
                <w:rFonts w:ascii="Arial" w:hAnsi="Arial" w:cs="Arial"/>
                <w:sz w:val="20"/>
                <w:szCs w:val="20"/>
              </w:rPr>
            </w:pPr>
          </w:p>
        </w:tc>
        <w:tc>
          <w:tcPr>
            <w:tcW w:w="1362" w:type="dxa"/>
            <w:shd w:val="clear" w:color="auto" w:fill="F2F2F2"/>
          </w:tcPr>
          <w:p w:rsidR="00AF344F" w:rsidRPr="00D94412" w:rsidRDefault="00AF344F" w:rsidP="0055615F">
            <w:pPr>
              <w:snapToGrid w:val="0"/>
              <w:jc w:val="center"/>
              <w:rPr>
                <w:rFonts w:ascii="Arial" w:hAnsi="Arial" w:cs="Arial"/>
                <w:sz w:val="20"/>
                <w:szCs w:val="20"/>
              </w:rPr>
            </w:pPr>
          </w:p>
        </w:tc>
        <w:tc>
          <w:tcPr>
            <w:tcW w:w="1361" w:type="dxa"/>
            <w:gridSpan w:val="3"/>
            <w:shd w:val="clear" w:color="auto" w:fill="F2F2F2"/>
          </w:tcPr>
          <w:p w:rsidR="00AF344F" w:rsidRPr="00D94412" w:rsidRDefault="00AF344F" w:rsidP="0055615F">
            <w:pPr>
              <w:snapToGrid w:val="0"/>
              <w:jc w:val="center"/>
              <w:rPr>
                <w:rFonts w:ascii="Arial" w:hAnsi="Arial" w:cs="Arial"/>
                <w:sz w:val="20"/>
                <w:szCs w:val="20"/>
              </w:rPr>
            </w:pPr>
          </w:p>
        </w:tc>
        <w:tc>
          <w:tcPr>
            <w:tcW w:w="1362" w:type="dxa"/>
            <w:shd w:val="clear" w:color="auto" w:fill="F2F2F2"/>
          </w:tcPr>
          <w:p w:rsidR="00AF344F" w:rsidRPr="00D94412" w:rsidRDefault="00AF344F" w:rsidP="0055615F">
            <w:pPr>
              <w:snapToGrid w:val="0"/>
              <w:jc w:val="center"/>
              <w:rPr>
                <w:rFonts w:ascii="Arial" w:hAnsi="Arial" w:cs="Arial"/>
                <w:b/>
                <w:sz w:val="20"/>
                <w:szCs w:val="20"/>
              </w:rPr>
            </w:pPr>
          </w:p>
        </w:tc>
      </w:tr>
      <w:tr w:rsidR="001B3E1F" w:rsidTr="00597E3E">
        <w:trPr>
          <w:trHeight w:val="230"/>
        </w:trPr>
        <w:tc>
          <w:tcPr>
            <w:tcW w:w="6943" w:type="dxa"/>
            <w:shd w:val="clear" w:color="auto" w:fill="E6E6E6"/>
            <w:vAlign w:val="center"/>
          </w:tcPr>
          <w:p w:rsidR="00AF344F" w:rsidRPr="00101E18" w:rsidRDefault="00AF344F" w:rsidP="002A5341">
            <w:pPr>
              <w:pStyle w:val="Contenidodelatabla"/>
              <w:snapToGrid w:val="0"/>
              <w:rPr>
                <w:rFonts w:ascii="Arial" w:hAnsi="Arial" w:cs="Arial"/>
                <w:b/>
                <w:bCs/>
                <w:sz w:val="20"/>
                <w:szCs w:val="20"/>
              </w:rPr>
            </w:pPr>
            <w:r w:rsidRPr="00101E18">
              <w:rPr>
                <w:rFonts w:ascii="Arial" w:hAnsi="Arial" w:cs="Arial"/>
                <w:b/>
                <w:bCs/>
                <w:sz w:val="20"/>
                <w:szCs w:val="20"/>
              </w:rPr>
              <w:lastRenderedPageBreak/>
              <w:t xml:space="preserve">1.3 Métodos, técnicas y procedimientos que aplican a enfermería </w:t>
            </w:r>
          </w:p>
          <w:p w:rsidR="00AF344F" w:rsidRPr="0055615F" w:rsidRDefault="00AF344F" w:rsidP="00D62117">
            <w:pPr>
              <w:pStyle w:val="Textoindependiente"/>
              <w:snapToGrid w:val="0"/>
              <w:spacing w:after="0"/>
              <w:jc w:val="center"/>
              <w:rPr>
                <w:rFonts w:ascii="Arial" w:hAnsi="Arial" w:cs="Arial"/>
                <w:b/>
                <w:sz w:val="20"/>
                <w:szCs w:val="20"/>
              </w:rPr>
            </w:pPr>
          </w:p>
        </w:tc>
        <w:tc>
          <w:tcPr>
            <w:tcW w:w="1361" w:type="dxa"/>
            <w:shd w:val="clear" w:color="auto" w:fill="E6E6E6"/>
            <w:vAlign w:val="center"/>
          </w:tcPr>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61" w:type="dxa"/>
            <w:gridSpan w:val="3"/>
            <w:shd w:val="clear" w:color="auto" w:fill="E6E6E6"/>
            <w:vAlign w:val="center"/>
          </w:tcPr>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62" w:type="dxa"/>
            <w:shd w:val="clear" w:color="auto" w:fill="E6E6E6"/>
            <w:vAlign w:val="center"/>
          </w:tcPr>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61" w:type="dxa"/>
            <w:gridSpan w:val="3"/>
            <w:shd w:val="clear" w:color="auto" w:fill="E6E6E6"/>
            <w:vAlign w:val="center"/>
          </w:tcPr>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AF344F" w:rsidRPr="001D2283" w:rsidRDefault="00AF344F" w:rsidP="00E065A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62" w:type="dxa"/>
            <w:shd w:val="clear" w:color="auto" w:fill="E6E6E6"/>
            <w:vAlign w:val="center"/>
          </w:tcPr>
          <w:p w:rsidR="00AF344F" w:rsidRPr="001D2283" w:rsidRDefault="00AF344F" w:rsidP="00E065A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30"/>
        </w:trPr>
        <w:tc>
          <w:tcPr>
            <w:tcW w:w="6943" w:type="dxa"/>
            <w:shd w:val="clear" w:color="auto" w:fill="auto"/>
          </w:tcPr>
          <w:p w:rsidR="00AF344F" w:rsidRPr="00B432BE" w:rsidRDefault="00AF344F" w:rsidP="00E065AA">
            <w:pPr>
              <w:jc w:val="both"/>
              <w:rPr>
                <w:rFonts w:ascii="Arial" w:hAnsi="Arial" w:cs="Arial"/>
                <w:sz w:val="20"/>
                <w:szCs w:val="20"/>
              </w:rPr>
            </w:pPr>
            <w:r w:rsidRPr="00B432BE">
              <w:rPr>
                <w:rFonts w:ascii="Arial" w:hAnsi="Arial" w:cs="Arial"/>
                <w:sz w:val="20"/>
                <w:szCs w:val="20"/>
              </w:rPr>
              <w:t>1.3.1 El m</w:t>
            </w:r>
            <w:r>
              <w:rPr>
                <w:rFonts w:ascii="Arial" w:hAnsi="Arial" w:cs="Arial"/>
                <w:sz w:val="20"/>
                <w:szCs w:val="20"/>
              </w:rPr>
              <w:t xml:space="preserve">étodo </w:t>
            </w:r>
            <w:r w:rsidRPr="00B432BE">
              <w:rPr>
                <w:rFonts w:ascii="Arial" w:hAnsi="Arial" w:cs="Arial"/>
                <w:sz w:val="20"/>
                <w:szCs w:val="20"/>
              </w:rPr>
              <w:t>de enfermería es uno de los ejes curriculares del plan de estudios y se ve como un conocimiento transversal a lo largo de toda la carrera.</w:t>
            </w:r>
          </w:p>
        </w:tc>
        <w:tc>
          <w:tcPr>
            <w:tcW w:w="1361" w:type="dxa"/>
            <w:shd w:val="clear" w:color="auto" w:fill="E6E6E6"/>
            <w:vAlign w:val="center"/>
          </w:tcPr>
          <w:p w:rsidR="00AF344F" w:rsidRPr="0055615F" w:rsidRDefault="00AF344F" w:rsidP="00D62117">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auto"/>
            <w:vAlign w:val="center"/>
          </w:tcPr>
          <w:p w:rsidR="00AF344F" w:rsidRDefault="00AF344F" w:rsidP="00D62117">
            <w:pPr>
              <w:snapToGrid w:val="0"/>
              <w:jc w:val="center"/>
              <w:rPr>
                <w:rFonts w:ascii="Arial" w:hAnsi="Arial" w:cs="Arial"/>
                <w:sz w:val="20"/>
                <w:szCs w:val="20"/>
              </w:rPr>
            </w:pPr>
          </w:p>
        </w:tc>
        <w:tc>
          <w:tcPr>
            <w:tcW w:w="1362" w:type="dxa"/>
            <w:shd w:val="clear" w:color="auto" w:fill="auto"/>
            <w:vAlign w:val="center"/>
          </w:tcPr>
          <w:p w:rsidR="00AF344F" w:rsidRDefault="00AF344F" w:rsidP="00D62117">
            <w:pPr>
              <w:snapToGrid w:val="0"/>
              <w:jc w:val="center"/>
              <w:rPr>
                <w:rFonts w:ascii="Arial" w:hAnsi="Arial" w:cs="Arial"/>
                <w:sz w:val="20"/>
                <w:szCs w:val="20"/>
              </w:rPr>
            </w:pPr>
          </w:p>
        </w:tc>
        <w:tc>
          <w:tcPr>
            <w:tcW w:w="1361" w:type="dxa"/>
            <w:gridSpan w:val="3"/>
            <w:shd w:val="clear" w:color="auto" w:fill="auto"/>
            <w:vAlign w:val="center"/>
          </w:tcPr>
          <w:p w:rsidR="00AF344F" w:rsidRPr="0055615F" w:rsidRDefault="00AF344F" w:rsidP="00D62117">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D62117">
            <w:pPr>
              <w:snapToGrid w:val="0"/>
              <w:jc w:val="center"/>
              <w:rPr>
                <w:rFonts w:ascii="Arial" w:hAnsi="Arial" w:cs="Arial"/>
                <w:b/>
                <w:sz w:val="20"/>
                <w:szCs w:val="20"/>
              </w:rPr>
            </w:pPr>
          </w:p>
        </w:tc>
      </w:tr>
      <w:tr w:rsidR="001B3E1F" w:rsidTr="00597E3E">
        <w:trPr>
          <w:trHeight w:val="230"/>
        </w:trPr>
        <w:tc>
          <w:tcPr>
            <w:tcW w:w="6943" w:type="dxa"/>
            <w:shd w:val="clear" w:color="auto" w:fill="auto"/>
          </w:tcPr>
          <w:p w:rsidR="00AF344F" w:rsidRDefault="00AF344F" w:rsidP="00E065AA">
            <w:pPr>
              <w:pStyle w:val="Textoindependiente"/>
              <w:snapToGrid w:val="0"/>
              <w:spacing w:after="0"/>
              <w:rPr>
                <w:rFonts w:ascii="Arial" w:hAnsi="Arial" w:cs="Arial"/>
                <w:sz w:val="20"/>
                <w:szCs w:val="20"/>
              </w:rPr>
            </w:pPr>
            <w:r>
              <w:rPr>
                <w:rFonts w:ascii="Arial" w:hAnsi="Arial" w:cs="Arial"/>
                <w:bCs/>
                <w:sz w:val="20"/>
                <w:szCs w:val="20"/>
              </w:rPr>
              <w:t>1.3.2 Incluye los métodos: epidemiológico, clínico, científico, administrativo, humanístico y estadístico.</w:t>
            </w:r>
          </w:p>
        </w:tc>
        <w:tc>
          <w:tcPr>
            <w:tcW w:w="1361" w:type="dxa"/>
            <w:shd w:val="clear" w:color="auto" w:fill="E6E6E6"/>
            <w:vAlign w:val="center"/>
          </w:tcPr>
          <w:p w:rsidR="00AF344F" w:rsidRPr="0055615F" w:rsidRDefault="00AF344F" w:rsidP="00D62117">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auto"/>
            <w:vAlign w:val="center"/>
          </w:tcPr>
          <w:p w:rsidR="00AF344F" w:rsidRDefault="00AF344F" w:rsidP="00D62117">
            <w:pPr>
              <w:snapToGrid w:val="0"/>
              <w:jc w:val="center"/>
              <w:rPr>
                <w:rFonts w:ascii="Arial" w:hAnsi="Arial" w:cs="Arial"/>
                <w:sz w:val="20"/>
                <w:szCs w:val="20"/>
              </w:rPr>
            </w:pPr>
          </w:p>
        </w:tc>
        <w:tc>
          <w:tcPr>
            <w:tcW w:w="1362" w:type="dxa"/>
            <w:shd w:val="clear" w:color="auto" w:fill="auto"/>
            <w:vAlign w:val="center"/>
          </w:tcPr>
          <w:p w:rsidR="00AF344F" w:rsidRDefault="00AF344F" w:rsidP="00D62117">
            <w:pPr>
              <w:snapToGrid w:val="0"/>
              <w:jc w:val="center"/>
              <w:rPr>
                <w:rFonts w:ascii="Arial" w:hAnsi="Arial" w:cs="Arial"/>
                <w:sz w:val="20"/>
                <w:szCs w:val="20"/>
              </w:rPr>
            </w:pPr>
          </w:p>
        </w:tc>
        <w:tc>
          <w:tcPr>
            <w:tcW w:w="1361" w:type="dxa"/>
            <w:gridSpan w:val="3"/>
            <w:shd w:val="clear" w:color="auto" w:fill="auto"/>
            <w:vAlign w:val="center"/>
          </w:tcPr>
          <w:p w:rsidR="00AF344F" w:rsidRPr="0055615F" w:rsidRDefault="00AF344F" w:rsidP="00D62117">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D62117">
            <w:pPr>
              <w:snapToGrid w:val="0"/>
              <w:jc w:val="center"/>
              <w:rPr>
                <w:rFonts w:ascii="Arial" w:hAnsi="Arial" w:cs="Arial"/>
                <w:b/>
                <w:sz w:val="20"/>
                <w:szCs w:val="20"/>
              </w:rPr>
            </w:pPr>
          </w:p>
        </w:tc>
      </w:tr>
      <w:tr w:rsidR="001B3E1F" w:rsidTr="00597E3E">
        <w:trPr>
          <w:trHeight w:val="230"/>
        </w:trPr>
        <w:tc>
          <w:tcPr>
            <w:tcW w:w="6943" w:type="dxa"/>
            <w:shd w:val="clear" w:color="auto" w:fill="auto"/>
          </w:tcPr>
          <w:p w:rsidR="00AF344F" w:rsidRPr="006B7344" w:rsidRDefault="00AF344F" w:rsidP="00E065AA">
            <w:pPr>
              <w:tabs>
                <w:tab w:val="left" w:pos="1482"/>
              </w:tabs>
              <w:jc w:val="both"/>
              <w:rPr>
                <w:rFonts w:ascii="Arial" w:hAnsi="Arial" w:cs="Arial"/>
                <w:sz w:val="20"/>
                <w:szCs w:val="20"/>
              </w:rPr>
            </w:pPr>
            <w:r>
              <w:rPr>
                <w:rFonts w:ascii="Arial" w:hAnsi="Arial" w:cs="Arial"/>
                <w:bCs/>
                <w:sz w:val="20"/>
                <w:szCs w:val="20"/>
              </w:rPr>
              <w:t xml:space="preserve">1.3.3 </w:t>
            </w:r>
            <w:r w:rsidRPr="00AC3951">
              <w:rPr>
                <w:rFonts w:ascii="Arial" w:hAnsi="Arial" w:cs="Arial"/>
                <w:sz w:val="20"/>
                <w:szCs w:val="20"/>
              </w:rPr>
              <w:t xml:space="preserve">En </w:t>
            </w:r>
            <w:r>
              <w:rPr>
                <w:rFonts w:ascii="Arial" w:hAnsi="Arial" w:cs="Arial"/>
                <w:sz w:val="20"/>
                <w:szCs w:val="20"/>
              </w:rPr>
              <w:t xml:space="preserve">cada asignatura, área, módulo, </w:t>
            </w:r>
            <w:r w:rsidRPr="00AC3951">
              <w:rPr>
                <w:rFonts w:ascii="Arial" w:hAnsi="Arial" w:cs="Arial"/>
                <w:sz w:val="20"/>
                <w:szCs w:val="20"/>
              </w:rPr>
              <w:t>unidad de aprendizaje</w:t>
            </w:r>
            <w:r>
              <w:rPr>
                <w:rFonts w:ascii="Arial" w:hAnsi="Arial" w:cs="Arial"/>
                <w:sz w:val="20"/>
                <w:szCs w:val="20"/>
              </w:rPr>
              <w:t xml:space="preserve"> o competencia </w:t>
            </w:r>
            <w:r w:rsidRPr="00AC3951">
              <w:rPr>
                <w:rFonts w:ascii="Arial" w:hAnsi="Arial" w:cs="Arial"/>
                <w:sz w:val="20"/>
                <w:szCs w:val="20"/>
              </w:rPr>
              <w:t>se incluyen las técnicas</w:t>
            </w:r>
            <w:r>
              <w:rPr>
                <w:rFonts w:ascii="Arial" w:hAnsi="Arial" w:cs="Arial"/>
                <w:sz w:val="20"/>
                <w:szCs w:val="20"/>
              </w:rPr>
              <w:t xml:space="preserve"> y procedimientos</w:t>
            </w:r>
            <w:r w:rsidRPr="00AC3951">
              <w:rPr>
                <w:rFonts w:ascii="Arial" w:hAnsi="Arial" w:cs="Arial"/>
                <w:sz w:val="20"/>
                <w:szCs w:val="20"/>
              </w:rPr>
              <w:t xml:space="preserve"> para brindar cuidados específicos de enfermería.   </w:t>
            </w:r>
          </w:p>
        </w:tc>
        <w:tc>
          <w:tcPr>
            <w:tcW w:w="1361" w:type="dxa"/>
            <w:shd w:val="clear" w:color="auto" w:fill="E6E6E6"/>
            <w:vAlign w:val="center"/>
          </w:tcPr>
          <w:p w:rsidR="00AF344F" w:rsidRPr="0055615F" w:rsidRDefault="00AF344F" w:rsidP="00D62117">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auto"/>
            <w:vAlign w:val="center"/>
          </w:tcPr>
          <w:p w:rsidR="00AF344F" w:rsidRDefault="00AF344F" w:rsidP="00D62117">
            <w:pPr>
              <w:snapToGrid w:val="0"/>
              <w:jc w:val="center"/>
              <w:rPr>
                <w:rFonts w:ascii="Arial" w:hAnsi="Arial" w:cs="Arial"/>
                <w:sz w:val="20"/>
                <w:szCs w:val="20"/>
              </w:rPr>
            </w:pPr>
          </w:p>
        </w:tc>
        <w:tc>
          <w:tcPr>
            <w:tcW w:w="1362" w:type="dxa"/>
            <w:shd w:val="clear" w:color="auto" w:fill="auto"/>
            <w:vAlign w:val="center"/>
          </w:tcPr>
          <w:p w:rsidR="00AF344F" w:rsidRDefault="00AF344F" w:rsidP="00D62117">
            <w:pPr>
              <w:snapToGrid w:val="0"/>
              <w:jc w:val="center"/>
              <w:rPr>
                <w:rFonts w:ascii="Arial" w:hAnsi="Arial" w:cs="Arial"/>
                <w:sz w:val="20"/>
                <w:szCs w:val="20"/>
              </w:rPr>
            </w:pPr>
          </w:p>
        </w:tc>
        <w:tc>
          <w:tcPr>
            <w:tcW w:w="1361" w:type="dxa"/>
            <w:gridSpan w:val="3"/>
            <w:shd w:val="clear" w:color="auto" w:fill="auto"/>
            <w:vAlign w:val="center"/>
          </w:tcPr>
          <w:p w:rsidR="00AF344F" w:rsidRPr="0055615F" w:rsidRDefault="00AF344F" w:rsidP="00D62117">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D62117">
            <w:pPr>
              <w:snapToGrid w:val="0"/>
              <w:jc w:val="center"/>
              <w:rPr>
                <w:rFonts w:ascii="Arial" w:hAnsi="Arial" w:cs="Arial"/>
                <w:b/>
                <w:sz w:val="20"/>
                <w:szCs w:val="20"/>
              </w:rPr>
            </w:pPr>
          </w:p>
        </w:tc>
      </w:tr>
      <w:tr w:rsidR="001B3E1F" w:rsidTr="00597E3E">
        <w:trPr>
          <w:trHeight w:val="230"/>
        </w:trPr>
        <w:tc>
          <w:tcPr>
            <w:tcW w:w="6943" w:type="dxa"/>
            <w:shd w:val="clear" w:color="auto" w:fill="auto"/>
          </w:tcPr>
          <w:p w:rsidR="00AF344F" w:rsidRPr="006B7344" w:rsidRDefault="00AF344F" w:rsidP="00E065AA">
            <w:pPr>
              <w:jc w:val="both"/>
              <w:rPr>
                <w:rFonts w:ascii="Arial" w:hAnsi="Arial" w:cs="Arial"/>
                <w:bCs/>
                <w:sz w:val="20"/>
                <w:szCs w:val="20"/>
              </w:rPr>
            </w:pPr>
            <w:r>
              <w:rPr>
                <w:rFonts w:ascii="Arial" w:hAnsi="Arial" w:cs="Arial"/>
                <w:bCs/>
                <w:sz w:val="20"/>
                <w:szCs w:val="20"/>
              </w:rPr>
              <w:t xml:space="preserve">1.3.4 </w:t>
            </w:r>
            <w:r w:rsidRPr="00AC3951">
              <w:rPr>
                <w:rFonts w:ascii="Arial" w:hAnsi="Arial" w:cs="Arial"/>
                <w:bCs/>
                <w:sz w:val="20"/>
                <w:szCs w:val="20"/>
              </w:rPr>
              <w:t>En cada programa académico se incluyen las técnicas</w:t>
            </w:r>
            <w:r>
              <w:rPr>
                <w:rFonts w:ascii="Arial" w:hAnsi="Arial" w:cs="Arial"/>
                <w:bCs/>
                <w:sz w:val="20"/>
                <w:szCs w:val="20"/>
              </w:rPr>
              <w:t xml:space="preserve"> y procedimientos</w:t>
            </w:r>
            <w:r w:rsidRPr="00AC3951">
              <w:rPr>
                <w:rFonts w:ascii="Arial" w:hAnsi="Arial" w:cs="Arial"/>
                <w:bCs/>
                <w:sz w:val="20"/>
                <w:szCs w:val="20"/>
              </w:rPr>
              <w:t xml:space="preserve"> para brindar cuidados específicos de enfermería de acuerdo a su contenido.</w:t>
            </w:r>
          </w:p>
        </w:tc>
        <w:tc>
          <w:tcPr>
            <w:tcW w:w="1361" w:type="dxa"/>
            <w:shd w:val="clear" w:color="auto" w:fill="E6E6E6"/>
            <w:vAlign w:val="center"/>
          </w:tcPr>
          <w:p w:rsidR="00AF344F" w:rsidRPr="0055615F" w:rsidRDefault="00AF344F" w:rsidP="00D62117">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auto"/>
            <w:vAlign w:val="center"/>
          </w:tcPr>
          <w:p w:rsidR="00AF344F" w:rsidRDefault="00AF344F" w:rsidP="00D62117">
            <w:pPr>
              <w:snapToGrid w:val="0"/>
              <w:jc w:val="center"/>
              <w:rPr>
                <w:rFonts w:ascii="Arial" w:hAnsi="Arial" w:cs="Arial"/>
                <w:sz w:val="20"/>
                <w:szCs w:val="20"/>
              </w:rPr>
            </w:pPr>
          </w:p>
        </w:tc>
        <w:tc>
          <w:tcPr>
            <w:tcW w:w="1362" w:type="dxa"/>
            <w:shd w:val="clear" w:color="auto" w:fill="auto"/>
            <w:vAlign w:val="center"/>
          </w:tcPr>
          <w:p w:rsidR="00AF344F" w:rsidRDefault="00AF344F" w:rsidP="00D62117">
            <w:pPr>
              <w:snapToGrid w:val="0"/>
              <w:jc w:val="center"/>
              <w:rPr>
                <w:rFonts w:ascii="Arial" w:hAnsi="Arial" w:cs="Arial"/>
                <w:sz w:val="20"/>
                <w:szCs w:val="20"/>
              </w:rPr>
            </w:pPr>
          </w:p>
        </w:tc>
        <w:tc>
          <w:tcPr>
            <w:tcW w:w="1361" w:type="dxa"/>
            <w:gridSpan w:val="3"/>
            <w:shd w:val="clear" w:color="auto" w:fill="auto"/>
            <w:vAlign w:val="center"/>
          </w:tcPr>
          <w:p w:rsidR="00AF344F" w:rsidRPr="0055615F" w:rsidRDefault="00AF344F" w:rsidP="00D62117">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D62117">
            <w:pPr>
              <w:snapToGrid w:val="0"/>
              <w:jc w:val="center"/>
              <w:rPr>
                <w:rFonts w:ascii="Arial" w:hAnsi="Arial" w:cs="Arial"/>
                <w:b/>
                <w:sz w:val="20"/>
                <w:szCs w:val="20"/>
              </w:rPr>
            </w:pPr>
          </w:p>
        </w:tc>
      </w:tr>
      <w:tr w:rsidR="001B3E1F" w:rsidTr="00597E3E">
        <w:trPr>
          <w:trHeight w:val="230"/>
        </w:trPr>
        <w:tc>
          <w:tcPr>
            <w:tcW w:w="6943" w:type="dxa"/>
            <w:shd w:val="clear" w:color="auto" w:fill="auto"/>
          </w:tcPr>
          <w:p w:rsidR="00AF344F" w:rsidRPr="00AC3951" w:rsidRDefault="00AF344F" w:rsidP="00E065AA">
            <w:pPr>
              <w:tabs>
                <w:tab w:val="left" w:pos="1482"/>
              </w:tabs>
              <w:jc w:val="both"/>
              <w:rPr>
                <w:rFonts w:ascii="Arial" w:hAnsi="Arial" w:cs="Arial"/>
                <w:sz w:val="20"/>
                <w:szCs w:val="20"/>
              </w:rPr>
            </w:pPr>
            <w:r>
              <w:rPr>
                <w:rFonts w:ascii="Arial" w:hAnsi="Arial" w:cs="Arial"/>
                <w:bCs/>
                <w:sz w:val="20"/>
                <w:szCs w:val="20"/>
              </w:rPr>
              <w:t xml:space="preserve">1.3.5 </w:t>
            </w:r>
            <w:r w:rsidRPr="00AC3951">
              <w:rPr>
                <w:rFonts w:ascii="Arial" w:hAnsi="Arial" w:cs="Arial"/>
                <w:sz w:val="20"/>
                <w:szCs w:val="20"/>
              </w:rPr>
              <w:t xml:space="preserve">Existe relación entre las técnicas </w:t>
            </w:r>
            <w:r>
              <w:rPr>
                <w:rFonts w:ascii="Arial" w:hAnsi="Arial" w:cs="Arial"/>
                <w:sz w:val="20"/>
                <w:szCs w:val="20"/>
              </w:rPr>
              <w:t xml:space="preserve">y procedimientos </w:t>
            </w:r>
            <w:r w:rsidRPr="00AC3951">
              <w:rPr>
                <w:rFonts w:ascii="Arial" w:hAnsi="Arial" w:cs="Arial"/>
                <w:sz w:val="20"/>
                <w:szCs w:val="20"/>
              </w:rPr>
              <w:t>con el cuidado de enfermería</w:t>
            </w:r>
          </w:p>
        </w:tc>
        <w:tc>
          <w:tcPr>
            <w:tcW w:w="1361" w:type="dxa"/>
            <w:shd w:val="clear" w:color="auto" w:fill="E6E6E6"/>
            <w:vAlign w:val="center"/>
          </w:tcPr>
          <w:p w:rsidR="00AF344F" w:rsidRPr="0055615F" w:rsidRDefault="00AF344F" w:rsidP="00D62117">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auto"/>
            <w:vAlign w:val="center"/>
          </w:tcPr>
          <w:p w:rsidR="00AF344F" w:rsidRDefault="00AF344F" w:rsidP="00D62117">
            <w:pPr>
              <w:snapToGrid w:val="0"/>
              <w:jc w:val="center"/>
              <w:rPr>
                <w:rFonts w:ascii="Arial" w:hAnsi="Arial" w:cs="Arial"/>
                <w:sz w:val="20"/>
                <w:szCs w:val="20"/>
              </w:rPr>
            </w:pPr>
          </w:p>
        </w:tc>
        <w:tc>
          <w:tcPr>
            <w:tcW w:w="1362" w:type="dxa"/>
            <w:shd w:val="clear" w:color="auto" w:fill="auto"/>
            <w:vAlign w:val="center"/>
          </w:tcPr>
          <w:p w:rsidR="00AF344F" w:rsidRDefault="00AF344F" w:rsidP="00D62117">
            <w:pPr>
              <w:snapToGrid w:val="0"/>
              <w:jc w:val="center"/>
              <w:rPr>
                <w:rFonts w:ascii="Arial" w:hAnsi="Arial" w:cs="Arial"/>
                <w:sz w:val="20"/>
                <w:szCs w:val="20"/>
              </w:rPr>
            </w:pPr>
          </w:p>
        </w:tc>
        <w:tc>
          <w:tcPr>
            <w:tcW w:w="1361" w:type="dxa"/>
            <w:gridSpan w:val="3"/>
            <w:shd w:val="clear" w:color="auto" w:fill="auto"/>
            <w:vAlign w:val="center"/>
          </w:tcPr>
          <w:p w:rsidR="00AF344F" w:rsidRPr="0055615F" w:rsidRDefault="00AF344F" w:rsidP="00D62117">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D62117">
            <w:pPr>
              <w:snapToGrid w:val="0"/>
              <w:jc w:val="center"/>
              <w:rPr>
                <w:rFonts w:ascii="Arial" w:hAnsi="Arial" w:cs="Arial"/>
                <w:b/>
                <w:sz w:val="20"/>
                <w:szCs w:val="20"/>
              </w:rPr>
            </w:pPr>
          </w:p>
        </w:tc>
      </w:tr>
      <w:tr w:rsidR="001B3E1F" w:rsidTr="00597E3E">
        <w:trPr>
          <w:trHeight w:val="230"/>
        </w:trPr>
        <w:tc>
          <w:tcPr>
            <w:tcW w:w="6943" w:type="dxa"/>
            <w:shd w:val="clear" w:color="auto" w:fill="E6E6E6"/>
            <w:vAlign w:val="center"/>
          </w:tcPr>
          <w:p w:rsidR="00AF344F" w:rsidRPr="0055615F" w:rsidRDefault="00AF344F" w:rsidP="00E065AA">
            <w:pPr>
              <w:pStyle w:val="Textoindependiente"/>
              <w:snapToGrid w:val="0"/>
              <w:spacing w:after="0"/>
              <w:jc w:val="center"/>
              <w:rPr>
                <w:rFonts w:ascii="Arial" w:hAnsi="Arial" w:cs="Arial"/>
                <w:b/>
                <w:sz w:val="20"/>
                <w:szCs w:val="20"/>
              </w:rPr>
            </w:pPr>
            <w:r w:rsidRPr="0055615F">
              <w:rPr>
                <w:rFonts w:ascii="Arial" w:hAnsi="Arial" w:cs="Arial"/>
                <w:b/>
                <w:bCs/>
                <w:sz w:val="20"/>
                <w:szCs w:val="20"/>
              </w:rPr>
              <w:t>Subtotal</w:t>
            </w:r>
          </w:p>
        </w:tc>
        <w:tc>
          <w:tcPr>
            <w:tcW w:w="1361" w:type="dxa"/>
            <w:shd w:val="clear" w:color="auto" w:fill="E6E6E6"/>
            <w:vAlign w:val="center"/>
          </w:tcPr>
          <w:p w:rsidR="00AF344F" w:rsidRPr="0055615F" w:rsidRDefault="00AF344F" w:rsidP="00E065AA">
            <w:pPr>
              <w:snapToGrid w:val="0"/>
              <w:jc w:val="center"/>
              <w:rPr>
                <w:rFonts w:ascii="Arial" w:hAnsi="Arial" w:cs="Arial"/>
                <w:b/>
                <w:sz w:val="20"/>
                <w:szCs w:val="20"/>
              </w:rPr>
            </w:pPr>
            <w:r>
              <w:rPr>
                <w:rFonts w:ascii="Arial" w:hAnsi="Arial" w:cs="Arial"/>
                <w:b/>
                <w:sz w:val="20"/>
                <w:szCs w:val="20"/>
              </w:rPr>
              <w:t>40</w:t>
            </w:r>
          </w:p>
        </w:tc>
        <w:tc>
          <w:tcPr>
            <w:tcW w:w="1361" w:type="dxa"/>
            <w:gridSpan w:val="3"/>
            <w:shd w:val="clear" w:color="auto" w:fill="E6E6E6"/>
            <w:vAlign w:val="center"/>
          </w:tcPr>
          <w:p w:rsidR="00AF344F" w:rsidRDefault="00AF344F" w:rsidP="00E065AA">
            <w:pPr>
              <w:snapToGrid w:val="0"/>
              <w:jc w:val="center"/>
              <w:rPr>
                <w:rFonts w:ascii="Arial" w:hAnsi="Arial" w:cs="Arial"/>
                <w:sz w:val="20"/>
                <w:szCs w:val="20"/>
              </w:rPr>
            </w:pPr>
          </w:p>
        </w:tc>
        <w:tc>
          <w:tcPr>
            <w:tcW w:w="1362" w:type="dxa"/>
            <w:shd w:val="clear" w:color="auto" w:fill="E6E6E6"/>
            <w:vAlign w:val="center"/>
          </w:tcPr>
          <w:p w:rsidR="00AF344F" w:rsidRDefault="00AF344F" w:rsidP="00E065AA">
            <w:pPr>
              <w:snapToGrid w:val="0"/>
              <w:jc w:val="center"/>
              <w:rPr>
                <w:rFonts w:ascii="Arial" w:hAnsi="Arial" w:cs="Arial"/>
                <w:sz w:val="20"/>
                <w:szCs w:val="20"/>
              </w:rPr>
            </w:pPr>
          </w:p>
        </w:tc>
        <w:tc>
          <w:tcPr>
            <w:tcW w:w="1361" w:type="dxa"/>
            <w:gridSpan w:val="3"/>
            <w:shd w:val="clear" w:color="auto" w:fill="E6E6E6"/>
            <w:vAlign w:val="center"/>
          </w:tcPr>
          <w:p w:rsidR="00AF344F" w:rsidRPr="0055615F" w:rsidRDefault="00AF344F" w:rsidP="00E065AA">
            <w:pPr>
              <w:snapToGrid w:val="0"/>
              <w:jc w:val="center"/>
              <w:rPr>
                <w:rFonts w:ascii="Arial" w:hAnsi="Arial" w:cs="Arial"/>
                <w:sz w:val="20"/>
                <w:szCs w:val="20"/>
              </w:rPr>
            </w:pPr>
          </w:p>
        </w:tc>
        <w:tc>
          <w:tcPr>
            <w:tcW w:w="1362" w:type="dxa"/>
            <w:shd w:val="clear" w:color="auto" w:fill="E6E6E6"/>
            <w:vAlign w:val="center"/>
          </w:tcPr>
          <w:p w:rsidR="00AF344F" w:rsidRPr="0055615F" w:rsidRDefault="00AF344F" w:rsidP="00E065AA">
            <w:pPr>
              <w:snapToGrid w:val="0"/>
              <w:jc w:val="center"/>
              <w:rPr>
                <w:rFonts w:ascii="Arial" w:hAnsi="Arial" w:cs="Arial"/>
                <w:b/>
                <w:sz w:val="20"/>
                <w:szCs w:val="20"/>
              </w:rPr>
            </w:pPr>
          </w:p>
        </w:tc>
      </w:tr>
      <w:tr w:rsidR="001B3E1F" w:rsidTr="00597E3E">
        <w:trPr>
          <w:trHeight w:val="762"/>
        </w:trPr>
        <w:tc>
          <w:tcPr>
            <w:tcW w:w="6943" w:type="dxa"/>
            <w:shd w:val="clear" w:color="auto" w:fill="DFDFDF"/>
          </w:tcPr>
          <w:p w:rsidR="00AF344F" w:rsidRPr="0085030B" w:rsidRDefault="00AF344F">
            <w:pPr>
              <w:pStyle w:val="Contenidodelatabla"/>
              <w:snapToGrid w:val="0"/>
              <w:rPr>
                <w:rFonts w:ascii="Arial" w:hAnsi="Arial" w:cs="Arial"/>
                <w:b/>
                <w:bCs/>
                <w:sz w:val="20"/>
                <w:szCs w:val="20"/>
              </w:rPr>
            </w:pPr>
            <w:r>
              <w:rPr>
                <w:rFonts w:ascii="Arial" w:hAnsi="Arial" w:cs="Arial"/>
                <w:b/>
                <w:bCs/>
                <w:sz w:val="20"/>
                <w:szCs w:val="20"/>
              </w:rPr>
              <w:t>1.4 Tecnología para fortalecer el proceso enseñanza-aprendizaje de la enfermería</w:t>
            </w:r>
          </w:p>
        </w:tc>
        <w:tc>
          <w:tcPr>
            <w:tcW w:w="1421" w:type="dxa"/>
            <w:gridSpan w:val="2"/>
            <w:shd w:val="clear" w:color="auto" w:fill="D9D9D9"/>
            <w:vAlign w:val="center"/>
          </w:tcPr>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275" w:type="dxa"/>
            <w:shd w:val="clear" w:color="auto" w:fill="DFDFDF"/>
            <w:vAlign w:val="center"/>
          </w:tcPr>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418" w:type="dxa"/>
            <w:gridSpan w:val="3"/>
            <w:shd w:val="clear" w:color="auto" w:fill="DFDFDF"/>
            <w:vAlign w:val="center"/>
          </w:tcPr>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276" w:type="dxa"/>
            <w:shd w:val="clear" w:color="auto" w:fill="DFDFDF"/>
            <w:vAlign w:val="center"/>
          </w:tcPr>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AF344F" w:rsidRPr="001D2283" w:rsidRDefault="00AF344F"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417" w:type="dxa"/>
            <w:gridSpan w:val="2"/>
            <w:shd w:val="clear" w:color="auto" w:fill="DFDFDF"/>
            <w:vAlign w:val="center"/>
          </w:tcPr>
          <w:p w:rsidR="00AF344F" w:rsidRPr="001D2283" w:rsidRDefault="00AF344F"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30"/>
        </w:trPr>
        <w:tc>
          <w:tcPr>
            <w:tcW w:w="6943" w:type="dxa"/>
          </w:tcPr>
          <w:p w:rsidR="00AF344F" w:rsidRPr="003D55CD" w:rsidRDefault="00AF344F" w:rsidP="00182928">
            <w:pPr>
              <w:pStyle w:val="Textoindependiente"/>
              <w:snapToGrid w:val="0"/>
              <w:spacing w:after="0"/>
              <w:rPr>
                <w:rFonts w:ascii="Arial" w:hAnsi="Arial" w:cs="Arial"/>
                <w:sz w:val="20"/>
                <w:szCs w:val="20"/>
              </w:rPr>
            </w:pPr>
            <w:r>
              <w:rPr>
                <w:rFonts w:ascii="Arial" w:hAnsi="Arial" w:cs="Arial"/>
                <w:sz w:val="20"/>
                <w:szCs w:val="20"/>
              </w:rPr>
              <w:t xml:space="preserve">1.4.1 Cuenta con: sistemas informáticos para el área de la salud, modelos anatómicos, </w:t>
            </w:r>
            <w:r w:rsidRPr="003D55CD">
              <w:rPr>
                <w:rFonts w:ascii="Arial" w:hAnsi="Arial" w:cs="Arial"/>
                <w:sz w:val="20"/>
                <w:szCs w:val="20"/>
              </w:rPr>
              <w:t>simuladores clínicos</w:t>
            </w:r>
            <w:r>
              <w:rPr>
                <w:rFonts w:ascii="Arial" w:hAnsi="Arial" w:cs="Arial"/>
                <w:sz w:val="20"/>
                <w:szCs w:val="20"/>
              </w:rPr>
              <w:t>, equipos electromédicos y otros relacionados con la disciplina de enfermería.</w:t>
            </w:r>
          </w:p>
        </w:tc>
        <w:tc>
          <w:tcPr>
            <w:tcW w:w="1361" w:type="dxa"/>
            <w:shd w:val="clear" w:color="auto" w:fill="D9D9D9"/>
            <w:vAlign w:val="center"/>
          </w:tcPr>
          <w:p w:rsidR="00AF344F" w:rsidRPr="001226C0" w:rsidRDefault="00AF344F" w:rsidP="00AA64DF">
            <w:pPr>
              <w:snapToGrid w:val="0"/>
              <w:jc w:val="center"/>
              <w:rPr>
                <w:rFonts w:ascii="Arial" w:hAnsi="Arial" w:cs="Arial"/>
                <w:b/>
                <w:sz w:val="20"/>
                <w:szCs w:val="20"/>
                <w:lang w:val="es-ES"/>
              </w:rPr>
            </w:pPr>
            <w:r w:rsidRPr="001226C0">
              <w:rPr>
                <w:rFonts w:ascii="Arial" w:hAnsi="Arial" w:cs="Arial"/>
                <w:b/>
                <w:sz w:val="20"/>
                <w:szCs w:val="20"/>
                <w:lang w:val="es-ES"/>
              </w:rPr>
              <w:t>8</w:t>
            </w:r>
          </w:p>
        </w:tc>
        <w:tc>
          <w:tcPr>
            <w:tcW w:w="1361" w:type="dxa"/>
            <w:gridSpan w:val="3"/>
            <w:shd w:val="clear" w:color="auto" w:fill="auto"/>
          </w:tcPr>
          <w:p w:rsidR="00AF344F" w:rsidRPr="0085030B" w:rsidRDefault="00AF344F">
            <w:pPr>
              <w:snapToGrid w:val="0"/>
              <w:rPr>
                <w:rFonts w:ascii="Arial" w:hAnsi="Arial" w:cs="Arial"/>
                <w:sz w:val="20"/>
                <w:szCs w:val="20"/>
                <w:lang w:val="es-ES"/>
              </w:rPr>
            </w:pPr>
          </w:p>
        </w:tc>
        <w:tc>
          <w:tcPr>
            <w:tcW w:w="1362" w:type="dxa"/>
            <w:shd w:val="clear" w:color="auto" w:fill="auto"/>
          </w:tcPr>
          <w:p w:rsidR="00AF344F" w:rsidRPr="0085030B" w:rsidRDefault="00AF344F">
            <w:pPr>
              <w:snapToGrid w:val="0"/>
              <w:rPr>
                <w:rFonts w:ascii="Arial" w:hAnsi="Arial" w:cs="Arial"/>
                <w:sz w:val="20"/>
                <w:szCs w:val="20"/>
                <w:lang w:val="es-ES"/>
              </w:rPr>
            </w:pPr>
          </w:p>
        </w:tc>
        <w:tc>
          <w:tcPr>
            <w:tcW w:w="1361" w:type="dxa"/>
            <w:gridSpan w:val="3"/>
            <w:shd w:val="clear" w:color="auto" w:fill="auto"/>
          </w:tcPr>
          <w:p w:rsidR="00AF344F" w:rsidRPr="0085030B" w:rsidRDefault="00AF344F">
            <w:pPr>
              <w:snapToGrid w:val="0"/>
              <w:rPr>
                <w:rFonts w:ascii="Arial" w:hAnsi="Arial" w:cs="Arial"/>
                <w:sz w:val="20"/>
                <w:szCs w:val="20"/>
                <w:lang w:val="es-ES"/>
              </w:rPr>
            </w:pPr>
          </w:p>
        </w:tc>
        <w:tc>
          <w:tcPr>
            <w:tcW w:w="1362" w:type="dxa"/>
            <w:shd w:val="clear" w:color="auto" w:fill="D9D9D9"/>
          </w:tcPr>
          <w:p w:rsidR="00AF344F" w:rsidRPr="0085030B" w:rsidRDefault="00AF344F">
            <w:pPr>
              <w:snapToGrid w:val="0"/>
              <w:rPr>
                <w:rFonts w:ascii="Arial" w:hAnsi="Arial" w:cs="Arial"/>
                <w:sz w:val="20"/>
                <w:szCs w:val="20"/>
                <w:lang w:val="es-ES"/>
              </w:rPr>
            </w:pPr>
          </w:p>
        </w:tc>
      </w:tr>
      <w:tr w:rsidR="001B3E1F" w:rsidTr="00597E3E">
        <w:trPr>
          <w:trHeight w:val="772"/>
        </w:trPr>
        <w:tc>
          <w:tcPr>
            <w:tcW w:w="6943" w:type="dxa"/>
            <w:shd w:val="clear" w:color="auto" w:fill="D9D9D9"/>
            <w:vAlign w:val="center"/>
          </w:tcPr>
          <w:p w:rsidR="00AF344F" w:rsidRPr="0055615F" w:rsidRDefault="00AF344F" w:rsidP="001C4993">
            <w:pPr>
              <w:pStyle w:val="Textoindependiente"/>
              <w:snapToGrid w:val="0"/>
              <w:spacing w:after="0"/>
              <w:jc w:val="center"/>
              <w:rPr>
                <w:rFonts w:ascii="Arial" w:hAnsi="Arial" w:cs="Arial"/>
                <w:b/>
                <w:sz w:val="20"/>
                <w:szCs w:val="20"/>
              </w:rPr>
            </w:pPr>
            <w:r w:rsidRPr="0055615F">
              <w:rPr>
                <w:rFonts w:ascii="Arial" w:hAnsi="Arial" w:cs="Arial"/>
                <w:b/>
                <w:bCs/>
                <w:sz w:val="20"/>
                <w:szCs w:val="20"/>
              </w:rPr>
              <w:t>Subtotal</w:t>
            </w:r>
          </w:p>
        </w:tc>
        <w:tc>
          <w:tcPr>
            <w:tcW w:w="1361" w:type="dxa"/>
            <w:shd w:val="clear" w:color="auto" w:fill="D9D9D9"/>
            <w:vAlign w:val="center"/>
          </w:tcPr>
          <w:p w:rsidR="002547CF" w:rsidRPr="0055615F" w:rsidRDefault="00AF344F" w:rsidP="001C4993">
            <w:pPr>
              <w:snapToGrid w:val="0"/>
              <w:jc w:val="center"/>
              <w:rPr>
                <w:rFonts w:ascii="Arial" w:hAnsi="Arial" w:cs="Arial"/>
                <w:b/>
                <w:sz w:val="20"/>
                <w:szCs w:val="20"/>
              </w:rPr>
            </w:pPr>
            <w:r>
              <w:rPr>
                <w:rFonts w:ascii="Arial" w:hAnsi="Arial" w:cs="Arial"/>
                <w:b/>
                <w:sz w:val="20"/>
                <w:szCs w:val="20"/>
              </w:rPr>
              <w:t>8</w:t>
            </w:r>
          </w:p>
        </w:tc>
        <w:tc>
          <w:tcPr>
            <w:tcW w:w="1361" w:type="dxa"/>
            <w:gridSpan w:val="3"/>
            <w:shd w:val="clear" w:color="auto" w:fill="D9D9D9"/>
            <w:vAlign w:val="center"/>
          </w:tcPr>
          <w:p w:rsidR="00AF344F" w:rsidRDefault="00AF344F" w:rsidP="001C4993">
            <w:pPr>
              <w:snapToGrid w:val="0"/>
              <w:jc w:val="center"/>
              <w:rPr>
                <w:rFonts w:ascii="Arial" w:hAnsi="Arial" w:cs="Arial"/>
                <w:sz w:val="20"/>
                <w:szCs w:val="20"/>
              </w:rPr>
            </w:pPr>
          </w:p>
        </w:tc>
        <w:tc>
          <w:tcPr>
            <w:tcW w:w="1362" w:type="dxa"/>
            <w:shd w:val="clear" w:color="auto" w:fill="D9D9D9"/>
            <w:vAlign w:val="center"/>
          </w:tcPr>
          <w:p w:rsidR="00AF344F" w:rsidRDefault="00AF344F" w:rsidP="001C4993">
            <w:pPr>
              <w:snapToGrid w:val="0"/>
              <w:jc w:val="center"/>
              <w:rPr>
                <w:rFonts w:ascii="Arial" w:hAnsi="Arial" w:cs="Arial"/>
                <w:sz w:val="20"/>
                <w:szCs w:val="20"/>
              </w:rPr>
            </w:pPr>
          </w:p>
        </w:tc>
        <w:tc>
          <w:tcPr>
            <w:tcW w:w="1361" w:type="dxa"/>
            <w:gridSpan w:val="3"/>
            <w:shd w:val="clear" w:color="auto" w:fill="D9D9D9"/>
            <w:vAlign w:val="center"/>
          </w:tcPr>
          <w:p w:rsidR="00AF344F" w:rsidRPr="0055615F" w:rsidRDefault="00AF344F" w:rsidP="001C4993">
            <w:pPr>
              <w:snapToGrid w:val="0"/>
              <w:jc w:val="center"/>
              <w:rPr>
                <w:rFonts w:ascii="Arial" w:hAnsi="Arial" w:cs="Arial"/>
                <w:sz w:val="20"/>
                <w:szCs w:val="20"/>
              </w:rPr>
            </w:pPr>
          </w:p>
        </w:tc>
        <w:tc>
          <w:tcPr>
            <w:tcW w:w="1362" w:type="dxa"/>
            <w:shd w:val="clear" w:color="auto" w:fill="D9D9D9"/>
            <w:vAlign w:val="center"/>
          </w:tcPr>
          <w:p w:rsidR="00AF344F" w:rsidRPr="0055615F" w:rsidRDefault="00AF344F" w:rsidP="001C4993">
            <w:pPr>
              <w:snapToGrid w:val="0"/>
              <w:jc w:val="center"/>
              <w:rPr>
                <w:rFonts w:ascii="Arial" w:hAnsi="Arial" w:cs="Arial"/>
                <w:b/>
                <w:sz w:val="20"/>
                <w:szCs w:val="20"/>
              </w:rPr>
            </w:pPr>
          </w:p>
        </w:tc>
      </w:tr>
    </w:tbl>
    <w:p w:rsidR="00440EDD" w:rsidRDefault="00440EDD"/>
    <w:p w:rsidR="0087007E" w:rsidRDefault="0087007E"/>
    <w:p w:rsidR="00763CEC" w:rsidRDefault="00763CEC"/>
    <w:tbl>
      <w:tblPr>
        <w:tblW w:w="137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46"/>
        <w:gridCol w:w="1360"/>
        <w:gridCol w:w="1361"/>
        <w:gridCol w:w="1361"/>
        <w:gridCol w:w="1361"/>
        <w:gridCol w:w="1361"/>
      </w:tblGrid>
      <w:tr w:rsidR="00440EDD" w:rsidRPr="00086C49" w:rsidTr="00FB704A">
        <w:trPr>
          <w:trHeight w:val="690"/>
        </w:trPr>
        <w:tc>
          <w:tcPr>
            <w:tcW w:w="6946" w:type="dxa"/>
            <w:shd w:val="clear" w:color="auto" w:fill="DFDFDF"/>
          </w:tcPr>
          <w:p w:rsidR="00440EDD" w:rsidRPr="00086C49" w:rsidRDefault="00ED4A65" w:rsidP="001C60BE">
            <w:pPr>
              <w:pStyle w:val="Contenidodelatabla"/>
              <w:snapToGrid w:val="0"/>
              <w:rPr>
                <w:rFonts w:ascii="Arial" w:hAnsi="Arial" w:cs="Arial"/>
                <w:b/>
                <w:bCs/>
                <w:sz w:val="20"/>
                <w:szCs w:val="20"/>
              </w:rPr>
            </w:pPr>
            <w:r>
              <w:rPr>
                <w:rFonts w:ascii="Arial" w:hAnsi="Arial" w:cs="Arial"/>
                <w:b/>
                <w:bCs/>
                <w:sz w:val="20"/>
                <w:szCs w:val="20"/>
              </w:rPr>
              <w:lastRenderedPageBreak/>
              <w:t>1.5</w:t>
            </w:r>
            <w:r w:rsidR="00440EDD">
              <w:rPr>
                <w:rFonts w:ascii="Arial" w:hAnsi="Arial" w:cs="Arial"/>
                <w:b/>
                <w:bCs/>
                <w:sz w:val="20"/>
                <w:szCs w:val="20"/>
              </w:rPr>
              <w:t xml:space="preserve"> Marco n</w:t>
            </w:r>
            <w:r w:rsidR="00440EDD" w:rsidRPr="00086C49">
              <w:rPr>
                <w:rFonts w:ascii="Arial" w:hAnsi="Arial" w:cs="Arial"/>
                <w:b/>
                <w:bCs/>
                <w:sz w:val="20"/>
                <w:szCs w:val="20"/>
              </w:rPr>
              <w:t>ormativo</w:t>
            </w:r>
            <w:r w:rsidR="00440EDD">
              <w:rPr>
                <w:rFonts w:ascii="Arial" w:hAnsi="Arial" w:cs="Arial"/>
                <w:b/>
                <w:bCs/>
                <w:sz w:val="20"/>
                <w:szCs w:val="20"/>
              </w:rPr>
              <w:t xml:space="preserve"> y filosófico</w:t>
            </w:r>
            <w:r w:rsidR="00440EDD" w:rsidRPr="00086C49">
              <w:rPr>
                <w:rFonts w:ascii="Arial" w:hAnsi="Arial" w:cs="Arial"/>
                <w:b/>
                <w:bCs/>
                <w:sz w:val="20"/>
                <w:szCs w:val="20"/>
              </w:rPr>
              <w:t xml:space="preserve"> </w:t>
            </w:r>
            <w:r w:rsidR="00440EDD">
              <w:rPr>
                <w:rFonts w:ascii="Arial" w:hAnsi="Arial" w:cs="Arial"/>
                <w:b/>
                <w:bCs/>
                <w:sz w:val="20"/>
                <w:szCs w:val="20"/>
              </w:rPr>
              <w:t>en el que se sustenta la formación de recursos humanos en enfermería</w:t>
            </w:r>
          </w:p>
        </w:tc>
        <w:tc>
          <w:tcPr>
            <w:tcW w:w="1360" w:type="dxa"/>
            <w:tcBorders>
              <w:bottom w:val="single" w:sz="4" w:space="0" w:color="auto"/>
            </w:tcBorders>
            <w:shd w:val="clear" w:color="auto" w:fill="DFDFDF"/>
            <w:vAlign w:val="center"/>
          </w:tcPr>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61" w:type="dxa"/>
            <w:shd w:val="clear" w:color="auto" w:fill="DFDFDF"/>
            <w:vAlign w:val="center"/>
          </w:tcPr>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61" w:type="dxa"/>
            <w:shd w:val="clear" w:color="auto" w:fill="DFDFDF"/>
            <w:vAlign w:val="center"/>
          </w:tcPr>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61" w:type="dxa"/>
            <w:shd w:val="clear" w:color="auto" w:fill="DFDFDF"/>
            <w:vAlign w:val="center"/>
          </w:tcPr>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440EDD" w:rsidRPr="001D2283" w:rsidRDefault="00440EDD"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61" w:type="dxa"/>
            <w:shd w:val="clear" w:color="auto" w:fill="DFDFDF"/>
            <w:vAlign w:val="center"/>
          </w:tcPr>
          <w:p w:rsidR="00440EDD" w:rsidRPr="001D2283" w:rsidRDefault="00440EDD"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FB704A" w:rsidRPr="00086C49" w:rsidTr="008D550A">
        <w:trPr>
          <w:trHeight w:val="243"/>
        </w:trPr>
        <w:tc>
          <w:tcPr>
            <w:tcW w:w="6946" w:type="dxa"/>
          </w:tcPr>
          <w:p w:rsidR="00FB704A" w:rsidRDefault="00ED4A65" w:rsidP="001C60BE">
            <w:pPr>
              <w:pStyle w:val="Textoindependiente"/>
              <w:snapToGrid w:val="0"/>
              <w:spacing w:after="0"/>
              <w:ind w:right="142"/>
              <w:rPr>
                <w:rFonts w:ascii="Arial" w:hAnsi="Arial" w:cs="Arial"/>
                <w:sz w:val="20"/>
                <w:szCs w:val="20"/>
              </w:rPr>
            </w:pPr>
            <w:r>
              <w:rPr>
                <w:rFonts w:ascii="Arial" w:hAnsi="Arial" w:cs="Arial"/>
                <w:sz w:val="20"/>
                <w:szCs w:val="20"/>
              </w:rPr>
              <w:t>1.5</w:t>
            </w:r>
            <w:r w:rsidR="00FB704A">
              <w:rPr>
                <w:rFonts w:ascii="Arial" w:hAnsi="Arial" w:cs="Arial"/>
                <w:sz w:val="20"/>
                <w:szCs w:val="20"/>
              </w:rPr>
              <w:t>.1 Describe los elementos del marco normativo que sustenta la oferta educativa, entre los que se encuentran los siguientes:</w:t>
            </w:r>
          </w:p>
          <w:p w:rsidR="00FB704A" w:rsidRPr="0000057D" w:rsidRDefault="00FB704A" w:rsidP="005F33B1">
            <w:pPr>
              <w:widowControl/>
              <w:numPr>
                <w:ilvl w:val="0"/>
                <w:numId w:val="3"/>
              </w:numPr>
              <w:suppressAutoHyphens w:val="0"/>
              <w:ind w:right="142"/>
              <w:jc w:val="both"/>
              <w:rPr>
                <w:rFonts w:ascii="Arial" w:hAnsi="Arial" w:cs="Arial"/>
                <w:sz w:val="20"/>
                <w:szCs w:val="20"/>
              </w:rPr>
            </w:pPr>
            <w:r w:rsidRPr="0000057D">
              <w:rPr>
                <w:rFonts w:ascii="Arial" w:hAnsi="Arial" w:cs="Arial"/>
                <w:sz w:val="20"/>
                <w:szCs w:val="20"/>
              </w:rPr>
              <w:t>La Constitución Política de los Estados Unidos Mexicanos en su artículo 3º. 4º. y 5º.</w:t>
            </w:r>
          </w:p>
          <w:p w:rsidR="00FB704A" w:rsidRPr="0000057D" w:rsidRDefault="00FB704A" w:rsidP="005F33B1">
            <w:pPr>
              <w:widowControl/>
              <w:numPr>
                <w:ilvl w:val="0"/>
                <w:numId w:val="3"/>
              </w:numPr>
              <w:suppressAutoHyphens w:val="0"/>
              <w:ind w:right="142"/>
              <w:jc w:val="both"/>
              <w:rPr>
                <w:rFonts w:ascii="Arial" w:hAnsi="Arial" w:cs="Arial"/>
                <w:sz w:val="20"/>
                <w:szCs w:val="20"/>
              </w:rPr>
            </w:pPr>
            <w:r w:rsidRPr="0000057D">
              <w:rPr>
                <w:rFonts w:ascii="Arial" w:hAnsi="Arial" w:cs="Arial"/>
                <w:sz w:val="20"/>
                <w:szCs w:val="20"/>
              </w:rPr>
              <w:t>La Ley General de Salud, capítulo III del título 4º. artículos 89, 90 y 91.</w:t>
            </w:r>
          </w:p>
          <w:p w:rsidR="00FB704A" w:rsidRPr="0000057D" w:rsidRDefault="00FB704A" w:rsidP="005F33B1">
            <w:pPr>
              <w:widowControl/>
              <w:numPr>
                <w:ilvl w:val="0"/>
                <w:numId w:val="3"/>
              </w:numPr>
              <w:suppressAutoHyphens w:val="0"/>
              <w:ind w:right="142"/>
              <w:jc w:val="both"/>
              <w:rPr>
                <w:rFonts w:ascii="Arial" w:hAnsi="Arial" w:cs="Arial"/>
                <w:sz w:val="20"/>
                <w:szCs w:val="20"/>
              </w:rPr>
            </w:pPr>
            <w:r w:rsidRPr="0000057D">
              <w:rPr>
                <w:rFonts w:ascii="Arial" w:hAnsi="Arial" w:cs="Arial"/>
                <w:sz w:val="20"/>
                <w:szCs w:val="20"/>
              </w:rPr>
              <w:t>La Ley General de Educación en su capítulo I, artículos 1, 2,</w:t>
            </w:r>
            <w:r>
              <w:rPr>
                <w:rFonts w:ascii="Arial" w:hAnsi="Arial" w:cs="Arial"/>
                <w:sz w:val="20"/>
                <w:szCs w:val="20"/>
              </w:rPr>
              <w:t xml:space="preserve"> </w:t>
            </w:r>
            <w:r w:rsidRPr="0000057D">
              <w:rPr>
                <w:rFonts w:ascii="Arial" w:hAnsi="Arial" w:cs="Arial"/>
                <w:sz w:val="20"/>
                <w:szCs w:val="20"/>
              </w:rPr>
              <w:t>5 y 11; capítulo II, artículos 15, 27,</w:t>
            </w:r>
            <w:r>
              <w:rPr>
                <w:rFonts w:ascii="Arial" w:hAnsi="Arial" w:cs="Arial"/>
                <w:sz w:val="20"/>
                <w:szCs w:val="20"/>
              </w:rPr>
              <w:t xml:space="preserve"> </w:t>
            </w:r>
            <w:r w:rsidRPr="0000057D">
              <w:rPr>
                <w:rFonts w:ascii="Arial" w:hAnsi="Arial" w:cs="Arial"/>
                <w:sz w:val="20"/>
                <w:szCs w:val="20"/>
              </w:rPr>
              <w:t xml:space="preserve">31 y 32; capítulo IV, artículo 47 y 49; </w:t>
            </w:r>
            <w:r w:rsidR="007B352D" w:rsidRPr="0000057D">
              <w:rPr>
                <w:rFonts w:ascii="Arial" w:hAnsi="Arial" w:cs="Arial"/>
                <w:sz w:val="20"/>
                <w:szCs w:val="20"/>
              </w:rPr>
              <w:t>capítulo</w:t>
            </w:r>
            <w:r w:rsidRPr="0000057D">
              <w:rPr>
                <w:rFonts w:ascii="Arial" w:hAnsi="Arial" w:cs="Arial"/>
                <w:sz w:val="20"/>
                <w:szCs w:val="20"/>
              </w:rPr>
              <w:t xml:space="preserve"> V, artículos 54, 55 y 5; capítulo VI, artículo 60 y 62.</w:t>
            </w:r>
          </w:p>
          <w:p w:rsidR="00FB704A" w:rsidRPr="0000057D" w:rsidRDefault="00FB704A" w:rsidP="005F33B1">
            <w:pPr>
              <w:widowControl/>
              <w:numPr>
                <w:ilvl w:val="0"/>
                <w:numId w:val="3"/>
              </w:numPr>
              <w:suppressAutoHyphens w:val="0"/>
              <w:ind w:right="142"/>
              <w:jc w:val="both"/>
              <w:rPr>
                <w:rFonts w:ascii="Arial" w:hAnsi="Arial" w:cs="Arial"/>
                <w:sz w:val="20"/>
                <w:szCs w:val="20"/>
              </w:rPr>
            </w:pPr>
            <w:r w:rsidRPr="0000057D">
              <w:rPr>
                <w:rFonts w:ascii="Arial" w:hAnsi="Arial" w:cs="Arial"/>
                <w:sz w:val="20"/>
                <w:szCs w:val="20"/>
              </w:rPr>
              <w:t>Ley General de Profesiones</w:t>
            </w:r>
          </w:p>
          <w:p w:rsidR="00FB704A" w:rsidRDefault="00FB704A" w:rsidP="005F33B1">
            <w:pPr>
              <w:widowControl/>
              <w:numPr>
                <w:ilvl w:val="0"/>
                <w:numId w:val="3"/>
              </w:numPr>
              <w:suppressAutoHyphens w:val="0"/>
              <w:ind w:right="142"/>
              <w:jc w:val="both"/>
              <w:rPr>
                <w:rFonts w:ascii="Arial" w:hAnsi="Arial" w:cs="Arial"/>
                <w:sz w:val="20"/>
                <w:szCs w:val="20"/>
              </w:rPr>
            </w:pPr>
            <w:r>
              <w:rPr>
                <w:rFonts w:ascii="Arial" w:hAnsi="Arial" w:cs="Arial"/>
                <w:sz w:val="20"/>
                <w:szCs w:val="20"/>
              </w:rPr>
              <w:t>La Ley Reglamentaria del A</w:t>
            </w:r>
            <w:r w:rsidRPr="0000057D">
              <w:rPr>
                <w:rFonts w:ascii="Arial" w:hAnsi="Arial" w:cs="Arial"/>
                <w:sz w:val="20"/>
                <w:szCs w:val="20"/>
              </w:rPr>
              <w:t>rtículo 5º. Constitucional</w:t>
            </w:r>
            <w:r>
              <w:rPr>
                <w:rFonts w:ascii="Arial" w:hAnsi="Arial" w:cs="Arial"/>
                <w:sz w:val="20"/>
                <w:szCs w:val="20"/>
              </w:rPr>
              <w:t>,</w:t>
            </w:r>
            <w:r w:rsidRPr="0000057D">
              <w:rPr>
                <w:rFonts w:ascii="Arial" w:hAnsi="Arial" w:cs="Arial"/>
                <w:sz w:val="20"/>
                <w:szCs w:val="20"/>
              </w:rPr>
              <w:t xml:space="preserve"> relativo al ejercicio de las profesiones en el DF, capítulo I, artículo 1, 2 y 3.</w:t>
            </w:r>
          </w:p>
          <w:p w:rsidR="00FB704A" w:rsidRPr="00074A8B" w:rsidRDefault="00FB704A" w:rsidP="005F33B1">
            <w:pPr>
              <w:widowControl/>
              <w:numPr>
                <w:ilvl w:val="0"/>
                <w:numId w:val="3"/>
              </w:numPr>
              <w:suppressAutoHyphens w:val="0"/>
              <w:ind w:right="142"/>
              <w:jc w:val="both"/>
              <w:rPr>
                <w:rFonts w:ascii="Arial" w:hAnsi="Arial" w:cs="Arial"/>
                <w:sz w:val="20"/>
                <w:szCs w:val="20"/>
              </w:rPr>
            </w:pPr>
            <w:r w:rsidRPr="00074A8B">
              <w:rPr>
                <w:rFonts w:ascii="Arial" w:eastAsia="Times New Roman" w:hAnsi="Arial" w:cs="Arial"/>
                <w:bCs/>
                <w:kern w:val="0"/>
                <w:sz w:val="20"/>
                <w:szCs w:val="20"/>
                <w:lang w:eastAsia="es-MX"/>
              </w:rPr>
              <w:t>Reglamento de la Ley Reglamentaria del Artículo 5°</w:t>
            </w:r>
            <w:r w:rsidRPr="00074A8B">
              <w:rPr>
                <w:rFonts w:ascii="Arial" w:hAnsi="Arial" w:cs="Arial"/>
                <w:sz w:val="20"/>
                <w:szCs w:val="20"/>
              </w:rPr>
              <w:t xml:space="preserve"> </w:t>
            </w:r>
            <w:r w:rsidRPr="00074A8B">
              <w:rPr>
                <w:rFonts w:ascii="Arial" w:eastAsia="Times New Roman" w:hAnsi="Arial" w:cs="Arial"/>
                <w:bCs/>
                <w:kern w:val="0"/>
                <w:sz w:val="20"/>
                <w:szCs w:val="20"/>
                <w:lang w:eastAsia="es-MX"/>
              </w:rPr>
              <w:t>Constitucional relativo al ejercicio de las profesiones en</w:t>
            </w:r>
            <w:r w:rsidRPr="00074A8B">
              <w:rPr>
                <w:rFonts w:ascii="Arial" w:hAnsi="Arial" w:cs="Arial"/>
                <w:sz w:val="20"/>
                <w:szCs w:val="20"/>
              </w:rPr>
              <w:t xml:space="preserve"> e</w:t>
            </w:r>
            <w:r w:rsidRPr="00074A8B">
              <w:rPr>
                <w:rFonts w:ascii="Arial" w:eastAsia="Times New Roman" w:hAnsi="Arial" w:cs="Arial"/>
                <w:bCs/>
                <w:kern w:val="0"/>
                <w:sz w:val="20"/>
                <w:szCs w:val="20"/>
                <w:lang w:eastAsia="es-MX"/>
              </w:rPr>
              <w:t>l Distrito Federal.</w:t>
            </w:r>
          </w:p>
          <w:p w:rsidR="00FB704A" w:rsidRPr="00C227F9" w:rsidRDefault="00FB704A" w:rsidP="005F33B1">
            <w:pPr>
              <w:widowControl/>
              <w:numPr>
                <w:ilvl w:val="0"/>
                <w:numId w:val="3"/>
              </w:numPr>
              <w:suppressAutoHyphens w:val="0"/>
              <w:ind w:right="142"/>
              <w:jc w:val="both"/>
              <w:rPr>
                <w:rFonts w:ascii="Arial" w:hAnsi="Arial" w:cs="Arial"/>
                <w:sz w:val="20"/>
                <w:szCs w:val="20"/>
              </w:rPr>
            </w:pPr>
            <w:r w:rsidRPr="0000057D">
              <w:rPr>
                <w:rFonts w:ascii="Arial" w:hAnsi="Arial" w:cs="Arial"/>
                <w:sz w:val="20"/>
                <w:szCs w:val="20"/>
              </w:rPr>
              <w:t>Ley para la Coordinación de la Educación Superior y Media Superior, capítulo I, artículo 3; capítulo II, artículo 18.</w:t>
            </w:r>
          </w:p>
          <w:p w:rsidR="00FB704A" w:rsidRPr="004273C0" w:rsidRDefault="00FB704A" w:rsidP="005F33B1">
            <w:pPr>
              <w:widowControl/>
              <w:numPr>
                <w:ilvl w:val="0"/>
                <w:numId w:val="3"/>
              </w:numPr>
              <w:suppressAutoHyphens w:val="0"/>
              <w:ind w:right="142"/>
              <w:jc w:val="both"/>
              <w:rPr>
                <w:rFonts w:ascii="Arial" w:hAnsi="Arial" w:cs="Arial"/>
                <w:sz w:val="20"/>
                <w:szCs w:val="20"/>
              </w:rPr>
            </w:pPr>
            <w:r w:rsidRPr="004273C0">
              <w:rPr>
                <w:rFonts w:ascii="Arial" w:hAnsi="Arial" w:cs="Arial"/>
                <w:sz w:val="20"/>
                <w:szCs w:val="20"/>
              </w:rPr>
              <w:t xml:space="preserve">Acuerdos Secretariales:   </w:t>
            </w:r>
          </w:p>
          <w:p w:rsidR="00FB704A" w:rsidRDefault="00FB704A" w:rsidP="00F24B8E">
            <w:pPr>
              <w:widowControl/>
              <w:numPr>
                <w:ilvl w:val="0"/>
                <w:numId w:val="31"/>
              </w:numPr>
              <w:suppressAutoHyphens w:val="0"/>
              <w:ind w:right="142"/>
              <w:jc w:val="both"/>
              <w:rPr>
                <w:rFonts w:ascii="Arial" w:hAnsi="Arial" w:cs="Arial"/>
                <w:sz w:val="20"/>
                <w:szCs w:val="20"/>
              </w:rPr>
            </w:pPr>
            <w:r>
              <w:rPr>
                <w:rFonts w:ascii="Arial" w:eastAsia="Times New Roman" w:hAnsi="Arial" w:cs="Arial"/>
                <w:bCs/>
                <w:kern w:val="0"/>
                <w:sz w:val="20"/>
                <w:szCs w:val="20"/>
                <w:lang w:eastAsia="es-MX"/>
              </w:rPr>
              <w:t>243. Establecen las bases generales de autorización o reconocimiento de validez oficial de e</w:t>
            </w:r>
            <w:r w:rsidRPr="00074A8B">
              <w:rPr>
                <w:rFonts w:ascii="Arial" w:eastAsia="Times New Roman" w:hAnsi="Arial" w:cs="Arial"/>
                <w:bCs/>
                <w:kern w:val="0"/>
                <w:sz w:val="20"/>
                <w:szCs w:val="20"/>
                <w:lang w:eastAsia="es-MX"/>
              </w:rPr>
              <w:t>studios</w:t>
            </w:r>
            <w:r w:rsidRPr="00074A8B">
              <w:rPr>
                <w:rFonts w:ascii="Arial" w:hAnsi="Arial" w:cs="Arial"/>
                <w:sz w:val="20"/>
                <w:szCs w:val="20"/>
              </w:rPr>
              <w:t xml:space="preserve"> </w:t>
            </w:r>
          </w:p>
          <w:p w:rsidR="00FB704A" w:rsidRDefault="00FB704A" w:rsidP="00F24B8E">
            <w:pPr>
              <w:widowControl/>
              <w:numPr>
                <w:ilvl w:val="0"/>
                <w:numId w:val="31"/>
              </w:numPr>
              <w:suppressAutoHyphens w:val="0"/>
              <w:ind w:right="142"/>
              <w:jc w:val="both"/>
              <w:rPr>
                <w:rFonts w:ascii="Arial" w:hAnsi="Arial" w:cs="Arial"/>
                <w:sz w:val="20"/>
                <w:szCs w:val="20"/>
              </w:rPr>
            </w:pPr>
            <w:r w:rsidRPr="004273C0">
              <w:rPr>
                <w:rFonts w:ascii="Arial" w:hAnsi="Arial" w:cs="Arial"/>
                <w:color w:val="000000"/>
                <w:sz w:val="20"/>
                <w:szCs w:val="20"/>
              </w:rPr>
              <w:t>279</w:t>
            </w:r>
            <w:r>
              <w:rPr>
                <w:rFonts w:ascii="Arial" w:hAnsi="Arial" w:cs="Arial"/>
                <w:color w:val="000000"/>
                <w:sz w:val="20"/>
                <w:szCs w:val="20"/>
              </w:rPr>
              <w:t>.</w:t>
            </w:r>
            <w:r w:rsidRPr="004273C0">
              <w:rPr>
                <w:rFonts w:ascii="Arial" w:hAnsi="Arial" w:cs="Arial"/>
                <w:color w:val="000000"/>
                <w:sz w:val="20"/>
                <w:szCs w:val="20"/>
              </w:rPr>
              <w:t xml:space="preserve"> </w:t>
            </w:r>
            <w:r>
              <w:rPr>
                <w:rFonts w:ascii="Arial" w:hAnsi="Arial" w:cs="Arial"/>
                <w:color w:val="000000"/>
                <w:sz w:val="20"/>
                <w:szCs w:val="20"/>
              </w:rPr>
              <w:t>E</w:t>
            </w:r>
            <w:r w:rsidRPr="004273C0">
              <w:rPr>
                <w:rFonts w:ascii="Arial" w:hAnsi="Arial" w:cs="Arial"/>
                <w:color w:val="000000"/>
                <w:sz w:val="20"/>
                <w:szCs w:val="20"/>
              </w:rPr>
              <w:t xml:space="preserve">stablecen los trámites y procedimientos relacionados con el reconocimiento de validez oficial de estudios del tipo superior. </w:t>
            </w:r>
          </w:p>
          <w:p w:rsidR="00FB704A" w:rsidRDefault="00F24B8E" w:rsidP="00F24B8E">
            <w:pPr>
              <w:widowControl/>
              <w:numPr>
                <w:ilvl w:val="0"/>
                <w:numId w:val="31"/>
              </w:numPr>
              <w:suppressAutoHyphens w:val="0"/>
              <w:ind w:right="142"/>
              <w:jc w:val="both"/>
              <w:rPr>
                <w:rFonts w:ascii="Arial" w:hAnsi="Arial" w:cs="Arial"/>
                <w:sz w:val="20"/>
                <w:szCs w:val="20"/>
              </w:rPr>
            </w:pPr>
            <w:r>
              <w:rPr>
                <w:rFonts w:ascii="Arial" w:eastAsia="Times New Roman" w:hAnsi="Arial" w:cs="Arial"/>
                <w:bCs/>
                <w:color w:val="000000"/>
                <w:kern w:val="0"/>
                <w:sz w:val="20"/>
                <w:szCs w:val="20"/>
                <w:lang w:eastAsia="es-MX"/>
              </w:rPr>
              <w:t>450</w:t>
            </w:r>
            <w:r w:rsidR="00FB704A">
              <w:rPr>
                <w:rFonts w:ascii="Arial" w:eastAsia="Times New Roman" w:hAnsi="Arial" w:cs="Arial"/>
                <w:bCs/>
                <w:color w:val="000000"/>
                <w:kern w:val="0"/>
                <w:sz w:val="20"/>
                <w:szCs w:val="20"/>
                <w:lang w:eastAsia="es-MX"/>
              </w:rPr>
              <w:t>. E</w:t>
            </w:r>
            <w:r w:rsidR="00FB704A" w:rsidRPr="004273C0">
              <w:rPr>
                <w:rFonts w:ascii="Arial" w:eastAsia="Times New Roman" w:hAnsi="Arial" w:cs="Arial"/>
                <w:bCs/>
                <w:color w:val="000000"/>
                <w:kern w:val="0"/>
                <w:sz w:val="20"/>
                <w:szCs w:val="20"/>
                <w:lang w:eastAsia="es-MX"/>
              </w:rPr>
              <w:t>stablece los trámites y procedimientos relacionados con el reconocimiento de validez oficial de estudios del tipo medio superior.</w:t>
            </w:r>
          </w:p>
          <w:p w:rsidR="006A1EE5" w:rsidRPr="000C0E57" w:rsidRDefault="00FB704A" w:rsidP="00F24B8E">
            <w:pPr>
              <w:widowControl/>
              <w:numPr>
                <w:ilvl w:val="0"/>
                <w:numId w:val="31"/>
              </w:numPr>
              <w:suppressAutoHyphens w:val="0"/>
              <w:ind w:right="142"/>
              <w:jc w:val="both"/>
              <w:rPr>
                <w:rFonts w:ascii="Arial" w:hAnsi="Arial" w:cs="Arial"/>
                <w:sz w:val="20"/>
                <w:szCs w:val="20"/>
              </w:rPr>
            </w:pPr>
            <w:r>
              <w:rPr>
                <w:rFonts w:ascii="Arial" w:eastAsia="Times New Roman" w:hAnsi="Arial" w:cs="Arial"/>
                <w:bCs/>
                <w:kern w:val="0"/>
                <w:sz w:val="20"/>
                <w:szCs w:val="20"/>
                <w:lang w:eastAsia="es-MX"/>
              </w:rPr>
              <w:t>345. D</w:t>
            </w:r>
            <w:r w:rsidRPr="004273C0">
              <w:rPr>
                <w:rFonts w:ascii="Arial" w:eastAsia="Times New Roman" w:hAnsi="Arial" w:cs="Arial"/>
                <w:bCs/>
                <w:kern w:val="0"/>
                <w:sz w:val="20"/>
                <w:szCs w:val="20"/>
                <w:lang w:eastAsia="es-MX"/>
              </w:rPr>
              <w:t>etermina el plan de estudios del bachillerato tecnológico.</w:t>
            </w:r>
          </w:p>
          <w:p w:rsidR="00FB704A" w:rsidRPr="0000057D" w:rsidRDefault="00FB704A" w:rsidP="005F33B1">
            <w:pPr>
              <w:widowControl/>
              <w:numPr>
                <w:ilvl w:val="0"/>
                <w:numId w:val="5"/>
              </w:numPr>
              <w:suppressAutoHyphens w:val="0"/>
              <w:ind w:right="142"/>
              <w:jc w:val="both"/>
              <w:rPr>
                <w:rFonts w:ascii="Arial" w:hAnsi="Arial" w:cs="Arial"/>
                <w:sz w:val="20"/>
                <w:szCs w:val="20"/>
              </w:rPr>
            </w:pPr>
            <w:r w:rsidRPr="0000057D">
              <w:rPr>
                <w:rFonts w:ascii="Arial" w:hAnsi="Arial" w:cs="Arial"/>
                <w:sz w:val="20"/>
                <w:szCs w:val="20"/>
              </w:rPr>
              <w:t xml:space="preserve">El Plan </w:t>
            </w:r>
            <w:r>
              <w:rPr>
                <w:rFonts w:ascii="Arial" w:hAnsi="Arial" w:cs="Arial"/>
                <w:sz w:val="20"/>
                <w:szCs w:val="20"/>
              </w:rPr>
              <w:t>Nacional de Desarrollo, en operación</w:t>
            </w:r>
            <w:r w:rsidRPr="0000057D">
              <w:rPr>
                <w:rFonts w:ascii="Arial" w:hAnsi="Arial" w:cs="Arial"/>
                <w:sz w:val="20"/>
                <w:szCs w:val="20"/>
              </w:rPr>
              <w:t xml:space="preserve"> </w:t>
            </w:r>
          </w:p>
          <w:p w:rsidR="00FB704A" w:rsidRPr="0000057D" w:rsidRDefault="00FB704A" w:rsidP="005F33B1">
            <w:pPr>
              <w:widowControl/>
              <w:numPr>
                <w:ilvl w:val="0"/>
                <w:numId w:val="5"/>
              </w:numPr>
              <w:suppressAutoHyphens w:val="0"/>
              <w:ind w:right="142"/>
              <w:jc w:val="both"/>
              <w:rPr>
                <w:rFonts w:ascii="Arial" w:hAnsi="Arial" w:cs="Arial"/>
                <w:sz w:val="20"/>
                <w:szCs w:val="20"/>
              </w:rPr>
            </w:pPr>
            <w:r w:rsidRPr="0000057D">
              <w:rPr>
                <w:rFonts w:ascii="Arial" w:hAnsi="Arial" w:cs="Arial"/>
                <w:sz w:val="20"/>
                <w:szCs w:val="20"/>
              </w:rPr>
              <w:t>Programa Nacional de S</w:t>
            </w:r>
            <w:r>
              <w:rPr>
                <w:rFonts w:ascii="Arial" w:hAnsi="Arial" w:cs="Arial"/>
                <w:sz w:val="20"/>
                <w:szCs w:val="20"/>
              </w:rPr>
              <w:t>alud</w:t>
            </w:r>
            <w:r w:rsidRPr="0000057D">
              <w:rPr>
                <w:rFonts w:ascii="Arial" w:hAnsi="Arial" w:cs="Arial"/>
                <w:sz w:val="20"/>
                <w:szCs w:val="20"/>
              </w:rPr>
              <w:t>,</w:t>
            </w:r>
            <w:r>
              <w:rPr>
                <w:rFonts w:ascii="Arial" w:hAnsi="Arial" w:cs="Arial"/>
                <w:sz w:val="20"/>
                <w:szCs w:val="20"/>
              </w:rPr>
              <w:t xml:space="preserve"> en operación</w:t>
            </w:r>
          </w:p>
          <w:p w:rsidR="00FB704A" w:rsidRDefault="00FB704A" w:rsidP="005F33B1">
            <w:pPr>
              <w:widowControl/>
              <w:numPr>
                <w:ilvl w:val="0"/>
                <w:numId w:val="5"/>
              </w:numPr>
              <w:suppressAutoHyphens w:val="0"/>
              <w:ind w:right="142"/>
              <w:jc w:val="both"/>
              <w:rPr>
                <w:rFonts w:ascii="Arial" w:hAnsi="Arial" w:cs="Arial"/>
                <w:sz w:val="20"/>
                <w:szCs w:val="20"/>
              </w:rPr>
            </w:pPr>
            <w:r w:rsidRPr="0000057D">
              <w:rPr>
                <w:rFonts w:ascii="Arial" w:hAnsi="Arial" w:cs="Arial"/>
                <w:sz w:val="20"/>
                <w:szCs w:val="20"/>
              </w:rPr>
              <w:t>Programa Nacional de E</w:t>
            </w:r>
            <w:r>
              <w:rPr>
                <w:rFonts w:ascii="Arial" w:hAnsi="Arial" w:cs="Arial"/>
                <w:sz w:val="20"/>
                <w:szCs w:val="20"/>
              </w:rPr>
              <w:t>ducación, en operación</w:t>
            </w:r>
          </w:p>
          <w:p w:rsidR="00FB704A" w:rsidRPr="0000057D" w:rsidRDefault="00FB704A" w:rsidP="005F33B1">
            <w:pPr>
              <w:widowControl/>
              <w:numPr>
                <w:ilvl w:val="0"/>
                <w:numId w:val="5"/>
              </w:numPr>
              <w:suppressAutoHyphens w:val="0"/>
              <w:ind w:right="142"/>
              <w:jc w:val="both"/>
              <w:rPr>
                <w:rFonts w:ascii="Arial" w:hAnsi="Arial" w:cs="Arial"/>
                <w:sz w:val="20"/>
                <w:szCs w:val="20"/>
              </w:rPr>
            </w:pPr>
            <w:r>
              <w:rPr>
                <w:rFonts w:ascii="Arial" w:hAnsi="Arial" w:cs="Arial"/>
                <w:sz w:val="20"/>
                <w:szCs w:val="20"/>
              </w:rPr>
              <w:t>Reglamento interno de la institución educativa que señale el marco legal y reglas de operación de la escuela como ley orgáni</w:t>
            </w:r>
            <w:r w:rsidR="00F24B8E">
              <w:rPr>
                <w:rFonts w:ascii="Arial" w:hAnsi="Arial" w:cs="Arial"/>
                <w:sz w:val="20"/>
                <w:szCs w:val="20"/>
              </w:rPr>
              <w:t xml:space="preserve">ca, legislación universitaria, entre </w:t>
            </w:r>
            <w:r>
              <w:rPr>
                <w:rFonts w:ascii="Arial" w:hAnsi="Arial" w:cs="Arial"/>
                <w:sz w:val="20"/>
                <w:szCs w:val="20"/>
              </w:rPr>
              <w:t>otros.</w:t>
            </w:r>
          </w:p>
          <w:p w:rsidR="00FB704A" w:rsidRDefault="00FB704A" w:rsidP="005F33B1">
            <w:pPr>
              <w:widowControl/>
              <w:numPr>
                <w:ilvl w:val="0"/>
                <w:numId w:val="5"/>
              </w:numPr>
              <w:suppressAutoHyphens w:val="0"/>
              <w:ind w:right="142"/>
              <w:jc w:val="both"/>
              <w:rPr>
                <w:rFonts w:ascii="Arial" w:hAnsi="Arial" w:cs="Arial"/>
                <w:sz w:val="20"/>
                <w:szCs w:val="20"/>
              </w:rPr>
            </w:pPr>
            <w:r w:rsidRPr="0000057D">
              <w:rPr>
                <w:rFonts w:ascii="Arial" w:hAnsi="Arial" w:cs="Arial"/>
                <w:sz w:val="20"/>
                <w:szCs w:val="20"/>
              </w:rPr>
              <w:lastRenderedPageBreak/>
              <w:t>Normas Oficiales Mexicanas relacionadas con el ámbito de la salud y la educación</w:t>
            </w:r>
            <w:r>
              <w:rPr>
                <w:rFonts w:ascii="Arial" w:hAnsi="Arial" w:cs="Arial"/>
                <w:sz w:val="20"/>
                <w:szCs w:val="20"/>
              </w:rPr>
              <w:t xml:space="preserve"> (</w:t>
            </w:r>
            <w:r w:rsidRPr="00086C49">
              <w:rPr>
                <w:rFonts w:ascii="Arial" w:hAnsi="Arial" w:cs="Arial"/>
                <w:sz w:val="20"/>
                <w:szCs w:val="20"/>
              </w:rPr>
              <w:t>para utilización de campos clínicos</w:t>
            </w:r>
            <w:r>
              <w:rPr>
                <w:rFonts w:ascii="Arial" w:hAnsi="Arial" w:cs="Arial"/>
                <w:sz w:val="20"/>
                <w:szCs w:val="20"/>
              </w:rPr>
              <w:t xml:space="preserve"> y servicio social de la carrera de enfermería,</w:t>
            </w:r>
            <w:r w:rsidRPr="00086C49">
              <w:rPr>
                <w:rFonts w:ascii="Arial" w:hAnsi="Arial" w:cs="Arial"/>
                <w:sz w:val="20"/>
                <w:szCs w:val="20"/>
              </w:rPr>
              <w:t xml:space="preserve"> expediente clínico</w:t>
            </w:r>
            <w:r w:rsidR="00F24B8E">
              <w:rPr>
                <w:rFonts w:ascii="Arial" w:hAnsi="Arial" w:cs="Arial"/>
                <w:sz w:val="20"/>
                <w:szCs w:val="20"/>
              </w:rPr>
              <w:t>, entre otras</w:t>
            </w:r>
            <w:r>
              <w:rPr>
                <w:rFonts w:ascii="Arial" w:hAnsi="Arial" w:cs="Arial"/>
                <w:sz w:val="20"/>
                <w:szCs w:val="20"/>
              </w:rPr>
              <w:t>)</w:t>
            </w:r>
          </w:p>
          <w:p w:rsidR="00FB704A" w:rsidRPr="0044767A" w:rsidRDefault="00FB704A" w:rsidP="00D60273">
            <w:pPr>
              <w:widowControl/>
              <w:numPr>
                <w:ilvl w:val="0"/>
                <w:numId w:val="5"/>
              </w:numPr>
              <w:suppressAutoHyphens w:val="0"/>
              <w:ind w:right="142"/>
              <w:jc w:val="both"/>
              <w:rPr>
                <w:rFonts w:ascii="Arial" w:hAnsi="Arial" w:cs="Arial"/>
                <w:sz w:val="20"/>
                <w:szCs w:val="20"/>
              </w:rPr>
            </w:pPr>
            <w:r>
              <w:rPr>
                <w:rFonts w:ascii="Arial" w:eastAsia="Times New Roman" w:hAnsi="Arial" w:cs="Arial"/>
                <w:bCs/>
                <w:kern w:val="0"/>
                <w:sz w:val="20"/>
                <w:szCs w:val="20"/>
                <w:lang w:eastAsia="es-MX"/>
              </w:rPr>
              <w:t>L</w:t>
            </w:r>
            <w:r w:rsidRPr="00867D00">
              <w:rPr>
                <w:rFonts w:ascii="Arial" w:eastAsia="Times New Roman" w:hAnsi="Arial" w:cs="Arial"/>
                <w:bCs/>
                <w:kern w:val="0"/>
                <w:sz w:val="20"/>
                <w:szCs w:val="20"/>
                <w:lang w:eastAsia="es-MX"/>
              </w:rPr>
              <w:t xml:space="preserve">ineamientos generales para la operación del </w:t>
            </w:r>
            <w:r w:rsidR="00D60273">
              <w:rPr>
                <w:rFonts w:ascii="Arial" w:eastAsia="Times New Roman" w:hAnsi="Arial" w:cs="Arial"/>
                <w:bCs/>
                <w:kern w:val="0"/>
                <w:sz w:val="20"/>
                <w:szCs w:val="20"/>
                <w:lang w:eastAsia="es-MX"/>
              </w:rPr>
              <w:t>P</w:t>
            </w:r>
            <w:r w:rsidRPr="00867D00">
              <w:rPr>
                <w:rFonts w:ascii="Arial" w:eastAsia="Times New Roman" w:hAnsi="Arial" w:cs="Arial"/>
                <w:bCs/>
                <w:kern w:val="0"/>
                <w:sz w:val="20"/>
                <w:szCs w:val="20"/>
                <w:lang w:eastAsia="es-MX"/>
              </w:rPr>
              <w:t xml:space="preserve">rograma </w:t>
            </w:r>
            <w:r w:rsidR="00D60273">
              <w:rPr>
                <w:rFonts w:ascii="Arial" w:eastAsia="Times New Roman" w:hAnsi="Arial" w:cs="Arial"/>
                <w:bCs/>
                <w:kern w:val="0"/>
                <w:sz w:val="20"/>
                <w:szCs w:val="20"/>
                <w:lang w:eastAsia="es-MX"/>
              </w:rPr>
              <w:t>Nacional de Servicio Social de E</w:t>
            </w:r>
            <w:r w:rsidRPr="00867D00">
              <w:rPr>
                <w:rFonts w:ascii="Arial" w:eastAsia="Times New Roman" w:hAnsi="Arial" w:cs="Arial"/>
                <w:bCs/>
                <w:kern w:val="0"/>
                <w:sz w:val="20"/>
                <w:szCs w:val="20"/>
                <w:lang w:eastAsia="es-MX"/>
              </w:rPr>
              <w:t>nfermería</w:t>
            </w:r>
            <w:r w:rsidR="00285790">
              <w:rPr>
                <w:rFonts w:ascii="Arial" w:eastAsia="Times New Roman" w:hAnsi="Arial" w:cs="Arial"/>
                <w:bCs/>
                <w:kern w:val="0"/>
                <w:sz w:val="20"/>
                <w:szCs w:val="20"/>
                <w:lang w:eastAsia="es-MX"/>
              </w:rPr>
              <w:t xml:space="preserve"> vigente.</w:t>
            </w:r>
          </w:p>
        </w:tc>
        <w:tc>
          <w:tcPr>
            <w:tcW w:w="1360" w:type="dxa"/>
            <w:shd w:val="clear" w:color="auto" w:fill="D9D9D9"/>
            <w:vAlign w:val="center"/>
          </w:tcPr>
          <w:p w:rsidR="00FB704A" w:rsidRPr="00FB704A" w:rsidRDefault="00FB704A" w:rsidP="00FB704A">
            <w:pPr>
              <w:snapToGrid w:val="0"/>
              <w:jc w:val="center"/>
              <w:rPr>
                <w:rFonts w:ascii="Arial" w:hAnsi="Arial" w:cs="Arial"/>
                <w:b/>
                <w:sz w:val="20"/>
                <w:szCs w:val="20"/>
              </w:rPr>
            </w:pPr>
            <w:r>
              <w:rPr>
                <w:rFonts w:ascii="Arial" w:hAnsi="Arial" w:cs="Arial"/>
                <w:b/>
                <w:sz w:val="20"/>
                <w:szCs w:val="20"/>
              </w:rPr>
              <w:lastRenderedPageBreak/>
              <w:t>8</w:t>
            </w:r>
          </w:p>
        </w:tc>
        <w:tc>
          <w:tcPr>
            <w:tcW w:w="1361" w:type="dxa"/>
          </w:tcPr>
          <w:p w:rsidR="00FB704A" w:rsidRPr="00086C49" w:rsidRDefault="00FB704A" w:rsidP="001C60BE">
            <w:pPr>
              <w:snapToGrid w:val="0"/>
              <w:rPr>
                <w:rFonts w:ascii="Arial" w:hAnsi="Arial" w:cs="Arial"/>
                <w:sz w:val="20"/>
                <w:szCs w:val="20"/>
              </w:rPr>
            </w:pPr>
          </w:p>
        </w:tc>
        <w:tc>
          <w:tcPr>
            <w:tcW w:w="1361" w:type="dxa"/>
          </w:tcPr>
          <w:p w:rsidR="00FB704A" w:rsidRPr="00086C49" w:rsidRDefault="00FB704A" w:rsidP="001C60BE">
            <w:pPr>
              <w:snapToGrid w:val="0"/>
              <w:rPr>
                <w:rFonts w:ascii="Arial" w:hAnsi="Arial" w:cs="Arial"/>
                <w:sz w:val="20"/>
                <w:szCs w:val="20"/>
              </w:rPr>
            </w:pPr>
          </w:p>
        </w:tc>
        <w:tc>
          <w:tcPr>
            <w:tcW w:w="1361" w:type="dxa"/>
          </w:tcPr>
          <w:p w:rsidR="00FB704A" w:rsidRPr="00086C49" w:rsidRDefault="00FB704A" w:rsidP="001C60BE">
            <w:pPr>
              <w:snapToGrid w:val="0"/>
              <w:rPr>
                <w:rFonts w:ascii="Arial" w:hAnsi="Arial" w:cs="Arial"/>
                <w:sz w:val="20"/>
                <w:szCs w:val="20"/>
              </w:rPr>
            </w:pPr>
          </w:p>
        </w:tc>
        <w:tc>
          <w:tcPr>
            <w:tcW w:w="1361" w:type="dxa"/>
            <w:shd w:val="clear" w:color="auto" w:fill="D9D9D9"/>
          </w:tcPr>
          <w:p w:rsidR="00FB704A" w:rsidRPr="00086C49" w:rsidRDefault="00FB704A" w:rsidP="001C60BE">
            <w:pPr>
              <w:snapToGrid w:val="0"/>
              <w:rPr>
                <w:rFonts w:ascii="Arial" w:hAnsi="Arial" w:cs="Arial"/>
                <w:sz w:val="20"/>
                <w:szCs w:val="20"/>
              </w:rPr>
            </w:pPr>
          </w:p>
        </w:tc>
      </w:tr>
      <w:tr w:rsidR="00FB704A" w:rsidRPr="00086C49" w:rsidTr="008D550A">
        <w:trPr>
          <w:trHeight w:val="230"/>
        </w:trPr>
        <w:tc>
          <w:tcPr>
            <w:tcW w:w="6946" w:type="dxa"/>
            <w:tcBorders>
              <w:bottom w:val="single" w:sz="4" w:space="0" w:color="auto"/>
            </w:tcBorders>
          </w:tcPr>
          <w:p w:rsidR="00FB704A" w:rsidRPr="00086C49" w:rsidRDefault="00ED4A65" w:rsidP="004273C0">
            <w:pPr>
              <w:pStyle w:val="Textoindependiente"/>
              <w:snapToGrid w:val="0"/>
              <w:spacing w:after="0"/>
              <w:rPr>
                <w:rFonts w:ascii="Arial" w:hAnsi="Arial" w:cs="Arial"/>
                <w:sz w:val="20"/>
                <w:szCs w:val="20"/>
              </w:rPr>
            </w:pPr>
            <w:r>
              <w:rPr>
                <w:rFonts w:ascii="Arial" w:hAnsi="Arial" w:cs="Arial"/>
                <w:sz w:val="20"/>
                <w:szCs w:val="20"/>
              </w:rPr>
              <w:lastRenderedPageBreak/>
              <w:t>1.5</w:t>
            </w:r>
            <w:r w:rsidR="00FB704A">
              <w:rPr>
                <w:rFonts w:ascii="Arial" w:hAnsi="Arial" w:cs="Arial"/>
                <w:sz w:val="20"/>
                <w:szCs w:val="20"/>
              </w:rPr>
              <w:t>.2 Describe el ideario y filosofía de la institución: misión, visión, principios y valores en los que se sustenta la formación de profesionales de enfermería</w:t>
            </w:r>
          </w:p>
        </w:tc>
        <w:tc>
          <w:tcPr>
            <w:tcW w:w="1360" w:type="dxa"/>
            <w:tcBorders>
              <w:bottom w:val="single" w:sz="4" w:space="0" w:color="auto"/>
            </w:tcBorders>
            <w:shd w:val="clear" w:color="auto" w:fill="D9D9D9"/>
            <w:vAlign w:val="center"/>
          </w:tcPr>
          <w:p w:rsidR="00FB704A" w:rsidRPr="00FB704A" w:rsidRDefault="00FB704A" w:rsidP="00FB704A">
            <w:pPr>
              <w:snapToGrid w:val="0"/>
              <w:jc w:val="center"/>
              <w:rPr>
                <w:rFonts w:ascii="Arial" w:hAnsi="Arial" w:cs="Arial"/>
                <w:b/>
                <w:sz w:val="20"/>
                <w:szCs w:val="20"/>
              </w:rPr>
            </w:pPr>
            <w:r w:rsidRPr="00FB704A">
              <w:rPr>
                <w:rFonts w:ascii="Arial" w:hAnsi="Arial" w:cs="Arial"/>
                <w:b/>
                <w:sz w:val="20"/>
                <w:szCs w:val="20"/>
              </w:rPr>
              <w:t>8</w:t>
            </w:r>
          </w:p>
        </w:tc>
        <w:tc>
          <w:tcPr>
            <w:tcW w:w="1361" w:type="dxa"/>
            <w:tcBorders>
              <w:bottom w:val="single" w:sz="4" w:space="0" w:color="auto"/>
            </w:tcBorders>
          </w:tcPr>
          <w:p w:rsidR="00FB704A" w:rsidRPr="00086C49" w:rsidRDefault="00FB704A" w:rsidP="001C60BE">
            <w:pPr>
              <w:snapToGrid w:val="0"/>
              <w:rPr>
                <w:rFonts w:ascii="Arial" w:hAnsi="Arial" w:cs="Arial"/>
                <w:sz w:val="20"/>
                <w:szCs w:val="20"/>
              </w:rPr>
            </w:pPr>
          </w:p>
        </w:tc>
        <w:tc>
          <w:tcPr>
            <w:tcW w:w="1361" w:type="dxa"/>
            <w:tcBorders>
              <w:bottom w:val="single" w:sz="4" w:space="0" w:color="auto"/>
            </w:tcBorders>
          </w:tcPr>
          <w:p w:rsidR="00FB704A" w:rsidRPr="00086C49" w:rsidRDefault="00FB704A" w:rsidP="001C60BE">
            <w:pPr>
              <w:snapToGrid w:val="0"/>
              <w:rPr>
                <w:rFonts w:ascii="Arial" w:hAnsi="Arial" w:cs="Arial"/>
                <w:sz w:val="20"/>
                <w:szCs w:val="20"/>
              </w:rPr>
            </w:pPr>
          </w:p>
        </w:tc>
        <w:tc>
          <w:tcPr>
            <w:tcW w:w="1361" w:type="dxa"/>
            <w:tcBorders>
              <w:bottom w:val="single" w:sz="4" w:space="0" w:color="auto"/>
            </w:tcBorders>
          </w:tcPr>
          <w:p w:rsidR="00FB704A" w:rsidRPr="00086C49" w:rsidRDefault="00FB704A" w:rsidP="001C60BE">
            <w:pPr>
              <w:snapToGrid w:val="0"/>
              <w:rPr>
                <w:rFonts w:ascii="Arial" w:hAnsi="Arial" w:cs="Arial"/>
                <w:sz w:val="20"/>
                <w:szCs w:val="20"/>
              </w:rPr>
            </w:pPr>
          </w:p>
        </w:tc>
        <w:tc>
          <w:tcPr>
            <w:tcW w:w="1361" w:type="dxa"/>
            <w:tcBorders>
              <w:bottom w:val="single" w:sz="4" w:space="0" w:color="auto"/>
            </w:tcBorders>
            <w:shd w:val="clear" w:color="auto" w:fill="D9D9D9"/>
          </w:tcPr>
          <w:p w:rsidR="00FB704A" w:rsidRPr="00086C49" w:rsidRDefault="00FB704A" w:rsidP="001C60BE">
            <w:pPr>
              <w:snapToGrid w:val="0"/>
              <w:rPr>
                <w:rFonts w:ascii="Arial" w:hAnsi="Arial" w:cs="Arial"/>
                <w:sz w:val="20"/>
                <w:szCs w:val="20"/>
              </w:rPr>
            </w:pPr>
          </w:p>
        </w:tc>
      </w:tr>
      <w:tr w:rsidR="00FB704A" w:rsidRPr="00086C49" w:rsidTr="008D550A">
        <w:trPr>
          <w:trHeight w:val="230"/>
        </w:trPr>
        <w:tc>
          <w:tcPr>
            <w:tcW w:w="6946" w:type="dxa"/>
            <w:shd w:val="clear" w:color="auto" w:fill="D9D9D9"/>
          </w:tcPr>
          <w:p w:rsidR="00FB704A" w:rsidRDefault="00FB704A" w:rsidP="00FB704A">
            <w:pPr>
              <w:pStyle w:val="Textoindependiente"/>
              <w:snapToGrid w:val="0"/>
              <w:spacing w:after="0"/>
              <w:jc w:val="center"/>
              <w:rPr>
                <w:rFonts w:ascii="Arial" w:hAnsi="Arial" w:cs="Arial"/>
                <w:sz w:val="20"/>
                <w:szCs w:val="20"/>
              </w:rPr>
            </w:pPr>
            <w:r w:rsidRPr="00171036">
              <w:rPr>
                <w:rFonts w:ascii="Arial" w:hAnsi="Arial" w:cs="Arial"/>
                <w:b/>
                <w:bCs/>
                <w:sz w:val="20"/>
                <w:szCs w:val="20"/>
              </w:rPr>
              <w:t>Subtotal</w:t>
            </w:r>
          </w:p>
        </w:tc>
        <w:tc>
          <w:tcPr>
            <w:tcW w:w="1360" w:type="dxa"/>
            <w:shd w:val="clear" w:color="auto" w:fill="D9D9D9"/>
          </w:tcPr>
          <w:p w:rsidR="00FB704A" w:rsidRPr="00FB704A" w:rsidRDefault="00FB704A" w:rsidP="00FB704A">
            <w:pPr>
              <w:snapToGrid w:val="0"/>
              <w:jc w:val="center"/>
              <w:rPr>
                <w:rFonts w:ascii="Arial" w:hAnsi="Arial" w:cs="Arial"/>
                <w:b/>
                <w:sz w:val="20"/>
                <w:szCs w:val="20"/>
              </w:rPr>
            </w:pPr>
            <w:r>
              <w:rPr>
                <w:rFonts w:ascii="Arial" w:hAnsi="Arial" w:cs="Arial"/>
                <w:b/>
                <w:sz w:val="20"/>
                <w:szCs w:val="20"/>
              </w:rPr>
              <w:t>16</w:t>
            </w:r>
          </w:p>
        </w:tc>
        <w:tc>
          <w:tcPr>
            <w:tcW w:w="1361" w:type="dxa"/>
            <w:shd w:val="clear" w:color="auto" w:fill="D9D9D9"/>
          </w:tcPr>
          <w:p w:rsidR="00FB704A" w:rsidRPr="00086C49" w:rsidRDefault="00FB704A" w:rsidP="001C60BE">
            <w:pPr>
              <w:snapToGrid w:val="0"/>
              <w:rPr>
                <w:rFonts w:ascii="Arial" w:hAnsi="Arial" w:cs="Arial"/>
                <w:sz w:val="20"/>
                <w:szCs w:val="20"/>
              </w:rPr>
            </w:pPr>
          </w:p>
        </w:tc>
        <w:tc>
          <w:tcPr>
            <w:tcW w:w="1361" w:type="dxa"/>
            <w:shd w:val="clear" w:color="auto" w:fill="D9D9D9"/>
          </w:tcPr>
          <w:p w:rsidR="00FB704A" w:rsidRPr="00086C49" w:rsidRDefault="00FB704A" w:rsidP="001C60BE">
            <w:pPr>
              <w:snapToGrid w:val="0"/>
              <w:rPr>
                <w:rFonts w:ascii="Arial" w:hAnsi="Arial" w:cs="Arial"/>
                <w:sz w:val="20"/>
                <w:szCs w:val="20"/>
              </w:rPr>
            </w:pPr>
          </w:p>
        </w:tc>
        <w:tc>
          <w:tcPr>
            <w:tcW w:w="1361" w:type="dxa"/>
            <w:shd w:val="clear" w:color="auto" w:fill="D9D9D9"/>
          </w:tcPr>
          <w:p w:rsidR="00FB704A" w:rsidRPr="00086C49" w:rsidRDefault="00FB704A" w:rsidP="001C60BE">
            <w:pPr>
              <w:snapToGrid w:val="0"/>
              <w:rPr>
                <w:rFonts w:ascii="Arial" w:hAnsi="Arial" w:cs="Arial"/>
                <w:sz w:val="20"/>
                <w:szCs w:val="20"/>
              </w:rPr>
            </w:pPr>
          </w:p>
        </w:tc>
        <w:tc>
          <w:tcPr>
            <w:tcW w:w="1361" w:type="dxa"/>
            <w:shd w:val="clear" w:color="auto" w:fill="D9D9D9"/>
          </w:tcPr>
          <w:p w:rsidR="00FB704A" w:rsidRPr="00086C49" w:rsidRDefault="00FB704A" w:rsidP="001C60BE">
            <w:pPr>
              <w:snapToGrid w:val="0"/>
              <w:rPr>
                <w:rFonts w:ascii="Arial" w:hAnsi="Arial" w:cs="Arial"/>
                <w:sz w:val="20"/>
                <w:szCs w:val="20"/>
              </w:rPr>
            </w:pPr>
          </w:p>
        </w:tc>
      </w:tr>
      <w:tr w:rsidR="00E73152" w:rsidRPr="00086C49" w:rsidTr="00735D93">
        <w:trPr>
          <w:trHeight w:val="470"/>
        </w:trPr>
        <w:tc>
          <w:tcPr>
            <w:tcW w:w="6946" w:type="dxa"/>
            <w:shd w:val="clear" w:color="auto" w:fill="D9D9D9"/>
          </w:tcPr>
          <w:p w:rsidR="00E73152" w:rsidRPr="00086C49" w:rsidRDefault="00ED4A65" w:rsidP="001C60BE">
            <w:pPr>
              <w:pStyle w:val="Contenidodelatabla"/>
              <w:snapToGrid w:val="0"/>
              <w:rPr>
                <w:rFonts w:ascii="Arial" w:hAnsi="Arial" w:cs="Arial"/>
                <w:b/>
                <w:bCs/>
                <w:sz w:val="20"/>
                <w:szCs w:val="20"/>
              </w:rPr>
            </w:pPr>
            <w:r>
              <w:rPr>
                <w:rFonts w:ascii="Arial" w:hAnsi="Arial" w:cs="Arial"/>
                <w:b/>
                <w:bCs/>
                <w:sz w:val="20"/>
                <w:szCs w:val="20"/>
              </w:rPr>
              <w:t>1.6</w:t>
            </w:r>
            <w:r w:rsidR="00E73152">
              <w:rPr>
                <w:rFonts w:ascii="Arial" w:hAnsi="Arial" w:cs="Arial"/>
                <w:b/>
                <w:bCs/>
                <w:sz w:val="20"/>
                <w:szCs w:val="20"/>
              </w:rPr>
              <w:t xml:space="preserve"> Necesidades de s</w:t>
            </w:r>
            <w:r w:rsidR="00E73152" w:rsidRPr="00086C49">
              <w:rPr>
                <w:rFonts w:ascii="Arial" w:hAnsi="Arial" w:cs="Arial"/>
                <w:b/>
                <w:bCs/>
                <w:sz w:val="20"/>
                <w:szCs w:val="20"/>
              </w:rPr>
              <w:t>alud</w:t>
            </w:r>
            <w:r w:rsidR="00E73152">
              <w:rPr>
                <w:rFonts w:ascii="Arial" w:hAnsi="Arial" w:cs="Arial"/>
                <w:b/>
                <w:bCs/>
                <w:sz w:val="20"/>
                <w:szCs w:val="20"/>
              </w:rPr>
              <w:t>, de la profesión y la institución</w:t>
            </w:r>
            <w:r w:rsidR="00E73152" w:rsidRPr="00086C49">
              <w:rPr>
                <w:rFonts w:ascii="Arial" w:hAnsi="Arial" w:cs="Arial"/>
                <w:b/>
                <w:bCs/>
                <w:sz w:val="20"/>
                <w:szCs w:val="20"/>
              </w:rPr>
              <w:t xml:space="preserve"> </w:t>
            </w:r>
          </w:p>
        </w:tc>
        <w:tc>
          <w:tcPr>
            <w:tcW w:w="1360" w:type="dxa"/>
            <w:tcBorders>
              <w:bottom w:val="single" w:sz="4" w:space="0" w:color="auto"/>
            </w:tcBorders>
            <w:shd w:val="clear" w:color="auto" w:fill="D9D9D9"/>
            <w:vAlign w:val="center"/>
          </w:tcPr>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61" w:type="dxa"/>
            <w:shd w:val="clear" w:color="auto" w:fill="D9D9D9"/>
            <w:vAlign w:val="center"/>
          </w:tcPr>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61" w:type="dxa"/>
            <w:shd w:val="clear" w:color="auto" w:fill="D9D9D9"/>
            <w:vAlign w:val="center"/>
          </w:tcPr>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61" w:type="dxa"/>
            <w:shd w:val="clear" w:color="auto" w:fill="D9D9D9"/>
            <w:vAlign w:val="center"/>
          </w:tcPr>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E73152" w:rsidRPr="001D2283" w:rsidRDefault="00E7315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61" w:type="dxa"/>
            <w:shd w:val="clear" w:color="auto" w:fill="D9D9D9"/>
            <w:vAlign w:val="center"/>
          </w:tcPr>
          <w:p w:rsidR="00E73152" w:rsidRPr="001D2283" w:rsidRDefault="00E73152"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735D93" w:rsidRPr="00086C49" w:rsidTr="008D550A">
        <w:trPr>
          <w:trHeight w:val="230"/>
        </w:trPr>
        <w:tc>
          <w:tcPr>
            <w:tcW w:w="6946" w:type="dxa"/>
          </w:tcPr>
          <w:p w:rsidR="00735D93" w:rsidRPr="00867D00" w:rsidRDefault="00ED4A65" w:rsidP="00A01D09">
            <w:pPr>
              <w:ind w:right="142"/>
              <w:jc w:val="both"/>
              <w:rPr>
                <w:rFonts w:ascii="Arial" w:hAnsi="Arial" w:cs="Arial"/>
                <w:bCs/>
                <w:sz w:val="20"/>
                <w:szCs w:val="20"/>
              </w:rPr>
            </w:pPr>
            <w:r>
              <w:rPr>
                <w:rFonts w:ascii="Arial" w:hAnsi="Arial" w:cs="Arial"/>
                <w:bCs/>
                <w:sz w:val="20"/>
                <w:szCs w:val="20"/>
              </w:rPr>
              <w:t>1.6</w:t>
            </w:r>
            <w:r w:rsidR="00735D93">
              <w:rPr>
                <w:rFonts w:ascii="Arial" w:hAnsi="Arial" w:cs="Arial"/>
                <w:bCs/>
                <w:sz w:val="20"/>
                <w:szCs w:val="20"/>
              </w:rPr>
              <w:t>.1 Presenta análisis epidemiológico y demográfico e incluye estadísticas, gráficas y cuadros a nivel nacional, regional, estatal y local de una fu</w:t>
            </w:r>
            <w:r w:rsidR="00A01D09">
              <w:rPr>
                <w:rFonts w:ascii="Arial" w:hAnsi="Arial" w:cs="Arial"/>
                <w:bCs/>
                <w:sz w:val="20"/>
                <w:szCs w:val="20"/>
              </w:rPr>
              <w:t>ente oficial y vigente entre la</w:t>
            </w:r>
            <w:r w:rsidR="00735D93">
              <w:rPr>
                <w:rFonts w:ascii="Arial" w:hAnsi="Arial" w:cs="Arial"/>
                <w:bCs/>
                <w:sz w:val="20"/>
                <w:szCs w:val="20"/>
              </w:rPr>
              <w:t xml:space="preserve"> que se encuentra: </w:t>
            </w:r>
            <w:r w:rsidR="00A01D09">
              <w:rPr>
                <w:rFonts w:ascii="Arial" w:hAnsi="Arial" w:cs="Arial"/>
                <w:bCs/>
                <w:sz w:val="20"/>
                <w:szCs w:val="20"/>
              </w:rPr>
              <w:t>Instituto Nacional de Estadística y Geografía (</w:t>
            </w:r>
            <w:r w:rsidR="00735D93">
              <w:rPr>
                <w:rFonts w:ascii="Arial" w:hAnsi="Arial" w:cs="Arial"/>
                <w:bCs/>
                <w:sz w:val="20"/>
                <w:szCs w:val="20"/>
              </w:rPr>
              <w:t>INEGI</w:t>
            </w:r>
            <w:r w:rsidR="00A01D09">
              <w:rPr>
                <w:rFonts w:ascii="Arial" w:hAnsi="Arial" w:cs="Arial"/>
                <w:bCs/>
                <w:sz w:val="20"/>
                <w:szCs w:val="20"/>
              </w:rPr>
              <w:t>)</w:t>
            </w:r>
            <w:r w:rsidR="00735D93">
              <w:rPr>
                <w:rFonts w:ascii="Arial" w:hAnsi="Arial" w:cs="Arial"/>
                <w:bCs/>
                <w:sz w:val="20"/>
                <w:szCs w:val="20"/>
              </w:rPr>
              <w:t xml:space="preserve">, </w:t>
            </w:r>
            <w:r w:rsidR="00A01D09">
              <w:rPr>
                <w:rFonts w:ascii="Arial" w:hAnsi="Arial" w:cs="Arial"/>
                <w:bCs/>
                <w:sz w:val="20"/>
                <w:szCs w:val="20"/>
              </w:rPr>
              <w:t>Consejo Nacional de Población (</w:t>
            </w:r>
            <w:r w:rsidR="00735D93">
              <w:rPr>
                <w:rFonts w:ascii="Arial" w:hAnsi="Arial" w:cs="Arial"/>
                <w:bCs/>
                <w:sz w:val="20"/>
                <w:szCs w:val="20"/>
              </w:rPr>
              <w:t>CONAPO</w:t>
            </w:r>
            <w:r w:rsidR="00A01D09">
              <w:rPr>
                <w:rFonts w:ascii="Arial" w:hAnsi="Arial" w:cs="Arial"/>
                <w:bCs/>
                <w:sz w:val="20"/>
                <w:szCs w:val="20"/>
              </w:rPr>
              <w:t>)</w:t>
            </w:r>
            <w:r w:rsidR="00735D93">
              <w:rPr>
                <w:rFonts w:ascii="Arial" w:hAnsi="Arial" w:cs="Arial"/>
                <w:bCs/>
                <w:sz w:val="20"/>
                <w:szCs w:val="20"/>
              </w:rPr>
              <w:t xml:space="preserve">, Anuario Estadístico de la Secretaria de Salud, </w:t>
            </w:r>
            <w:r w:rsidR="00A01D09">
              <w:rPr>
                <w:rFonts w:ascii="Arial" w:hAnsi="Arial" w:cs="Arial"/>
                <w:bCs/>
                <w:sz w:val="20"/>
                <w:szCs w:val="20"/>
              </w:rPr>
              <w:t>Sistema de Información Administrativa de Recursos Humanos en Enfermería (</w:t>
            </w:r>
            <w:r w:rsidR="00735D93">
              <w:rPr>
                <w:rFonts w:ascii="Arial" w:hAnsi="Arial" w:cs="Arial"/>
                <w:bCs/>
                <w:sz w:val="20"/>
                <w:szCs w:val="20"/>
              </w:rPr>
              <w:t>SIARHE</w:t>
            </w:r>
            <w:r w:rsidR="00A01D09">
              <w:rPr>
                <w:rFonts w:ascii="Arial" w:hAnsi="Arial" w:cs="Arial"/>
                <w:bCs/>
                <w:sz w:val="20"/>
                <w:szCs w:val="20"/>
              </w:rPr>
              <w:t>)</w:t>
            </w:r>
            <w:r w:rsidR="00735D93">
              <w:rPr>
                <w:rFonts w:ascii="Arial" w:hAnsi="Arial" w:cs="Arial"/>
                <w:bCs/>
                <w:sz w:val="20"/>
                <w:szCs w:val="20"/>
              </w:rPr>
              <w:t>, entre otros.</w:t>
            </w:r>
          </w:p>
        </w:tc>
        <w:tc>
          <w:tcPr>
            <w:tcW w:w="1360" w:type="dxa"/>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val="restart"/>
          </w:tcPr>
          <w:p w:rsidR="00735D93" w:rsidRPr="00086C49" w:rsidRDefault="00735D93" w:rsidP="001C60BE">
            <w:pPr>
              <w:snapToGrid w:val="0"/>
              <w:rPr>
                <w:rFonts w:ascii="Arial" w:hAnsi="Arial" w:cs="Arial"/>
                <w:sz w:val="20"/>
                <w:szCs w:val="20"/>
              </w:rPr>
            </w:pPr>
          </w:p>
        </w:tc>
        <w:tc>
          <w:tcPr>
            <w:tcW w:w="1361" w:type="dxa"/>
            <w:vMerge w:val="restart"/>
          </w:tcPr>
          <w:p w:rsidR="00735D93" w:rsidRPr="00086C49" w:rsidRDefault="00735D93" w:rsidP="001C60BE">
            <w:pPr>
              <w:snapToGrid w:val="0"/>
              <w:rPr>
                <w:rFonts w:ascii="Arial" w:hAnsi="Arial" w:cs="Arial"/>
                <w:sz w:val="20"/>
                <w:szCs w:val="20"/>
              </w:rPr>
            </w:pPr>
          </w:p>
        </w:tc>
        <w:tc>
          <w:tcPr>
            <w:tcW w:w="1361" w:type="dxa"/>
            <w:vMerge w:val="restart"/>
          </w:tcPr>
          <w:p w:rsidR="00735D93" w:rsidRPr="00086C49" w:rsidRDefault="00735D93" w:rsidP="001C60BE">
            <w:pPr>
              <w:snapToGrid w:val="0"/>
              <w:rPr>
                <w:rFonts w:ascii="Arial" w:hAnsi="Arial" w:cs="Arial"/>
                <w:sz w:val="20"/>
                <w:szCs w:val="20"/>
              </w:rPr>
            </w:pPr>
          </w:p>
        </w:tc>
        <w:tc>
          <w:tcPr>
            <w:tcW w:w="1361" w:type="dxa"/>
            <w:vMerge w:val="restart"/>
            <w:shd w:val="clear" w:color="auto" w:fill="D9D9D9"/>
          </w:tcPr>
          <w:p w:rsidR="00735D93" w:rsidRPr="00086C49" w:rsidRDefault="00735D93" w:rsidP="001C60BE">
            <w:pPr>
              <w:snapToGrid w:val="0"/>
              <w:rPr>
                <w:rFonts w:ascii="Arial" w:hAnsi="Arial" w:cs="Arial"/>
                <w:sz w:val="20"/>
                <w:szCs w:val="20"/>
              </w:rPr>
            </w:pPr>
          </w:p>
        </w:tc>
      </w:tr>
      <w:tr w:rsidR="00735D93" w:rsidRPr="00086C49" w:rsidTr="008D550A">
        <w:trPr>
          <w:trHeight w:val="230"/>
        </w:trPr>
        <w:tc>
          <w:tcPr>
            <w:tcW w:w="6946" w:type="dxa"/>
          </w:tcPr>
          <w:p w:rsidR="00735D93" w:rsidRPr="00867D00" w:rsidRDefault="00ED4A65" w:rsidP="001C60BE">
            <w:pPr>
              <w:ind w:right="142"/>
              <w:jc w:val="both"/>
              <w:rPr>
                <w:rFonts w:ascii="Arial" w:hAnsi="Arial" w:cs="Arial"/>
                <w:bCs/>
                <w:sz w:val="20"/>
                <w:szCs w:val="20"/>
              </w:rPr>
            </w:pPr>
            <w:r>
              <w:rPr>
                <w:rFonts w:ascii="Arial" w:hAnsi="Arial" w:cs="Arial"/>
                <w:bCs/>
                <w:sz w:val="20"/>
                <w:szCs w:val="20"/>
              </w:rPr>
              <w:t>1.6</w:t>
            </w:r>
            <w:r w:rsidR="00735D93">
              <w:rPr>
                <w:rFonts w:ascii="Arial" w:hAnsi="Arial" w:cs="Arial"/>
                <w:bCs/>
                <w:sz w:val="20"/>
                <w:szCs w:val="20"/>
              </w:rPr>
              <w:t xml:space="preserve">.2 </w:t>
            </w:r>
            <w:r w:rsidR="00735D93" w:rsidRPr="00867D00">
              <w:rPr>
                <w:rFonts w:ascii="Arial" w:hAnsi="Arial" w:cs="Arial"/>
                <w:bCs/>
                <w:sz w:val="20"/>
                <w:szCs w:val="20"/>
              </w:rPr>
              <w:t>Los contenidos programáticos tienen relación con</w:t>
            </w:r>
            <w:r w:rsidR="00735D93">
              <w:rPr>
                <w:rFonts w:ascii="Arial" w:hAnsi="Arial" w:cs="Arial"/>
                <w:bCs/>
                <w:sz w:val="20"/>
                <w:szCs w:val="20"/>
              </w:rPr>
              <w:t xml:space="preserve"> el análisis epidemiológico y demográfico. </w:t>
            </w:r>
          </w:p>
        </w:tc>
        <w:tc>
          <w:tcPr>
            <w:tcW w:w="1360" w:type="dxa"/>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tcPr>
          <w:p w:rsidR="00735D93" w:rsidRPr="00086C49" w:rsidRDefault="00735D93" w:rsidP="001C60BE">
            <w:pPr>
              <w:snapToGrid w:val="0"/>
              <w:rPr>
                <w:rFonts w:ascii="Arial" w:hAnsi="Arial" w:cs="Arial"/>
                <w:sz w:val="20"/>
                <w:szCs w:val="20"/>
              </w:rPr>
            </w:pPr>
          </w:p>
        </w:tc>
        <w:tc>
          <w:tcPr>
            <w:tcW w:w="1361" w:type="dxa"/>
            <w:vMerge/>
          </w:tcPr>
          <w:p w:rsidR="00735D93" w:rsidRPr="00086C49" w:rsidRDefault="00735D93" w:rsidP="001C60BE">
            <w:pPr>
              <w:snapToGrid w:val="0"/>
              <w:rPr>
                <w:rFonts w:ascii="Arial" w:hAnsi="Arial" w:cs="Arial"/>
                <w:sz w:val="20"/>
                <w:szCs w:val="20"/>
              </w:rPr>
            </w:pPr>
          </w:p>
        </w:tc>
        <w:tc>
          <w:tcPr>
            <w:tcW w:w="1361" w:type="dxa"/>
            <w:vMerge/>
          </w:tcPr>
          <w:p w:rsidR="00735D93" w:rsidRPr="00086C49" w:rsidRDefault="00735D93" w:rsidP="001C60BE">
            <w:pPr>
              <w:snapToGrid w:val="0"/>
              <w:rPr>
                <w:rFonts w:ascii="Arial" w:hAnsi="Arial" w:cs="Arial"/>
                <w:sz w:val="20"/>
                <w:szCs w:val="20"/>
              </w:rPr>
            </w:pPr>
          </w:p>
        </w:tc>
        <w:tc>
          <w:tcPr>
            <w:tcW w:w="1361" w:type="dxa"/>
            <w:vMerge/>
            <w:shd w:val="clear" w:color="auto" w:fill="D9D9D9"/>
          </w:tcPr>
          <w:p w:rsidR="00735D93" w:rsidRPr="00086C49" w:rsidRDefault="00735D93" w:rsidP="001C60BE">
            <w:pPr>
              <w:snapToGrid w:val="0"/>
              <w:rPr>
                <w:rFonts w:ascii="Arial" w:hAnsi="Arial" w:cs="Arial"/>
                <w:sz w:val="20"/>
                <w:szCs w:val="20"/>
              </w:rPr>
            </w:pPr>
          </w:p>
        </w:tc>
      </w:tr>
      <w:tr w:rsidR="00735D93" w:rsidRPr="00086C49" w:rsidTr="008D550A">
        <w:trPr>
          <w:trHeight w:val="230"/>
        </w:trPr>
        <w:tc>
          <w:tcPr>
            <w:tcW w:w="6946" w:type="dxa"/>
          </w:tcPr>
          <w:p w:rsidR="00735D93" w:rsidRPr="00867D00" w:rsidRDefault="00ED4A65" w:rsidP="001A010A">
            <w:pPr>
              <w:ind w:right="142"/>
              <w:jc w:val="both"/>
              <w:rPr>
                <w:rFonts w:ascii="Arial" w:hAnsi="Arial" w:cs="Arial"/>
                <w:bCs/>
                <w:sz w:val="20"/>
                <w:szCs w:val="20"/>
              </w:rPr>
            </w:pPr>
            <w:r>
              <w:rPr>
                <w:rFonts w:ascii="Arial" w:hAnsi="Arial" w:cs="Arial"/>
                <w:bCs/>
                <w:sz w:val="20"/>
                <w:szCs w:val="20"/>
              </w:rPr>
              <w:t>1.6</w:t>
            </w:r>
            <w:r w:rsidR="00735D93">
              <w:rPr>
                <w:rFonts w:ascii="Arial" w:hAnsi="Arial" w:cs="Arial"/>
                <w:bCs/>
                <w:sz w:val="20"/>
                <w:szCs w:val="20"/>
              </w:rPr>
              <w:t xml:space="preserve">.3 Presenta estadísticas de la demanda </w:t>
            </w:r>
            <w:r w:rsidR="001A010A">
              <w:rPr>
                <w:rFonts w:ascii="Arial" w:hAnsi="Arial" w:cs="Arial"/>
                <w:bCs/>
                <w:sz w:val="20"/>
                <w:szCs w:val="20"/>
              </w:rPr>
              <w:t>real y potencial de estudiantes y</w:t>
            </w:r>
            <w:r w:rsidR="00735D93">
              <w:rPr>
                <w:rFonts w:ascii="Arial" w:hAnsi="Arial" w:cs="Arial"/>
                <w:bCs/>
                <w:sz w:val="20"/>
                <w:szCs w:val="20"/>
              </w:rPr>
              <w:t xml:space="preserve"> </w:t>
            </w:r>
            <w:r w:rsidR="00735D93" w:rsidRPr="009C5408">
              <w:rPr>
                <w:rFonts w:ascii="Arial" w:hAnsi="Arial" w:cs="Arial"/>
                <w:sz w:val="20"/>
                <w:szCs w:val="20"/>
              </w:rPr>
              <w:t>establece su oferta educativa basada en un análisis de</w:t>
            </w:r>
            <w:r w:rsidR="00DC5884">
              <w:rPr>
                <w:rFonts w:ascii="Arial" w:hAnsi="Arial" w:cs="Arial"/>
                <w:sz w:val="20"/>
                <w:szCs w:val="20"/>
              </w:rPr>
              <w:t>:</w:t>
            </w:r>
            <w:r w:rsidR="00735D93" w:rsidRPr="009C5408">
              <w:rPr>
                <w:rFonts w:ascii="Arial" w:hAnsi="Arial" w:cs="Arial"/>
                <w:sz w:val="20"/>
                <w:szCs w:val="20"/>
              </w:rPr>
              <w:t xml:space="preserve"> factibilidad </w:t>
            </w:r>
            <w:r w:rsidR="00735D93">
              <w:rPr>
                <w:rFonts w:ascii="Arial" w:hAnsi="Arial" w:cs="Arial"/>
                <w:sz w:val="20"/>
                <w:szCs w:val="20"/>
              </w:rPr>
              <w:t xml:space="preserve">vigente </w:t>
            </w:r>
            <w:r w:rsidR="00735D93" w:rsidRPr="009C5408">
              <w:rPr>
                <w:rFonts w:ascii="Arial" w:hAnsi="Arial" w:cs="Arial"/>
                <w:sz w:val="20"/>
                <w:szCs w:val="20"/>
              </w:rPr>
              <w:t>de matrícula de alumnos que puede formar</w:t>
            </w:r>
            <w:r w:rsidR="00DC5884">
              <w:rPr>
                <w:rFonts w:ascii="Arial" w:hAnsi="Arial" w:cs="Arial"/>
                <w:sz w:val="20"/>
                <w:szCs w:val="20"/>
              </w:rPr>
              <w:t>, n</w:t>
            </w:r>
            <w:r w:rsidR="00735D93">
              <w:rPr>
                <w:rFonts w:ascii="Arial" w:hAnsi="Arial" w:cs="Arial"/>
                <w:bCs/>
                <w:sz w:val="20"/>
                <w:szCs w:val="20"/>
              </w:rPr>
              <w:t>úmero de escuelas</w:t>
            </w:r>
            <w:r w:rsidR="001A010A">
              <w:rPr>
                <w:rFonts w:ascii="Arial" w:hAnsi="Arial" w:cs="Arial"/>
                <w:bCs/>
                <w:sz w:val="20"/>
                <w:szCs w:val="20"/>
              </w:rPr>
              <w:t>,</w:t>
            </w:r>
            <w:r w:rsidR="00735D93">
              <w:rPr>
                <w:rFonts w:ascii="Arial" w:hAnsi="Arial" w:cs="Arial"/>
                <w:bCs/>
                <w:sz w:val="20"/>
                <w:szCs w:val="20"/>
              </w:rPr>
              <w:t xml:space="preserve"> que imparten bachillerato o secundaria</w:t>
            </w:r>
            <w:r w:rsidR="001A010A">
              <w:rPr>
                <w:rFonts w:ascii="Arial" w:hAnsi="Arial" w:cs="Arial"/>
                <w:bCs/>
                <w:sz w:val="20"/>
                <w:szCs w:val="20"/>
              </w:rPr>
              <w:t xml:space="preserve"> y la</w:t>
            </w:r>
            <w:r w:rsidR="00735D93">
              <w:rPr>
                <w:rFonts w:ascii="Arial" w:hAnsi="Arial" w:cs="Arial"/>
                <w:bCs/>
                <w:sz w:val="20"/>
                <w:szCs w:val="20"/>
              </w:rPr>
              <w:t xml:space="preserve"> matrícula de alumnos, número de escuelas de enfermería y nivel académ</w:t>
            </w:r>
            <w:r w:rsidR="00E47EE0">
              <w:rPr>
                <w:rFonts w:ascii="Arial" w:hAnsi="Arial" w:cs="Arial"/>
                <w:bCs/>
                <w:sz w:val="20"/>
                <w:szCs w:val="20"/>
              </w:rPr>
              <w:t>ico que imparten</w:t>
            </w:r>
            <w:r w:rsidR="00735D93">
              <w:rPr>
                <w:rFonts w:ascii="Arial" w:hAnsi="Arial" w:cs="Arial"/>
                <w:bCs/>
                <w:sz w:val="20"/>
                <w:szCs w:val="20"/>
              </w:rPr>
              <w:t>.</w:t>
            </w:r>
          </w:p>
        </w:tc>
        <w:tc>
          <w:tcPr>
            <w:tcW w:w="1360" w:type="dxa"/>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tcPr>
          <w:p w:rsidR="00735D93" w:rsidRPr="00086C49" w:rsidRDefault="00735D93" w:rsidP="001C60BE">
            <w:pPr>
              <w:snapToGrid w:val="0"/>
              <w:rPr>
                <w:rFonts w:ascii="Arial" w:hAnsi="Arial" w:cs="Arial"/>
                <w:sz w:val="20"/>
                <w:szCs w:val="20"/>
              </w:rPr>
            </w:pPr>
          </w:p>
        </w:tc>
        <w:tc>
          <w:tcPr>
            <w:tcW w:w="1361" w:type="dxa"/>
            <w:vMerge/>
          </w:tcPr>
          <w:p w:rsidR="00735D93" w:rsidRPr="00086C49" w:rsidRDefault="00735D93" w:rsidP="001C60BE">
            <w:pPr>
              <w:snapToGrid w:val="0"/>
              <w:rPr>
                <w:rFonts w:ascii="Arial" w:hAnsi="Arial" w:cs="Arial"/>
                <w:sz w:val="20"/>
                <w:szCs w:val="20"/>
              </w:rPr>
            </w:pPr>
          </w:p>
        </w:tc>
        <w:tc>
          <w:tcPr>
            <w:tcW w:w="1361" w:type="dxa"/>
            <w:vMerge/>
          </w:tcPr>
          <w:p w:rsidR="00735D93" w:rsidRPr="00086C49" w:rsidRDefault="00735D93" w:rsidP="001C60BE">
            <w:pPr>
              <w:snapToGrid w:val="0"/>
              <w:rPr>
                <w:rFonts w:ascii="Arial" w:hAnsi="Arial" w:cs="Arial"/>
                <w:sz w:val="20"/>
                <w:szCs w:val="20"/>
              </w:rPr>
            </w:pPr>
          </w:p>
        </w:tc>
        <w:tc>
          <w:tcPr>
            <w:tcW w:w="1361" w:type="dxa"/>
            <w:vMerge/>
            <w:shd w:val="clear" w:color="auto" w:fill="D9D9D9"/>
          </w:tcPr>
          <w:p w:rsidR="00735D93" w:rsidRPr="00086C49" w:rsidRDefault="00735D93" w:rsidP="001C60BE">
            <w:pPr>
              <w:snapToGrid w:val="0"/>
              <w:rPr>
                <w:rFonts w:ascii="Arial" w:hAnsi="Arial" w:cs="Arial"/>
                <w:sz w:val="20"/>
                <w:szCs w:val="20"/>
              </w:rPr>
            </w:pPr>
          </w:p>
        </w:tc>
      </w:tr>
      <w:tr w:rsidR="00735D93" w:rsidRPr="00086C49" w:rsidTr="00B83BF9">
        <w:trPr>
          <w:trHeight w:val="230"/>
        </w:trPr>
        <w:tc>
          <w:tcPr>
            <w:tcW w:w="6946" w:type="dxa"/>
          </w:tcPr>
          <w:p w:rsidR="00735D93" w:rsidRDefault="00ED4A65" w:rsidP="005E531A">
            <w:pPr>
              <w:ind w:right="142"/>
              <w:jc w:val="both"/>
              <w:rPr>
                <w:rFonts w:ascii="Arial" w:hAnsi="Arial" w:cs="Arial"/>
                <w:bCs/>
                <w:sz w:val="20"/>
                <w:szCs w:val="20"/>
              </w:rPr>
            </w:pPr>
            <w:r>
              <w:rPr>
                <w:rFonts w:ascii="Arial" w:hAnsi="Arial" w:cs="Arial"/>
                <w:bCs/>
                <w:sz w:val="20"/>
                <w:szCs w:val="20"/>
              </w:rPr>
              <w:t>1.6</w:t>
            </w:r>
            <w:r w:rsidR="00735D93">
              <w:rPr>
                <w:rFonts w:ascii="Arial" w:hAnsi="Arial" w:cs="Arial"/>
                <w:bCs/>
                <w:sz w:val="20"/>
                <w:szCs w:val="20"/>
              </w:rPr>
              <w:t>.4 Presenta estudio de mercado laboral real y potencial en el que se identifique: tipos de recursos que se necesitan, número de personas insertas en el campo laboral, número de personal por nivel académico. Númer</w:t>
            </w:r>
            <w:r w:rsidR="007D5EDD">
              <w:rPr>
                <w:rFonts w:ascii="Arial" w:hAnsi="Arial" w:cs="Arial"/>
                <w:bCs/>
                <w:sz w:val="20"/>
                <w:szCs w:val="20"/>
              </w:rPr>
              <w:t>o y tipo de unidades de salud de</w:t>
            </w:r>
            <w:r w:rsidR="00735D93">
              <w:rPr>
                <w:rFonts w:ascii="Arial" w:hAnsi="Arial" w:cs="Arial"/>
                <w:bCs/>
                <w:sz w:val="20"/>
                <w:szCs w:val="20"/>
              </w:rPr>
              <w:t xml:space="preserve"> la localidad</w:t>
            </w:r>
            <w:r w:rsidR="007D5EDD">
              <w:rPr>
                <w:rFonts w:ascii="Arial" w:hAnsi="Arial" w:cs="Arial"/>
                <w:bCs/>
                <w:sz w:val="20"/>
                <w:szCs w:val="20"/>
              </w:rPr>
              <w:t xml:space="preserve"> en</w:t>
            </w:r>
            <w:r w:rsidR="00735D93">
              <w:rPr>
                <w:rFonts w:ascii="Arial" w:hAnsi="Arial" w:cs="Arial"/>
                <w:bCs/>
                <w:sz w:val="20"/>
                <w:szCs w:val="20"/>
              </w:rPr>
              <w:t xml:space="preserve"> donde</w:t>
            </w:r>
            <w:r w:rsidR="007D5EDD">
              <w:rPr>
                <w:rFonts w:ascii="Arial" w:hAnsi="Arial" w:cs="Arial"/>
                <w:bCs/>
                <w:sz w:val="20"/>
                <w:szCs w:val="20"/>
              </w:rPr>
              <w:t xml:space="preserve"> los alumnos</w:t>
            </w:r>
            <w:r w:rsidR="00735D93">
              <w:rPr>
                <w:rFonts w:ascii="Arial" w:hAnsi="Arial" w:cs="Arial"/>
                <w:bCs/>
                <w:sz w:val="20"/>
                <w:szCs w:val="20"/>
              </w:rPr>
              <w:t xml:space="preserve"> realizarán prácticas clínicas, servicio social </w:t>
            </w:r>
            <w:r w:rsidR="005E531A">
              <w:rPr>
                <w:rFonts w:ascii="Arial" w:hAnsi="Arial" w:cs="Arial"/>
                <w:bCs/>
                <w:sz w:val="20"/>
                <w:szCs w:val="20"/>
              </w:rPr>
              <w:t xml:space="preserve">como mercado laboral potencial para </w:t>
            </w:r>
            <w:r w:rsidR="00735D93">
              <w:rPr>
                <w:rFonts w:ascii="Arial" w:hAnsi="Arial" w:cs="Arial"/>
                <w:bCs/>
                <w:sz w:val="20"/>
                <w:szCs w:val="20"/>
              </w:rPr>
              <w:t>los egresados.</w:t>
            </w:r>
          </w:p>
          <w:p w:rsidR="00B83BF9" w:rsidRPr="00867D00" w:rsidRDefault="00B83BF9" w:rsidP="005E531A">
            <w:pPr>
              <w:ind w:right="142"/>
              <w:jc w:val="both"/>
              <w:rPr>
                <w:rFonts w:ascii="Arial" w:hAnsi="Arial" w:cs="Arial"/>
                <w:bCs/>
                <w:sz w:val="20"/>
                <w:szCs w:val="20"/>
              </w:rPr>
            </w:pPr>
          </w:p>
        </w:tc>
        <w:tc>
          <w:tcPr>
            <w:tcW w:w="1360" w:type="dxa"/>
            <w:tcBorders>
              <w:bottom w:val="single" w:sz="2" w:space="0" w:color="000000"/>
            </w:tcBorders>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tcBorders>
              <w:bottom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bottom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bottom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bottom w:val="single" w:sz="2" w:space="0" w:color="000000"/>
            </w:tcBorders>
            <w:shd w:val="clear" w:color="auto" w:fill="D9D9D9"/>
          </w:tcPr>
          <w:p w:rsidR="00735D93" w:rsidRPr="00086C49" w:rsidRDefault="00735D93" w:rsidP="001C60BE">
            <w:pPr>
              <w:snapToGrid w:val="0"/>
              <w:rPr>
                <w:rFonts w:ascii="Arial" w:hAnsi="Arial" w:cs="Arial"/>
                <w:sz w:val="20"/>
                <w:szCs w:val="20"/>
              </w:rPr>
            </w:pPr>
          </w:p>
        </w:tc>
      </w:tr>
      <w:tr w:rsidR="00735D93" w:rsidRPr="00086C49" w:rsidTr="00B83BF9">
        <w:trPr>
          <w:trHeight w:val="230"/>
        </w:trPr>
        <w:tc>
          <w:tcPr>
            <w:tcW w:w="6946" w:type="dxa"/>
          </w:tcPr>
          <w:p w:rsidR="00735D93" w:rsidRPr="00086C49" w:rsidRDefault="00ED4A65" w:rsidP="0029158B">
            <w:pPr>
              <w:pStyle w:val="Textoindependiente"/>
              <w:snapToGrid w:val="0"/>
              <w:spacing w:after="0"/>
              <w:rPr>
                <w:rFonts w:ascii="Arial" w:hAnsi="Arial" w:cs="Arial"/>
                <w:sz w:val="20"/>
                <w:szCs w:val="20"/>
              </w:rPr>
            </w:pPr>
            <w:r>
              <w:rPr>
                <w:rFonts w:ascii="Arial" w:hAnsi="Arial" w:cs="Arial"/>
                <w:bCs/>
                <w:sz w:val="20"/>
                <w:szCs w:val="20"/>
              </w:rPr>
              <w:t>1.6</w:t>
            </w:r>
            <w:r w:rsidR="00735D93">
              <w:rPr>
                <w:rFonts w:ascii="Arial" w:hAnsi="Arial" w:cs="Arial"/>
                <w:bCs/>
                <w:sz w:val="20"/>
                <w:szCs w:val="20"/>
              </w:rPr>
              <w:t xml:space="preserve">.5 </w:t>
            </w:r>
            <w:r w:rsidR="00735D93">
              <w:rPr>
                <w:rFonts w:ascii="Arial" w:hAnsi="Arial" w:cs="Arial"/>
                <w:sz w:val="20"/>
                <w:szCs w:val="20"/>
              </w:rPr>
              <w:t>Identifica las necesidades de salud potencialmente susceptibles de resolver por el personal de enfermería en proceso de formación.</w:t>
            </w:r>
          </w:p>
        </w:tc>
        <w:tc>
          <w:tcPr>
            <w:tcW w:w="1360" w:type="dxa"/>
            <w:tcBorders>
              <w:top w:val="single" w:sz="2" w:space="0" w:color="000000"/>
            </w:tcBorders>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tcBorders>
              <w:top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top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top w:val="single" w:sz="2" w:space="0" w:color="000000"/>
            </w:tcBorders>
          </w:tcPr>
          <w:p w:rsidR="00735D93" w:rsidRPr="00086C49" w:rsidRDefault="00735D93" w:rsidP="001C60BE">
            <w:pPr>
              <w:snapToGrid w:val="0"/>
              <w:rPr>
                <w:rFonts w:ascii="Arial" w:hAnsi="Arial" w:cs="Arial"/>
                <w:sz w:val="20"/>
                <w:szCs w:val="20"/>
              </w:rPr>
            </w:pPr>
          </w:p>
        </w:tc>
        <w:tc>
          <w:tcPr>
            <w:tcW w:w="1361" w:type="dxa"/>
            <w:vMerge/>
            <w:tcBorders>
              <w:top w:val="single" w:sz="2" w:space="0" w:color="000000"/>
            </w:tcBorders>
            <w:shd w:val="clear" w:color="auto" w:fill="D9D9D9"/>
          </w:tcPr>
          <w:p w:rsidR="00735D93" w:rsidRPr="00086C49" w:rsidRDefault="00735D93" w:rsidP="001C60BE">
            <w:pPr>
              <w:snapToGrid w:val="0"/>
              <w:rPr>
                <w:rFonts w:ascii="Arial" w:hAnsi="Arial" w:cs="Arial"/>
                <w:sz w:val="20"/>
                <w:szCs w:val="20"/>
              </w:rPr>
            </w:pPr>
          </w:p>
        </w:tc>
      </w:tr>
      <w:tr w:rsidR="00735D93" w:rsidRPr="00086C49" w:rsidTr="008D550A">
        <w:trPr>
          <w:trHeight w:val="230"/>
        </w:trPr>
        <w:tc>
          <w:tcPr>
            <w:tcW w:w="6946" w:type="dxa"/>
            <w:tcBorders>
              <w:bottom w:val="single" w:sz="4" w:space="0" w:color="auto"/>
            </w:tcBorders>
          </w:tcPr>
          <w:p w:rsidR="00735D93" w:rsidRDefault="00ED4A65" w:rsidP="0029158B">
            <w:pPr>
              <w:pStyle w:val="Textoindependiente"/>
              <w:snapToGrid w:val="0"/>
              <w:spacing w:after="0"/>
              <w:rPr>
                <w:rFonts w:ascii="Arial" w:hAnsi="Arial" w:cs="Arial"/>
                <w:sz w:val="20"/>
                <w:szCs w:val="20"/>
              </w:rPr>
            </w:pPr>
            <w:r>
              <w:rPr>
                <w:rFonts w:ascii="Arial" w:hAnsi="Arial" w:cs="Arial"/>
                <w:bCs/>
                <w:sz w:val="20"/>
                <w:szCs w:val="20"/>
              </w:rPr>
              <w:t>1.6</w:t>
            </w:r>
            <w:r w:rsidR="00735D93">
              <w:rPr>
                <w:rFonts w:ascii="Arial" w:hAnsi="Arial" w:cs="Arial"/>
                <w:bCs/>
                <w:sz w:val="20"/>
                <w:szCs w:val="20"/>
              </w:rPr>
              <w:t>.6 Menciona en el análisis de</w:t>
            </w:r>
            <w:r w:rsidR="00735D93" w:rsidRPr="00867D00">
              <w:rPr>
                <w:rFonts w:ascii="Arial" w:hAnsi="Arial" w:cs="Arial"/>
                <w:bCs/>
                <w:sz w:val="20"/>
                <w:szCs w:val="20"/>
              </w:rPr>
              <w:t xml:space="preserve"> la morbilidad y mortalidad nacio</w:t>
            </w:r>
            <w:r w:rsidR="00CE61A0">
              <w:rPr>
                <w:rFonts w:ascii="Arial" w:hAnsi="Arial" w:cs="Arial"/>
                <w:bCs/>
                <w:sz w:val="20"/>
                <w:szCs w:val="20"/>
              </w:rPr>
              <w:t xml:space="preserve">nal, regional, estatal y local </w:t>
            </w:r>
            <w:r w:rsidR="00735D93" w:rsidRPr="00867D00">
              <w:rPr>
                <w:rFonts w:ascii="Arial" w:hAnsi="Arial" w:cs="Arial"/>
                <w:bCs/>
                <w:sz w:val="20"/>
                <w:szCs w:val="20"/>
              </w:rPr>
              <w:t xml:space="preserve">cómo se pretende que el egresado </w:t>
            </w:r>
            <w:r w:rsidR="00735D93">
              <w:rPr>
                <w:rFonts w:ascii="Arial" w:hAnsi="Arial" w:cs="Arial"/>
                <w:bCs/>
                <w:sz w:val="20"/>
                <w:szCs w:val="20"/>
              </w:rPr>
              <w:t xml:space="preserve">de la carrera de enfermería </w:t>
            </w:r>
            <w:r w:rsidR="00735D93" w:rsidRPr="00867D00">
              <w:rPr>
                <w:rFonts w:ascii="Arial" w:hAnsi="Arial" w:cs="Arial"/>
                <w:bCs/>
                <w:sz w:val="20"/>
                <w:szCs w:val="20"/>
              </w:rPr>
              <w:t xml:space="preserve">satisfaga </w:t>
            </w:r>
            <w:r w:rsidR="00735D93">
              <w:rPr>
                <w:rFonts w:ascii="Arial" w:hAnsi="Arial" w:cs="Arial"/>
                <w:bCs/>
                <w:sz w:val="20"/>
                <w:szCs w:val="20"/>
              </w:rPr>
              <w:t xml:space="preserve">o contribuya a resolver </w:t>
            </w:r>
            <w:r w:rsidR="00735D93" w:rsidRPr="00867D00">
              <w:rPr>
                <w:rFonts w:ascii="Arial" w:hAnsi="Arial" w:cs="Arial"/>
                <w:bCs/>
                <w:sz w:val="20"/>
                <w:szCs w:val="20"/>
              </w:rPr>
              <w:t xml:space="preserve">esas necesidades de atención a la </w:t>
            </w:r>
            <w:r w:rsidR="00735D93">
              <w:rPr>
                <w:rFonts w:ascii="Arial" w:hAnsi="Arial" w:cs="Arial"/>
                <w:bCs/>
                <w:sz w:val="20"/>
                <w:szCs w:val="20"/>
              </w:rPr>
              <w:t>salud o de tipo social</w:t>
            </w:r>
            <w:r w:rsidR="00735D93" w:rsidRPr="00867D00">
              <w:rPr>
                <w:rFonts w:ascii="Arial" w:hAnsi="Arial" w:cs="Arial"/>
                <w:bCs/>
                <w:sz w:val="20"/>
                <w:szCs w:val="20"/>
              </w:rPr>
              <w:t>.</w:t>
            </w:r>
          </w:p>
        </w:tc>
        <w:tc>
          <w:tcPr>
            <w:tcW w:w="1360" w:type="dxa"/>
            <w:tcBorders>
              <w:bottom w:val="single" w:sz="4" w:space="0" w:color="auto"/>
            </w:tcBorders>
            <w:shd w:val="clear" w:color="auto" w:fill="D9D9D9"/>
            <w:vAlign w:val="center"/>
          </w:tcPr>
          <w:p w:rsidR="00735D93" w:rsidRDefault="00735D93" w:rsidP="00735D93">
            <w:pPr>
              <w:jc w:val="center"/>
            </w:pPr>
            <w:r w:rsidRPr="00B70EEB">
              <w:rPr>
                <w:rFonts w:ascii="Arial" w:hAnsi="Arial" w:cs="Arial"/>
                <w:b/>
                <w:sz w:val="20"/>
                <w:szCs w:val="20"/>
              </w:rPr>
              <w:t>8</w:t>
            </w:r>
          </w:p>
        </w:tc>
        <w:tc>
          <w:tcPr>
            <w:tcW w:w="1361" w:type="dxa"/>
            <w:vMerge/>
            <w:tcBorders>
              <w:bottom w:val="single" w:sz="4" w:space="0" w:color="auto"/>
            </w:tcBorders>
          </w:tcPr>
          <w:p w:rsidR="00735D93" w:rsidRPr="00086C49" w:rsidRDefault="00735D93" w:rsidP="001C60BE">
            <w:pPr>
              <w:snapToGrid w:val="0"/>
              <w:rPr>
                <w:rFonts w:ascii="Arial" w:hAnsi="Arial" w:cs="Arial"/>
                <w:sz w:val="20"/>
                <w:szCs w:val="20"/>
              </w:rPr>
            </w:pPr>
          </w:p>
        </w:tc>
        <w:tc>
          <w:tcPr>
            <w:tcW w:w="1361" w:type="dxa"/>
            <w:vMerge/>
            <w:tcBorders>
              <w:bottom w:val="single" w:sz="4" w:space="0" w:color="auto"/>
            </w:tcBorders>
          </w:tcPr>
          <w:p w:rsidR="00735D93" w:rsidRPr="00086C49" w:rsidRDefault="00735D93" w:rsidP="001C60BE">
            <w:pPr>
              <w:snapToGrid w:val="0"/>
              <w:rPr>
                <w:rFonts w:ascii="Arial" w:hAnsi="Arial" w:cs="Arial"/>
                <w:sz w:val="20"/>
                <w:szCs w:val="20"/>
              </w:rPr>
            </w:pPr>
          </w:p>
        </w:tc>
        <w:tc>
          <w:tcPr>
            <w:tcW w:w="1361" w:type="dxa"/>
            <w:vMerge/>
            <w:tcBorders>
              <w:bottom w:val="single" w:sz="4" w:space="0" w:color="auto"/>
            </w:tcBorders>
          </w:tcPr>
          <w:p w:rsidR="00735D93" w:rsidRPr="00086C49" w:rsidRDefault="00735D93" w:rsidP="001C60BE">
            <w:pPr>
              <w:snapToGrid w:val="0"/>
              <w:rPr>
                <w:rFonts w:ascii="Arial" w:hAnsi="Arial" w:cs="Arial"/>
                <w:sz w:val="20"/>
                <w:szCs w:val="20"/>
              </w:rPr>
            </w:pPr>
          </w:p>
        </w:tc>
        <w:tc>
          <w:tcPr>
            <w:tcW w:w="1361" w:type="dxa"/>
            <w:vMerge/>
            <w:tcBorders>
              <w:bottom w:val="single" w:sz="4" w:space="0" w:color="auto"/>
            </w:tcBorders>
            <w:shd w:val="clear" w:color="auto" w:fill="D9D9D9"/>
          </w:tcPr>
          <w:p w:rsidR="00735D93" w:rsidRPr="00086C49" w:rsidRDefault="00735D93" w:rsidP="001C60BE">
            <w:pPr>
              <w:snapToGrid w:val="0"/>
              <w:rPr>
                <w:rFonts w:ascii="Arial" w:hAnsi="Arial" w:cs="Arial"/>
                <w:sz w:val="20"/>
                <w:szCs w:val="20"/>
              </w:rPr>
            </w:pPr>
          </w:p>
        </w:tc>
      </w:tr>
      <w:tr w:rsidR="00735D93" w:rsidRPr="00086C49" w:rsidTr="008D550A">
        <w:trPr>
          <w:trHeight w:val="230"/>
        </w:trPr>
        <w:tc>
          <w:tcPr>
            <w:tcW w:w="6946" w:type="dxa"/>
            <w:tcBorders>
              <w:bottom w:val="single" w:sz="4" w:space="0" w:color="auto"/>
            </w:tcBorders>
            <w:shd w:val="clear" w:color="auto" w:fill="D9D9D9"/>
          </w:tcPr>
          <w:p w:rsidR="00735D93" w:rsidRDefault="00735D93" w:rsidP="00735D93">
            <w:pPr>
              <w:pStyle w:val="Textoindependiente"/>
              <w:snapToGrid w:val="0"/>
              <w:spacing w:after="0"/>
              <w:jc w:val="center"/>
              <w:rPr>
                <w:rFonts w:ascii="Arial" w:hAnsi="Arial" w:cs="Arial"/>
                <w:bCs/>
                <w:sz w:val="20"/>
                <w:szCs w:val="20"/>
              </w:rPr>
            </w:pPr>
            <w:r w:rsidRPr="00171036">
              <w:rPr>
                <w:rFonts w:ascii="Arial" w:hAnsi="Arial" w:cs="Arial"/>
                <w:b/>
                <w:bCs/>
                <w:sz w:val="20"/>
                <w:szCs w:val="20"/>
              </w:rPr>
              <w:lastRenderedPageBreak/>
              <w:t>Subtotal</w:t>
            </w:r>
          </w:p>
        </w:tc>
        <w:tc>
          <w:tcPr>
            <w:tcW w:w="1360" w:type="dxa"/>
            <w:tcBorders>
              <w:bottom w:val="single" w:sz="4" w:space="0" w:color="auto"/>
            </w:tcBorders>
            <w:shd w:val="clear" w:color="auto" w:fill="D9D9D9"/>
            <w:vAlign w:val="center"/>
          </w:tcPr>
          <w:p w:rsidR="00735D93" w:rsidRPr="00735D93" w:rsidRDefault="00735D93" w:rsidP="0034777C">
            <w:pPr>
              <w:snapToGrid w:val="0"/>
              <w:jc w:val="center"/>
              <w:rPr>
                <w:rFonts w:ascii="Arial" w:hAnsi="Arial" w:cs="Arial"/>
                <w:b/>
                <w:sz w:val="20"/>
                <w:szCs w:val="20"/>
              </w:rPr>
            </w:pPr>
            <w:r w:rsidRPr="00735D93">
              <w:rPr>
                <w:rFonts w:ascii="Arial" w:hAnsi="Arial" w:cs="Arial"/>
                <w:b/>
                <w:sz w:val="20"/>
                <w:szCs w:val="20"/>
              </w:rPr>
              <w:t>48</w:t>
            </w:r>
          </w:p>
        </w:tc>
        <w:tc>
          <w:tcPr>
            <w:tcW w:w="1361" w:type="dxa"/>
            <w:tcBorders>
              <w:bottom w:val="single" w:sz="4" w:space="0" w:color="auto"/>
            </w:tcBorders>
            <w:shd w:val="clear" w:color="auto" w:fill="D9D9D9"/>
          </w:tcPr>
          <w:p w:rsidR="00735D93" w:rsidRPr="00086C49" w:rsidRDefault="00735D93" w:rsidP="001C60BE">
            <w:pPr>
              <w:snapToGrid w:val="0"/>
              <w:rPr>
                <w:rFonts w:ascii="Arial" w:hAnsi="Arial" w:cs="Arial"/>
                <w:sz w:val="20"/>
                <w:szCs w:val="20"/>
              </w:rPr>
            </w:pPr>
          </w:p>
        </w:tc>
        <w:tc>
          <w:tcPr>
            <w:tcW w:w="1361" w:type="dxa"/>
            <w:tcBorders>
              <w:bottom w:val="single" w:sz="4" w:space="0" w:color="auto"/>
            </w:tcBorders>
            <w:shd w:val="clear" w:color="auto" w:fill="D9D9D9"/>
          </w:tcPr>
          <w:p w:rsidR="00735D93" w:rsidRPr="00086C49" w:rsidRDefault="00735D93" w:rsidP="001C60BE">
            <w:pPr>
              <w:snapToGrid w:val="0"/>
              <w:rPr>
                <w:rFonts w:ascii="Arial" w:hAnsi="Arial" w:cs="Arial"/>
                <w:sz w:val="20"/>
                <w:szCs w:val="20"/>
              </w:rPr>
            </w:pPr>
          </w:p>
        </w:tc>
        <w:tc>
          <w:tcPr>
            <w:tcW w:w="1361" w:type="dxa"/>
            <w:tcBorders>
              <w:bottom w:val="single" w:sz="4" w:space="0" w:color="auto"/>
            </w:tcBorders>
            <w:shd w:val="clear" w:color="auto" w:fill="D9D9D9"/>
          </w:tcPr>
          <w:p w:rsidR="00735D93" w:rsidRPr="00086C49" w:rsidRDefault="00735D93" w:rsidP="001C60BE">
            <w:pPr>
              <w:snapToGrid w:val="0"/>
              <w:rPr>
                <w:rFonts w:ascii="Arial" w:hAnsi="Arial" w:cs="Arial"/>
                <w:sz w:val="20"/>
                <w:szCs w:val="20"/>
              </w:rPr>
            </w:pPr>
          </w:p>
        </w:tc>
        <w:tc>
          <w:tcPr>
            <w:tcW w:w="1361" w:type="dxa"/>
            <w:tcBorders>
              <w:bottom w:val="single" w:sz="4" w:space="0" w:color="auto"/>
            </w:tcBorders>
            <w:shd w:val="clear" w:color="auto" w:fill="D9D9D9"/>
          </w:tcPr>
          <w:p w:rsidR="00735D93" w:rsidRPr="00086C49" w:rsidRDefault="00735D93" w:rsidP="001C60BE">
            <w:pPr>
              <w:snapToGrid w:val="0"/>
              <w:rPr>
                <w:rFonts w:ascii="Arial" w:hAnsi="Arial" w:cs="Arial"/>
                <w:sz w:val="20"/>
                <w:szCs w:val="20"/>
              </w:rPr>
            </w:pPr>
          </w:p>
        </w:tc>
      </w:tr>
      <w:tr w:rsidR="00735D93" w:rsidRPr="00086C49" w:rsidTr="008D550A">
        <w:trPr>
          <w:trHeight w:val="372"/>
        </w:trPr>
        <w:tc>
          <w:tcPr>
            <w:tcW w:w="6946" w:type="dxa"/>
            <w:shd w:val="clear" w:color="auto" w:fill="D9D9D9"/>
            <w:vAlign w:val="center"/>
          </w:tcPr>
          <w:p w:rsidR="00735D93" w:rsidRPr="00E66E8C" w:rsidRDefault="00735D93" w:rsidP="00735D93">
            <w:pPr>
              <w:snapToGrid w:val="0"/>
              <w:jc w:val="center"/>
              <w:rPr>
                <w:rFonts w:ascii="Arial" w:hAnsi="Arial" w:cs="Arial"/>
                <w:b/>
                <w:sz w:val="20"/>
                <w:szCs w:val="20"/>
              </w:rPr>
            </w:pPr>
            <w:r w:rsidRPr="00E66E8C">
              <w:rPr>
                <w:rFonts w:ascii="Arial" w:hAnsi="Arial" w:cs="Arial"/>
                <w:b/>
                <w:bCs/>
                <w:sz w:val="20"/>
                <w:szCs w:val="20"/>
              </w:rPr>
              <w:t>TOTAL</w:t>
            </w:r>
          </w:p>
        </w:tc>
        <w:tc>
          <w:tcPr>
            <w:tcW w:w="1360" w:type="dxa"/>
            <w:shd w:val="clear" w:color="auto" w:fill="D9D9D9"/>
            <w:vAlign w:val="center"/>
          </w:tcPr>
          <w:p w:rsidR="00735D93" w:rsidRPr="00E73152" w:rsidRDefault="001C4993" w:rsidP="0034777C">
            <w:pPr>
              <w:snapToGrid w:val="0"/>
              <w:jc w:val="center"/>
              <w:rPr>
                <w:rFonts w:ascii="Arial" w:hAnsi="Arial" w:cs="Arial"/>
                <w:b/>
                <w:sz w:val="20"/>
                <w:szCs w:val="20"/>
              </w:rPr>
            </w:pPr>
            <w:r>
              <w:rPr>
                <w:rFonts w:ascii="Arial" w:hAnsi="Arial" w:cs="Arial"/>
                <w:b/>
                <w:sz w:val="20"/>
                <w:szCs w:val="20"/>
              </w:rPr>
              <w:t>168</w:t>
            </w:r>
          </w:p>
        </w:tc>
        <w:tc>
          <w:tcPr>
            <w:tcW w:w="1361" w:type="dxa"/>
            <w:shd w:val="clear" w:color="auto" w:fill="D9D9D9"/>
          </w:tcPr>
          <w:p w:rsidR="00735D93" w:rsidRPr="00086C49" w:rsidRDefault="00735D93" w:rsidP="001C60BE">
            <w:pPr>
              <w:snapToGrid w:val="0"/>
              <w:rPr>
                <w:rFonts w:ascii="Arial" w:hAnsi="Arial" w:cs="Arial"/>
                <w:sz w:val="20"/>
                <w:szCs w:val="20"/>
              </w:rPr>
            </w:pPr>
          </w:p>
        </w:tc>
        <w:tc>
          <w:tcPr>
            <w:tcW w:w="1361" w:type="dxa"/>
            <w:shd w:val="clear" w:color="auto" w:fill="D9D9D9"/>
          </w:tcPr>
          <w:p w:rsidR="00735D93" w:rsidRPr="00086C49" w:rsidRDefault="00735D93" w:rsidP="001C60BE">
            <w:pPr>
              <w:snapToGrid w:val="0"/>
              <w:rPr>
                <w:rFonts w:ascii="Arial" w:hAnsi="Arial" w:cs="Arial"/>
                <w:sz w:val="20"/>
                <w:szCs w:val="20"/>
              </w:rPr>
            </w:pPr>
          </w:p>
        </w:tc>
        <w:tc>
          <w:tcPr>
            <w:tcW w:w="1361" w:type="dxa"/>
            <w:shd w:val="clear" w:color="auto" w:fill="D9D9D9"/>
          </w:tcPr>
          <w:p w:rsidR="00735D93" w:rsidRPr="00086C49" w:rsidRDefault="00735D93" w:rsidP="001C60BE">
            <w:pPr>
              <w:snapToGrid w:val="0"/>
              <w:rPr>
                <w:rFonts w:ascii="Arial" w:hAnsi="Arial" w:cs="Arial"/>
                <w:sz w:val="20"/>
                <w:szCs w:val="20"/>
              </w:rPr>
            </w:pPr>
          </w:p>
        </w:tc>
        <w:tc>
          <w:tcPr>
            <w:tcW w:w="1361" w:type="dxa"/>
            <w:shd w:val="clear" w:color="auto" w:fill="D9D9D9"/>
          </w:tcPr>
          <w:p w:rsidR="00735D93" w:rsidRPr="00086C49" w:rsidRDefault="00735D93" w:rsidP="001C60BE">
            <w:pPr>
              <w:snapToGrid w:val="0"/>
              <w:rPr>
                <w:rFonts w:ascii="Arial" w:hAnsi="Arial" w:cs="Arial"/>
                <w:sz w:val="20"/>
                <w:szCs w:val="20"/>
              </w:rPr>
            </w:pPr>
          </w:p>
        </w:tc>
      </w:tr>
    </w:tbl>
    <w:p w:rsidR="0025786A" w:rsidRDefault="0025786A" w:rsidP="0034777C">
      <w:pPr>
        <w:jc w:val="both"/>
        <w:rPr>
          <w:rFonts w:ascii="Arial" w:hAnsi="Arial" w:cs="Arial"/>
          <w:b/>
          <w:sz w:val="20"/>
          <w:szCs w:val="20"/>
        </w:rPr>
      </w:pPr>
    </w:p>
    <w:p w:rsidR="00575E1B" w:rsidRDefault="00575E1B" w:rsidP="0034777C">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25786A" w:rsidRDefault="0025786A"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87007E" w:rsidRDefault="0087007E" w:rsidP="0034777C">
      <w:pPr>
        <w:jc w:val="both"/>
        <w:rPr>
          <w:rFonts w:ascii="Arial" w:hAnsi="Arial" w:cs="Arial"/>
          <w:b/>
          <w:sz w:val="20"/>
          <w:szCs w:val="20"/>
        </w:rPr>
      </w:pPr>
    </w:p>
    <w:p w:rsidR="00763CEC" w:rsidRDefault="00763CEC" w:rsidP="0034777C">
      <w:pPr>
        <w:jc w:val="both"/>
        <w:rPr>
          <w:rFonts w:ascii="Arial" w:hAnsi="Arial" w:cs="Arial"/>
          <w:b/>
          <w:sz w:val="20"/>
          <w:szCs w:val="20"/>
        </w:rPr>
      </w:pPr>
    </w:p>
    <w:p w:rsidR="000C0E57" w:rsidRDefault="000C0E57" w:rsidP="0034777C">
      <w:pPr>
        <w:jc w:val="both"/>
        <w:rPr>
          <w:rFonts w:ascii="Arial" w:hAnsi="Arial" w:cs="Arial"/>
          <w:b/>
          <w:sz w:val="20"/>
          <w:szCs w:val="20"/>
        </w:rPr>
      </w:pPr>
    </w:p>
    <w:p w:rsidR="001D1C21" w:rsidRPr="00B21A6E" w:rsidRDefault="0037538E" w:rsidP="0034777C">
      <w:pPr>
        <w:jc w:val="both"/>
        <w:rPr>
          <w:rFonts w:ascii="Arial" w:hAnsi="Arial" w:cs="Arial"/>
          <w:b/>
          <w:sz w:val="20"/>
          <w:szCs w:val="20"/>
        </w:rPr>
      </w:pPr>
      <w:r>
        <w:rPr>
          <w:rFonts w:ascii="Arial" w:hAnsi="Arial" w:cs="Arial"/>
          <w:b/>
          <w:sz w:val="20"/>
          <w:szCs w:val="20"/>
        </w:rPr>
        <w:lastRenderedPageBreak/>
        <w:t>2</w:t>
      </w:r>
      <w:r w:rsidR="00DF1735">
        <w:rPr>
          <w:rFonts w:ascii="Arial" w:hAnsi="Arial" w:cs="Arial"/>
          <w:b/>
          <w:sz w:val="20"/>
          <w:szCs w:val="20"/>
        </w:rPr>
        <w:t xml:space="preserve">.- </w:t>
      </w:r>
      <w:r w:rsidR="00B21A6E">
        <w:rPr>
          <w:rFonts w:ascii="Arial" w:hAnsi="Arial" w:cs="Arial"/>
          <w:b/>
          <w:sz w:val="20"/>
          <w:szCs w:val="20"/>
        </w:rPr>
        <w:t>P</w:t>
      </w:r>
      <w:r w:rsidR="00331BDD">
        <w:rPr>
          <w:rFonts w:ascii="Arial" w:hAnsi="Arial" w:cs="Arial"/>
          <w:b/>
          <w:sz w:val="20"/>
          <w:szCs w:val="20"/>
        </w:rPr>
        <w:t>erfil P</w:t>
      </w:r>
      <w:r w:rsidR="008D1B31">
        <w:rPr>
          <w:rFonts w:ascii="Arial" w:hAnsi="Arial" w:cs="Arial"/>
          <w:b/>
          <w:sz w:val="20"/>
          <w:szCs w:val="20"/>
        </w:rPr>
        <w:t>rofesional</w:t>
      </w:r>
      <w:r w:rsidR="00B675CD">
        <w:rPr>
          <w:rFonts w:ascii="Arial" w:hAnsi="Arial" w:cs="Arial"/>
          <w:b/>
          <w:sz w:val="20"/>
          <w:szCs w:val="20"/>
        </w:rPr>
        <w:t xml:space="preserve"> (de egreso)</w:t>
      </w:r>
      <w:r w:rsidR="001D1C21" w:rsidRPr="008D1B31">
        <w:rPr>
          <w:rFonts w:ascii="Arial" w:hAnsi="Arial" w:cs="Arial"/>
          <w:b/>
          <w:sz w:val="20"/>
          <w:szCs w:val="20"/>
        </w:rPr>
        <w:t>.</w:t>
      </w:r>
      <w:r w:rsidR="001D1C21" w:rsidRPr="00086C49">
        <w:rPr>
          <w:rFonts w:ascii="Arial" w:hAnsi="Arial" w:cs="Arial"/>
          <w:b/>
          <w:bCs/>
          <w:color w:val="000000"/>
          <w:sz w:val="20"/>
          <w:szCs w:val="20"/>
        </w:rPr>
        <w:t xml:space="preserve"> </w:t>
      </w:r>
    </w:p>
    <w:p w:rsidR="008D1B31" w:rsidRPr="0053068F" w:rsidRDefault="009656B9" w:rsidP="0053068F">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24</w:t>
      </w:r>
      <w:r w:rsidR="00121E50" w:rsidRPr="0034777C">
        <w:rPr>
          <w:rFonts w:ascii="Arial" w:hAnsi="Arial" w:cs="Arial"/>
          <w:b/>
          <w:sz w:val="16"/>
          <w:szCs w:val="16"/>
        </w:rPr>
        <w:t xml:space="preserve"> puntos      </w:t>
      </w:r>
    </w:p>
    <w:tbl>
      <w:tblPr>
        <w:tblW w:w="13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46"/>
        <w:gridCol w:w="1290"/>
        <w:gridCol w:w="1290"/>
        <w:gridCol w:w="1290"/>
        <w:gridCol w:w="1290"/>
        <w:gridCol w:w="1290"/>
      </w:tblGrid>
      <w:tr w:rsidR="001B3E1F" w:rsidTr="00597E3E">
        <w:trPr>
          <w:trHeight w:val="2532"/>
        </w:trPr>
        <w:tc>
          <w:tcPr>
            <w:tcW w:w="6946" w:type="dxa"/>
            <w:shd w:val="clear" w:color="auto" w:fill="D9D9D9"/>
            <w:vAlign w:val="center"/>
          </w:tcPr>
          <w:p w:rsidR="005266D7" w:rsidRPr="00086C49" w:rsidRDefault="005266D7">
            <w:pPr>
              <w:pStyle w:val="Contenidodelatabla"/>
              <w:snapToGrid w:val="0"/>
              <w:rPr>
                <w:rFonts w:ascii="Arial" w:hAnsi="Arial" w:cs="Arial"/>
                <w:b/>
                <w:bCs/>
                <w:sz w:val="20"/>
                <w:szCs w:val="20"/>
              </w:rPr>
            </w:pPr>
            <w:r>
              <w:rPr>
                <w:rFonts w:ascii="Arial" w:hAnsi="Arial" w:cs="Arial"/>
                <w:b/>
                <w:bCs/>
                <w:sz w:val="20"/>
                <w:szCs w:val="20"/>
              </w:rPr>
              <w:t xml:space="preserve">2.1 </w:t>
            </w:r>
            <w:r w:rsidRPr="00086C49">
              <w:rPr>
                <w:rFonts w:ascii="Arial" w:hAnsi="Arial" w:cs="Arial"/>
                <w:b/>
                <w:bCs/>
                <w:sz w:val="20"/>
                <w:szCs w:val="20"/>
              </w:rPr>
              <w:t>Elementos del Perfil Profesional</w:t>
            </w:r>
            <w:r>
              <w:rPr>
                <w:rFonts w:ascii="Arial" w:hAnsi="Arial" w:cs="Arial"/>
                <w:b/>
                <w:bCs/>
                <w:sz w:val="20"/>
                <w:szCs w:val="20"/>
              </w:rPr>
              <w:t>:</w:t>
            </w:r>
            <w:r w:rsidRPr="00086C49">
              <w:rPr>
                <w:rFonts w:ascii="Arial" w:hAnsi="Arial" w:cs="Arial"/>
                <w:b/>
                <w:bCs/>
                <w:sz w:val="20"/>
                <w:szCs w:val="20"/>
              </w:rPr>
              <w:t xml:space="preserve"> </w:t>
            </w:r>
          </w:p>
          <w:p w:rsidR="0037538E" w:rsidRDefault="0037538E" w:rsidP="00D47B3E">
            <w:pPr>
              <w:rPr>
                <w:rFonts w:ascii="Arial" w:hAnsi="Arial" w:cs="Arial"/>
                <w:b/>
                <w:bCs/>
                <w:sz w:val="20"/>
                <w:szCs w:val="20"/>
              </w:rPr>
            </w:pPr>
          </w:p>
          <w:p w:rsidR="005266D7" w:rsidRDefault="005266D7" w:rsidP="0037538E">
            <w:pPr>
              <w:jc w:val="both"/>
              <w:rPr>
                <w:rFonts w:ascii="Arial" w:hAnsi="Arial" w:cs="Arial"/>
                <w:b/>
                <w:bCs/>
                <w:sz w:val="20"/>
                <w:szCs w:val="20"/>
              </w:rPr>
            </w:pPr>
            <w:r w:rsidRPr="00EF572B">
              <w:rPr>
                <w:rFonts w:ascii="Arial" w:hAnsi="Arial" w:cs="Arial"/>
                <w:b/>
                <w:bCs/>
                <w:sz w:val="20"/>
                <w:szCs w:val="20"/>
              </w:rPr>
              <w:t>El perfil profesional deberá señalar que conocimientos, habilidades, destrezas y actitudes se van a desarrollar en el egresado para proporcionar cuidado a los usuarios de los servicios de salud: individuo, familia y comunidad, en el primero, segundo y tercer nivel de atención. Asimismo, describe las habilidades intelectuales que facultarán a los egresados a tener la capacidad de entender el contexto y los fenómenos relacionados con el proceso salud-enfermedad, así como, la capacidad para aplicar los principios éticos y bioéticos en todas sus actividades, sin importar el escenario de su práctica actual y futura. Para ello deberá mencionar entre otros aspectos los siguientes:</w:t>
            </w:r>
          </w:p>
          <w:p w:rsidR="0037538E" w:rsidRPr="00EF572B" w:rsidRDefault="0037538E" w:rsidP="00D47B3E">
            <w:pPr>
              <w:rPr>
                <w:rFonts w:ascii="Arial" w:hAnsi="Arial" w:cs="Arial"/>
                <w:b/>
                <w:bCs/>
                <w:sz w:val="20"/>
                <w:szCs w:val="20"/>
              </w:rPr>
            </w:pPr>
          </w:p>
        </w:tc>
        <w:tc>
          <w:tcPr>
            <w:tcW w:w="1290" w:type="dxa"/>
            <w:shd w:val="clear" w:color="auto" w:fill="D9D9D9"/>
            <w:vAlign w:val="center"/>
          </w:tcPr>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290" w:type="dxa"/>
            <w:shd w:val="clear" w:color="auto" w:fill="D9D9D9"/>
            <w:vAlign w:val="center"/>
          </w:tcPr>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290" w:type="dxa"/>
            <w:shd w:val="clear" w:color="auto" w:fill="D9D9D9"/>
            <w:vAlign w:val="center"/>
          </w:tcPr>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290" w:type="dxa"/>
            <w:shd w:val="clear" w:color="auto" w:fill="D9D9D9"/>
            <w:vAlign w:val="center"/>
          </w:tcPr>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5266D7" w:rsidRPr="001D2283" w:rsidRDefault="005266D7"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290" w:type="dxa"/>
            <w:shd w:val="clear" w:color="auto" w:fill="D9D9D9"/>
            <w:vAlign w:val="center"/>
          </w:tcPr>
          <w:p w:rsidR="005266D7" w:rsidRPr="001D2283" w:rsidRDefault="005266D7"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3749"/>
        </w:trPr>
        <w:tc>
          <w:tcPr>
            <w:tcW w:w="6946" w:type="dxa"/>
            <w:vAlign w:val="center"/>
          </w:tcPr>
          <w:p w:rsidR="005266D7" w:rsidRDefault="005266D7" w:rsidP="00E45B2F">
            <w:pPr>
              <w:widowControl/>
              <w:suppressAutoHyphens w:val="0"/>
              <w:rPr>
                <w:rFonts w:ascii="Arial" w:hAnsi="Arial" w:cs="Arial"/>
                <w:bCs/>
                <w:sz w:val="20"/>
                <w:szCs w:val="20"/>
              </w:rPr>
            </w:pPr>
            <w:r>
              <w:rPr>
                <w:rFonts w:ascii="Arial" w:hAnsi="Arial" w:cs="Arial"/>
                <w:bCs/>
                <w:sz w:val="20"/>
                <w:szCs w:val="20"/>
              </w:rPr>
              <w:t xml:space="preserve">2.1.1 Presenta descripción del dominio cognitivo: </w:t>
            </w:r>
          </w:p>
          <w:p w:rsidR="005266D7" w:rsidRDefault="005266D7" w:rsidP="00E45B2F">
            <w:pPr>
              <w:widowControl/>
              <w:suppressAutoHyphens w:val="0"/>
              <w:rPr>
                <w:rFonts w:ascii="Arial" w:hAnsi="Arial" w:cs="Arial"/>
                <w:bCs/>
                <w:sz w:val="20"/>
                <w:szCs w:val="20"/>
              </w:rPr>
            </w:pPr>
          </w:p>
          <w:p w:rsidR="005266D7" w:rsidRPr="002C3F94"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Del m</w:t>
            </w:r>
            <w:r w:rsidRPr="002C3F94">
              <w:rPr>
                <w:rFonts w:ascii="Arial" w:hAnsi="Arial" w:cs="Arial"/>
                <w:bCs/>
                <w:sz w:val="20"/>
                <w:szCs w:val="20"/>
              </w:rPr>
              <w:t>étodo y proceso de enfermería como herramienta metodológica de trabajo y de su disciplina.</w:t>
            </w:r>
          </w:p>
          <w:p w:rsidR="005266D7" w:rsidRPr="002C3F94"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De las t</w:t>
            </w:r>
            <w:r w:rsidRPr="002C3F94">
              <w:rPr>
                <w:rFonts w:ascii="Arial" w:hAnsi="Arial" w:cs="Arial"/>
                <w:bCs/>
                <w:sz w:val="20"/>
                <w:szCs w:val="20"/>
              </w:rPr>
              <w:t xml:space="preserve">eorías y modelos de enfermería que </w:t>
            </w:r>
            <w:r>
              <w:rPr>
                <w:rFonts w:ascii="Arial" w:hAnsi="Arial" w:cs="Arial"/>
                <w:bCs/>
                <w:sz w:val="20"/>
                <w:szCs w:val="20"/>
              </w:rPr>
              <w:t>fundamenten su objeto de estudio</w:t>
            </w:r>
            <w:r w:rsidRPr="002C3F94">
              <w:rPr>
                <w:rFonts w:ascii="Arial" w:hAnsi="Arial" w:cs="Arial"/>
                <w:bCs/>
                <w:sz w:val="20"/>
                <w:szCs w:val="20"/>
              </w:rPr>
              <w:t xml:space="preserve"> en las diferentes etapas del ciclo de vida y en el proceso salud-enfermedad.</w:t>
            </w:r>
          </w:p>
          <w:p w:rsidR="005266D7" w:rsidRPr="002C3F94"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 xml:space="preserve">Del </w:t>
            </w:r>
            <w:r w:rsidR="003D214F">
              <w:rPr>
                <w:rFonts w:ascii="Arial" w:hAnsi="Arial" w:cs="Arial"/>
                <w:bCs/>
                <w:sz w:val="20"/>
                <w:szCs w:val="20"/>
              </w:rPr>
              <w:t>p</w:t>
            </w:r>
            <w:r w:rsidRPr="002C3F94">
              <w:rPr>
                <w:rFonts w:ascii="Arial" w:hAnsi="Arial" w:cs="Arial"/>
                <w:bCs/>
                <w:sz w:val="20"/>
                <w:szCs w:val="20"/>
              </w:rPr>
              <w:t>roceso administrativo</w:t>
            </w:r>
            <w:r w:rsidR="00957CFA">
              <w:rPr>
                <w:rFonts w:ascii="Arial" w:hAnsi="Arial" w:cs="Arial"/>
                <w:bCs/>
                <w:sz w:val="20"/>
                <w:szCs w:val="20"/>
              </w:rPr>
              <w:t>.</w:t>
            </w:r>
          </w:p>
          <w:p w:rsidR="005266D7" w:rsidRPr="002C3F94"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De la m</w:t>
            </w:r>
            <w:r w:rsidRPr="002C3F94">
              <w:rPr>
                <w:rFonts w:ascii="Arial" w:hAnsi="Arial" w:cs="Arial"/>
                <w:bCs/>
                <w:sz w:val="20"/>
                <w:szCs w:val="20"/>
              </w:rPr>
              <w:t>etodología de la investigación en el área de la salud</w:t>
            </w:r>
          </w:p>
          <w:p w:rsidR="005266D7" w:rsidRPr="002C3F94"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Del método d</w:t>
            </w:r>
            <w:r w:rsidRPr="002C3F94">
              <w:rPr>
                <w:rFonts w:ascii="Arial" w:hAnsi="Arial" w:cs="Arial"/>
                <w:bCs/>
                <w:sz w:val="20"/>
                <w:szCs w:val="20"/>
              </w:rPr>
              <w:t>ocen</w:t>
            </w:r>
            <w:r>
              <w:rPr>
                <w:rFonts w:ascii="Arial" w:hAnsi="Arial" w:cs="Arial"/>
                <w:bCs/>
                <w:sz w:val="20"/>
                <w:szCs w:val="20"/>
              </w:rPr>
              <w:t>te</w:t>
            </w:r>
            <w:r w:rsidR="00957CFA">
              <w:rPr>
                <w:rFonts w:ascii="Arial" w:hAnsi="Arial" w:cs="Arial"/>
                <w:bCs/>
                <w:sz w:val="20"/>
                <w:szCs w:val="20"/>
              </w:rPr>
              <w:t>.</w:t>
            </w:r>
          </w:p>
          <w:p w:rsidR="005266D7" w:rsidRDefault="005266D7" w:rsidP="005F33B1">
            <w:pPr>
              <w:widowControl/>
              <w:numPr>
                <w:ilvl w:val="0"/>
                <w:numId w:val="6"/>
              </w:numPr>
              <w:suppressAutoHyphens w:val="0"/>
              <w:rPr>
                <w:rFonts w:ascii="Arial" w:hAnsi="Arial" w:cs="Arial"/>
                <w:bCs/>
                <w:sz w:val="20"/>
                <w:szCs w:val="20"/>
              </w:rPr>
            </w:pPr>
            <w:r>
              <w:rPr>
                <w:rFonts w:ascii="Arial" w:hAnsi="Arial" w:cs="Arial"/>
                <w:bCs/>
                <w:sz w:val="20"/>
                <w:szCs w:val="20"/>
              </w:rPr>
              <w:t>De los e</w:t>
            </w:r>
            <w:r w:rsidRPr="002C3F94">
              <w:rPr>
                <w:rFonts w:ascii="Arial" w:hAnsi="Arial" w:cs="Arial"/>
                <w:bCs/>
                <w:sz w:val="20"/>
                <w:szCs w:val="20"/>
              </w:rPr>
              <w:t>lementos conc</w:t>
            </w:r>
            <w:r>
              <w:rPr>
                <w:rFonts w:ascii="Arial" w:hAnsi="Arial" w:cs="Arial"/>
                <w:bCs/>
                <w:sz w:val="20"/>
                <w:szCs w:val="20"/>
              </w:rPr>
              <w:t>eptuales de las ciencias básicas</w:t>
            </w:r>
            <w:r w:rsidRPr="002C3F94">
              <w:rPr>
                <w:rFonts w:ascii="Arial" w:hAnsi="Arial" w:cs="Arial"/>
                <w:bCs/>
                <w:sz w:val="20"/>
                <w:szCs w:val="20"/>
              </w:rPr>
              <w:t>, filosóficas, legales, psicológicas, sociológicas,  éticas y bioéticas aplicadas a los cuidados de la salud.</w:t>
            </w:r>
          </w:p>
          <w:p w:rsidR="005266D7" w:rsidRPr="00C57854" w:rsidRDefault="003D214F" w:rsidP="005F33B1">
            <w:pPr>
              <w:widowControl/>
              <w:numPr>
                <w:ilvl w:val="0"/>
                <w:numId w:val="6"/>
              </w:numPr>
              <w:suppressAutoHyphens w:val="0"/>
              <w:rPr>
                <w:rFonts w:ascii="Arial" w:hAnsi="Arial" w:cs="Arial"/>
                <w:bCs/>
                <w:sz w:val="20"/>
                <w:szCs w:val="20"/>
              </w:rPr>
            </w:pPr>
            <w:r>
              <w:rPr>
                <w:rFonts w:ascii="Arial" w:hAnsi="Arial" w:cs="Arial"/>
                <w:sz w:val="20"/>
                <w:szCs w:val="20"/>
              </w:rPr>
              <w:t xml:space="preserve">Del </w:t>
            </w:r>
            <w:r w:rsidR="005266D7">
              <w:rPr>
                <w:rFonts w:ascii="Arial" w:hAnsi="Arial" w:cs="Arial"/>
                <w:sz w:val="20"/>
                <w:szCs w:val="20"/>
              </w:rPr>
              <w:t>M</w:t>
            </w:r>
            <w:r w:rsidR="005266D7" w:rsidRPr="00835069">
              <w:rPr>
                <w:rFonts w:ascii="Arial" w:hAnsi="Arial" w:cs="Arial"/>
                <w:sz w:val="20"/>
                <w:szCs w:val="20"/>
              </w:rPr>
              <w:t>anejo de un segundo idioma</w:t>
            </w:r>
            <w:r>
              <w:rPr>
                <w:rFonts w:ascii="Arial" w:hAnsi="Arial" w:cs="Arial"/>
                <w:bCs/>
                <w:sz w:val="20"/>
                <w:szCs w:val="20"/>
              </w:rPr>
              <w:t>.</w:t>
            </w:r>
          </w:p>
        </w:tc>
        <w:tc>
          <w:tcPr>
            <w:tcW w:w="1290" w:type="dxa"/>
            <w:shd w:val="clear" w:color="auto" w:fill="D9D9D9"/>
            <w:vAlign w:val="center"/>
          </w:tcPr>
          <w:p w:rsidR="005266D7" w:rsidRPr="00561A55" w:rsidRDefault="00561A55" w:rsidP="00561A55">
            <w:pPr>
              <w:snapToGrid w:val="0"/>
              <w:jc w:val="center"/>
              <w:rPr>
                <w:rFonts w:ascii="Arial" w:hAnsi="Arial" w:cs="Arial"/>
                <w:b/>
                <w:sz w:val="20"/>
                <w:szCs w:val="20"/>
              </w:rPr>
            </w:pPr>
            <w:r>
              <w:rPr>
                <w:rFonts w:ascii="Arial" w:hAnsi="Arial" w:cs="Arial"/>
                <w:b/>
                <w:sz w:val="20"/>
                <w:szCs w:val="20"/>
              </w:rPr>
              <w:t>8</w:t>
            </w:r>
          </w:p>
        </w:tc>
        <w:tc>
          <w:tcPr>
            <w:tcW w:w="1290" w:type="dxa"/>
            <w:shd w:val="clear" w:color="auto" w:fill="auto"/>
          </w:tcPr>
          <w:p w:rsidR="005266D7" w:rsidRPr="00086C49" w:rsidRDefault="005266D7">
            <w:pPr>
              <w:snapToGrid w:val="0"/>
              <w:rPr>
                <w:rFonts w:ascii="Arial" w:hAnsi="Arial" w:cs="Arial"/>
                <w:sz w:val="20"/>
                <w:szCs w:val="20"/>
              </w:rPr>
            </w:pPr>
          </w:p>
        </w:tc>
        <w:tc>
          <w:tcPr>
            <w:tcW w:w="1290" w:type="dxa"/>
            <w:shd w:val="clear" w:color="auto" w:fill="auto"/>
          </w:tcPr>
          <w:p w:rsidR="005266D7" w:rsidRPr="00086C49" w:rsidRDefault="005266D7">
            <w:pPr>
              <w:snapToGrid w:val="0"/>
              <w:rPr>
                <w:rFonts w:ascii="Arial" w:hAnsi="Arial" w:cs="Arial"/>
                <w:sz w:val="20"/>
                <w:szCs w:val="20"/>
              </w:rPr>
            </w:pPr>
          </w:p>
        </w:tc>
        <w:tc>
          <w:tcPr>
            <w:tcW w:w="1290" w:type="dxa"/>
            <w:shd w:val="clear" w:color="auto" w:fill="auto"/>
          </w:tcPr>
          <w:p w:rsidR="005266D7" w:rsidRPr="00086C49" w:rsidRDefault="005266D7">
            <w:pPr>
              <w:snapToGrid w:val="0"/>
              <w:rPr>
                <w:rFonts w:ascii="Arial" w:hAnsi="Arial" w:cs="Arial"/>
                <w:sz w:val="20"/>
                <w:szCs w:val="20"/>
              </w:rPr>
            </w:pPr>
          </w:p>
        </w:tc>
        <w:tc>
          <w:tcPr>
            <w:tcW w:w="1290" w:type="dxa"/>
            <w:shd w:val="clear" w:color="auto" w:fill="D9D9D9"/>
          </w:tcPr>
          <w:p w:rsidR="005266D7" w:rsidRPr="00086C49" w:rsidRDefault="005266D7">
            <w:pPr>
              <w:snapToGrid w:val="0"/>
              <w:rPr>
                <w:rFonts w:ascii="Arial" w:hAnsi="Arial" w:cs="Arial"/>
                <w:sz w:val="20"/>
                <w:szCs w:val="20"/>
              </w:rPr>
            </w:pPr>
          </w:p>
        </w:tc>
      </w:tr>
      <w:tr w:rsidR="001B3E1F" w:rsidTr="00597E3E">
        <w:tblPrEx>
          <w:tblCellMar>
            <w:top w:w="55" w:type="dxa"/>
            <w:left w:w="55" w:type="dxa"/>
            <w:bottom w:w="55" w:type="dxa"/>
            <w:right w:w="55" w:type="dxa"/>
          </w:tblCellMar>
        </w:tblPrEx>
        <w:trPr>
          <w:trHeight w:val="230"/>
        </w:trPr>
        <w:tc>
          <w:tcPr>
            <w:tcW w:w="6946" w:type="dxa"/>
            <w:vAlign w:val="center"/>
          </w:tcPr>
          <w:p w:rsidR="005266D7" w:rsidRDefault="005266D7" w:rsidP="00E45B2F">
            <w:pPr>
              <w:widowControl/>
              <w:suppressAutoHyphens w:val="0"/>
              <w:rPr>
                <w:rFonts w:ascii="Arial" w:hAnsi="Arial" w:cs="Arial"/>
                <w:bCs/>
                <w:sz w:val="20"/>
                <w:szCs w:val="20"/>
              </w:rPr>
            </w:pPr>
            <w:r>
              <w:rPr>
                <w:rFonts w:ascii="Arial" w:hAnsi="Arial" w:cs="Arial"/>
                <w:bCs/>
                <w:sz w:val="20"/>
                <w:szCs w:val="20"/>
              </w:rPr>
              <w:t>2.1.2 Presenta la descripción de las habilidades y destrezas a desarrollar</w:t>
            </w:r>
            <w:r w:rsidR="00AF0F53">
              <w:rPr>
                <w:rFonts w:ascii="Arial" w:hAnsi="Arial" w:cs="Arial"/>
                <w:bCs/>
                <w:sz w:val="20"/>
                <w:szCs w:val="20"/>
              </w:rPr>
              <w:t>,</w:t>
            </w:r>
            <w:r w:rsidR="0091308A">
              <w:rPr>
                <w:rFonts w:ascii="Arial" w:hAnsi="Arial" w:cs="Arial"/>
                <w:bCs/>
                <w:sz w:val="20"/>
                <w:szCs w:val="20"/>
              </w:rPr>
              <w:t xml:space="preserve"> tales como</w:t>
            </w:r>
            <w:r>
              <w:rPr>
                <w:rFonts w:ascii="Arial" w:hAnsi="Arial" w:cs="Arial"/>
                <w:bCs/>
                <w:sz w:val="20"/>
                <w:szCs w:val="20"/>
              </w:rPr>
              <w:t xml:space="preserve">: </w:t>
            </w:r>
          </w:p>
          <w:p w:rsidR="005266D7" w:rsidRDefault="005266D7" w:rsidP="00E45B2F">
            <w:pPr>
              <w:widowControl/>
              <w:suppressAutoHyphens w:val="0"/>
              <w:rPr>
                <w:rFonts w:ascii="Arial" w:hAnsi="Arial" w:cs="Arial"/>
                <w:bCs/>
                <w:sz w:val="20"/>
                <w:szCs w:val="20"/>
              </w:rPr>
            </w:pPr>
          </w:p>
          <w:p w:rsidR="005266D7" w:rsidRPr="004D439D"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P</w:t>
            </w:r>
            <w:r w:rsidRPr="004D439D">
              <w:rPr>
                <w:rFonts w:ascii="Arial" w:hAnsi="Arial" w:cs="Arial"/>
                <w:bCs/>
                <w:sz w:val="20"/>
                <w:szCs w:val="20"/>
              </w:rPr>
              <w:t xml:space="preserve">ensamiento crítico </w:t>
            </w:r>
            <w:r>
              <w:rPr>
                <w:rFonts w:ascii="Arial" w:hAnsi="Arial" w:cs="Arial"/>
                <w:bCs/>
                <w:sz w:val="20"/>
                <w:szCs w:val="20"/>
              </w:rPr>
              <w:t xml:space="preserve">y analítico </w:t>
            </w:r>
            <w:r w:rsidRPr="004D439D">
              <w:rPr>
                <w:rFonts w:ascii="Arial" w:hAnsi="Arial" w:cs="Arial"/>
                <w:bCs/>
                <w:sz w:val="20"/>
                <w:szCs w:val="20"/>
              </w:rPr>
              <w:t>en diferentes contextos de la práctica de enfermería.</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lastRenderedPageBreak/>
              <w:t>La interpretación de problemas de salud, analizando al individuo desde una perspectiva holística.</w:t>
            </w:r>
          </w:p>
          <w:p w:rsidR="005266D7" w:rsidRPr="000957D8"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capacidad para aplicar las intervenciones de enfermería para la promoción, mantenimiento y  rehabilitación de la salud considerando las diversas fases del ciclo de vida en el proceso de salud-enfermedad.</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aplicación del m</w:t>
            </w:r>
            <w:r w:rsidRPr="00625CC4">
              <w:rPr>
                <w:rFonts w:ascii="Arial" w:hAnsi="Arial" w:cs="Arial"/>
                <w:bCs/>
                <w:sz w:val="20"/>
                <w:szCs w:val="20"/>
              </w:rPr>
              <w:t xml:space="preserve">étodo </w:t>
            </w:r>
            <w:r>
              <w:rPr>
                <w:rFonts w:ascii="Arial" w:hAnsi="Arial" w:cs="Arial"/>
                <w:bCs/>
                <w:sz w:val="20"/>
                <w:szCs w:val="20"/>
              </w:rPr>
              <w:t>y proceso de enfermería</w:t>
            </w:r>
            <w:r w:rsidRPr="00625CC4">
              <w:rPr>
                <w:rFonts w:ascii="Arial" w:hAnsi="Arial" w:cs="Arial"/>
                <w:bCs/>
                <w:sz w:val="20"/>
                <w:szCs w:val="20"/>
              </w:rPr>
              <w:t xml:space="preserve"> como herramienta metodológica </w:t>
            </w:r>
            <w:r>
              <w:rPr>
                <w:rFonts w:ascii="Arial" w:hAnsi="Arial" w:cs="Arial"/>
                <w:bCs/>
                <w:sz w:val="20"/>
                <w:szCs w:val="20"/>
              </w:rPr>
              <w:t>de trabajo y de su</w:t>
            </w:r>
            <w:r w:rsidRPr="00625CC4">
              <w:rPr>
                <w:rFonts w:ascii="Arial" w:hAnsi="Arial" w:cs="Arial"/>
                <w:bCs/>
                <w:sz w:val="20"/>
                <w:szCs w:val="20"/>
              </w:rPr>
              <w:t xml:space="preserve"> disciplina</w:t>
            </w:r>
            <w:r>
              <w:rPr>
                <w:rFonts w:ascii="Arial" w:hAnsi="Arial" w:cs="Arial"/>
                <w:bCs/>
                <w:sz w:val="20"/>
                <w:szCs w:val="20"/>
              </w:rPr>
              <w:t>, en el cuidado de la salud del paciente, familia y comunidad.</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 xml:space="preserve">La interpretación y aplicación de teorías y modelos de enfermería que fundamenten </w:t>
            </w:r>
            <w:r w:rsidR="00116E06">
              <w:rPr>
                <w:rFonts w:ascii="Arial" w:hAnsi="Arial" w:cs="Arial"/>
                <w:bCs/>
                <w:sz w:val="20"/>
                <w:szCs w:val="20"/>
              </w:rPr>
              <w:t>el cuidado de enfermería</w:t>
            </w:r>
            <w:r>
              <w:rPr>
                <w:rFonts w:ascii="Arial" w:hAnsi="Arial" w:cs="Arial"/>
                <w:bCs/>
                <w:sz w:val="20"/>
                <w:szCs w:val="20"/>
              </w:rPr>
              <w:t xml:space="preserve"> en las diferentes etapas del ciclo de vida y en el proceso salud-enfermedad.</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aplicación y evaluación del proceso administrativo</w:t>
            </w:r>
            <w:r w:rsidR="006D1988">
              <w:rPr>
                <w:rFonts w:ascii="Arial" w:hAnsi="Arial" w:cs="Arial"/>
                <w:bCs/>
                <w:sz w:val="20"/>
                <w:szCs w:val="20"/>
              </w:rPr>
              <w:t>.</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demostración de habilidad para interactuar con el equipo multidisciplinario a través del trabajo en equipo y la comunicación efectiva.</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aplicación en la metodología de la investigación en el área de la salud</w:t>
            </w:r>
            <w:r w:rsidR="006D1988">
              <w:rPr>
                <w:rFonts w:ascii="Arial" w:hAnsi="Arial" w:cs="Arial"/>
                <w:bCs/>
                <w:sz w:val="20"/>
                <w:szCs w:val="20"/>
              </w:rPr>
              <w:t>.</w:t>
            </w:r>
          </w:p>
          <w:p w:rsidR="005266D7" w:rsidRPr="0060691B"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u</w:t>
            </w:r>
            <w:r w:rsidRPr="003778A2">
              <w:rPr>
                <w:rFonts w:ascii="Arial" w:hAnsi="Arial" w:cs="Arial"/>
                <w:bCs/>
                <w:sz w:val="20"/>
                <w:szCs w:val="20"/>
              </w:rPr>
              <w:t>tiliza</w:t>
            </w:r>
            <w:r>
              <w:rPr>
                <w:rFonts w:ascii="Arial" w:hAnsi="Arial" w:cs="Arial"/>
                <w:bCs/>
                <w:sz w:val="20"/>
                <w:szCs w:val="20"/>
              </w:rPr>
              <w:t>ción de</w:t>
            </w:r>
            <w:r w:rsidRPr="003778A2">
              <w:rPr>
                <w:rFonts w:ascii="Arial" w:hAnsi="Arial" w:cs="Arial"/>
                <w:bCs/>
                <w:sz w:val="20"/>
                <w:szCs w:val="20"/>
              </w:rPr>
              <w:t xml:space="preserve"> la investigación como herramienta para comprender y plantear soluciones que mejoren su situación profesional, el proceso educativo, la problemática de salud y la calidad de atención de enfermería, en ámbito clínico, educativo y comunitario.</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 xml:space="preserve">La aplicación y evaluación en el proceso educativo en el paciente, familia y comunidad, así como en la formación y </w:t>
            </w:r>
            <w:r w:rsidR="004A2891">
              <w:rPr>
                <w:rFonts w:ascii="Arial" w:hAnsi="Arial" w:cs="Arial"/>
                <w:bCs/>
                <w:sz w:val="20"/>
                <w:szCs w:val="20"/>
              </w:rPr>
              <w:t>educación contí</w:t>
            </w:r>
            <w:r w:rsidR="006D1988">
              <w:rPr>
                <w:rFonts w:ascii="Arial" w:hAnsi="Arial" w:cs="Arial"/>
                <w:bCs/>
                <w:sz w:val="20"/>
                <w:szCs w:val="20"/>
              </w:rPr>
              <w:t>nua de sus pares.</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vinculación de los conocimientos adquiridos con las técnicas y procedimientos de enfermería para el cuidado de la salud del paciente, familia y comunidad</w:t>
            </w:r>
            <w:r w:rsidR="006D1988">
              <w:rPr>
                <w:rFonts w:ascii="Arial" w:hAnsi="Arial" w:cs="Arial"/>
                <w:bCs/>
                <w:sz w:val="20"/>
                <w:szCs w:val="20"/>
              </w:rPr>
              <w:t>.</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realización y evaluación de técnicas y procedimientos de enfermería para el cuidado de la salud del paciente</w:t>
            </w:r>
            <w:r w:rsidR="006D1988">
              <w:rPr>
                <w:rFonts w:ascii="Arial" w:hAnsi="Arial" w:cs="Arial"/>
                <w:bCs/>
                <w:sz w:val="20"/>
                <w:szCs w:val="20"/>
              </w:rPr>
              <w:t>.</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utilización de la enfermería basada en evidencia, a través de la práctica de la enfermería basada en evidencia</w:t>
            </w:r>
            <w:r w:rsidR="006D1988">
              <w:rPr>
                <w:rFonts w:ascii="Arial" w:hAnsi="Arial" w:cs="Arial"/>
                <w:bCs/>
                <w:sz w:val="20"/>
                <w:szCs w:val="20"/>
              </w:rPr>
              <w:t>.</w:t>
            </w:r>
          </w:p>
          <w:p w:rsidR="005266D7"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t>La aplicación de herramientas para la atención comunitaria, basadas en el diagnóstico de salud</w:t>
            </w:r>
            <w:r w:rsidR="006D1988">
              <w:rPr>
                <w:rFonts w:ascii="Arial" w:hAnsi="Arial" w:cs="Arial"/>
                <w:bCs/>
                <w:sz w:val="20"/>
                <w:szCs w:val="20"/>
              </w:rPr>
              <w:t>.</w:t>
            </w:r>
          </w:p>
          <w:p w:rsidR="005266D7" w:rsidRPr="00DD230F" w:rsidRDefault="005266D7" w:rsidP="005F33B1">
            <w:pPr>
              <w:widowControl/>
              <w:numPr>
                <w:ilvl w:val="0"/>
                <w:numId w:val="7"/>
              </w:numPr>
              <w:suppressAutoHyphens w:val="0"/>
              <w:rPr>
                <w:rFonts w:ascii="Arial" w:hAnsi="Arial" w:cs="Arial"/>
                <w:bCs/>
                <w:sz w:val="20"/>
                <w:szCs w:val="20"/>
              </w:rPr>
            </w:pPr>
            <w:r>
              <w:rPr>
                <w:rFonts w:ascii="Arial" w:hAnsi="Arial" w:cs="Arial"/>
                <w:bCs/>
                <w:sz w:val="20"/>
                <w:szCs w:val="20"/>
              </w:rPr>
              <w:lastRenderedPageBreak/>
              <w:t>La utilización de las tecnologías de la información y la comunicación como instrumentos de apoyo para su ejercicio profesional.</w:t>
            </w:r>
          </w:p>
        </w:tc>
        <w:tc>
          <w:tcPr>
            <w:tcW w:w="1290" w:type="dxa"/>
            <w:shd w:val="clear" w:color="auto" w:fill="D9D9D9"/>
            <w:vAlign w:val="center"/>
          </w:tcPr>
          <w:p w:rsidR="005266D7" w:rsidRPr="00561A55" w:rsidRDefault="00561A55" w:rsidP="00561A55">
            <w:pPr>
              <w:pStyle w:val="Contenidodelatabla"/>
              <w:snapToGrid w:val="0"/>
              <w:jc w:val="center"/>
              <w:rPr>
                <w:rFonts w:ascii="Arial" w:hAnsi="Arial" w:cs="Arial"/>
                <w:b/>
                <w:sz w:val="20"/>
                <w:szCs w:val="20"/>
              </w:rPr>
            </w:pPr>
            <w:r w:rsidRPr="00561A55">
              <w:rPr>
                <w:rFonts w:ascii="Arial" w:hAnsi="Arial" w:cs="Arial"/>
                <w:b/>
                <w:sz w:val="20"/>
                <w:szCs w:val="20"/>
              </w:rPr>
              <w:lastRenderedPageBreak/>
              <w:t>8</w:t>
            </w: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D9D9D9"/>
          </w:tcPr>
          <w:p w:rsidR="005266D7" w:rsidRPr="00086C49" w:rsidRDefault="005266D7">
            <w:pPr>
              <w:pStyle w:val="Contenidodelatabla"/>
              <w:snapToGrid w:val="0"/>
              <w:rPr>
                <w:rFonts w:ascii="Arial" w:hAnsi="Arial" w:cs="Arial"/>
                <w:sz w:val="20"/>
                <w:szCs w:val="20"/>
              </w:rPr>
            </w:pPr>
          </w:p>
        </w:tc>
      </w:tr>
      <w:tr w:rsidR="001B3E1F" w:rsidTr="00597E3E">
        <w:tblPrEx>
          <w:tblCellMar>
            <w:top w:w="55" w:type="dxa"/>
            <w:left w:w="55" w:type="dxa"/>
            <w:bottom w:w="55" w:type="dxa"/>
            <w:right w:w="55" w:type="dxa"/>
          </w:tblCellMar>
        </w:tblPrEx>
        <w:trPr>
          <w:trHeight w:val="230"/>
        </w:trPr>
        <w:tc>
          <w:tcPr>
            <w:tcW w:w="6946" w:type="dxa"/>
            <w:vAlign w:val="center"/>
          </w:tcPr>
          <w:p w:rsidR="005266D7" w:rsidRDefault="005266D7" w:rsidP="00E45B2F">
            <w:pPr>
              <w:widowControl/>
              <w:suppressAutoHyphens w:val="0"/>
              <w:rPr>
                <w:rFonts w:ascii="Arial" w:hAnsi="Arial" w:cs="Arial"/>
                <w:bCs/>
                <w:sz w:val="20"/>
                <w:szCs w:val="20"/>
              </w:rPr>
            </w:pPr>
            <w:r>
              <w:rPr>
                <w:rFonts w:ascii="Arial" w:hAnsi="Arial" w:cs="Arial"/>
                <w:bCs/>
                <w:sz w:val="20"/>
                <w:szCs w:val="20"/>
              </w:rPr>
              <w:lastRenderedPageBreak/>
              <w:t>2.1.3 Presenta la descripción de los aspectos éticos, actitudinales y disciplinares a desarrollar</w:t>
            </w:r>
            <w:r w:rsidR="00AF0F53">
              <w:rPr>
                <w:rFonts w:ascii="Arial" w:hAnsi="Arial" w:cs="Arial"/>
                <w:bCs/>
                <w:sz w:val="20"/>
                <w:szCs w:val="20"/>
              </w:rPr>
              <w:t>,</w:t>
            </w:r>
            <w:r w:rsidR="00354C88">
              <w:rPr>
                <w:rFonts w:ascii="Arial" w:hAnsi="Arial" w:cs="Arial"/>
                <w:bCs/>
                <w:sz w:val="20"/>
                <w:szCs w:val="20"/>
              </w:rPr>
              <w:t xml:space="preserve"> entre los que se encuentran</w:t>
            </w:r>
            <w:r>
              <w:rPr>
                <w:rFonts w:ascii="Arial" w:hAnsi="Arial" w:cs="Arial"/>
                <w:bCs/>
                <w:sz w:val="20"/>
                <w:szCs w:val="20"/>
              </w:rPr>
              <w:t xml:space="preserve">: </w:t>
            </w:r>
          </w:p>
          <w:p w:rsidR="005266D7" w:rsidRPr="00912C77" w:rsidRDefault="005266D7" w:rsidP="00E45B2F">
            <w:pPr>
              <w:pStyle w:val="Textoindependiente"/>
              <w:snapToGrid w:val="0"/>
              <w:spacing w:after="0"/>
              <w:rPr>
                <w:rFonts w:ascii="Arial" w:hAnsi="Arial" w:cs="Arial"/>
                <w:sz w:val="20"/>
                <w:szCs w:val="20"/>
              </w:rPr>
            </w:pPr>
          </w:p>
          <w:p w:rsidR="005266D7"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La capacidad de trabajar dentro del contexto de salud aplicando los principios éticos y legales que demuestren responsabilidad y compromiso con el cuidado humanitario en respuesta a las necesidades de la sociedad.</w:t>
            </w:r>
          </w:p>
          <w:p w:rsidR="005266D7"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 xml:space="preserve">Su capacidad para aplicar los fundamentos y principios éticos y legales de enfermería en la atención integral y profesional conforme a las necesidades de salud del paciente. </w:t>
            </w:r>
          </w:p>
          <w:p w:rsidR="005266D7"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La responsabilidad, colaboración, compromiso e integración con el equipo multidisciplinario</w:t>
            </w:r>
            <w:r w:rsidR="00891C75">
              <w:rPr>
                <w:rFonts w:ascii="Arial" w:hAnsi="Arial" w:cs="Arial"/>
                <w:sz w:val="20"/>
                <w:szCs w:val="20"/>
                <w:lang w:val="es-ES_tradnl"/>
              </w:rPr>
              <w:t>.</w:t>
            </w:r>
          </w:p>
          <w:p w:rsidR="005266D7"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Espíritu de grupo, pertenencia y con</w:t>
            </w:r>
            <w:r w:rsidR="00891C75">
              <w:rPr>
                <w:rFonts w:ascii="Arial" w:hAnsi="Arial" w:cs="Arial"/>
                <w:sz w:val="20"/>
                <w:szCs w:val="20"/>
                <w:lang w:val="es-ES_tradnl"/>
              </w:rPr>
              <w:t>stancia en la prá</w:t>
            </w:r>
            <w:r>
              <w:rPr>
                <w:rFonts w:ascii="Arial" w:hAnsi="Arial" w:cs="Arial"/>
                <w:sz w:val="20"/>
                <w:szCs w:val="20"/>
                <w:lang w:val="es-ES_tradnl"/>
              </w:rPr>
              <w:t>ctica de la enfermería</w:t>
            </w:r>
            <w:r w:rsidR="00891C75">
              <w:rPr>
                <w:rFonts w:ascii="Arial" w:hAnsi="Arial" w:cs="Arial"/>
                <w:sz w:val="20"/>
                <w:szCs w:val="20"/>
                <w:lang w:val="es-ES_tradnl"/>
              </w:rPr>
              <w:t>.</w:t>
            </w:r>
          </w:p>
          <w:p w:rsidR="005266D7"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 xml:space="preserve">Su participación activa en los grupos organizados desde su formación y con la perspectiva para su </w:t>
            </w:r>
            <w:r w:rsidR="00377FCA">
              <w:rPr>
                <w:rFonts w:ascii="Arial" w:hAnsi="Arial" w:cs="Arial"/>
                <w:sz w:val="20"/>
                <w:szCs w:val="20"/>
                <w:lang w:val="es-ES_tradnl"/>
              </w:rPr>
              <w:t>práctica</w:t>
            </w:r>
            <w:r>
              <w:rPr>
                <w:rFonts w:ascii="Arial" w:hAnsi="Arial" w:cs="Arial"/>
                <w:sz w:val="20"/>
                <w:szCs w:val="20"/>
                <w:lang w:val="es-ES_tradnl"/>
              </w:rPr>
              <w:t xml:space="preserve"> profesional.</w:t>
            </w:r>
          </w:p>
          <w:p w:rsidR="005266D7" w:rsidRPr="003778A2" w:rsidRDefault="005266D7" w:rsidP="005F33B1">
            <w:pPr>
              <w:pStyle w:val="Textoindependiente"/>
              <w:numPr>
                <w:ilvl w:val="0"/>
                <w:numId w:val="8"/>
              </w:numPr>
              <w:snapToGrid w:val="0"/>
              <w:spacing w:after="0"/>
              <w:rPr>
                <w:rFonts w:ascii="Arial" w:hAnsi="Arial" w:cs="Arial"/>
                <w:sz w:val="20"/>
                <w:szCs w:val="20"/>
                <w:lang w:val="es-ES_tradnl"/>
              </w:rPr>
            </w:pPr>
            <w:r>
              <w:rPr>
                <w:rFonts w:ascii="Arial" w:hAnsi="Arial" w:cs="Arial"/>
                <w:sz w:val="20"/>
                <w:szCs w:val="20"/>
                <w:lang w:val="es-ES_tradnl"/>
              </w:rPr>
              <w:t>A</w:t>
            </w:r>
            <w:r w:rsidRPr="003778A2">
              <w:rPr>
                <w:rFonts w:ascii="Arial" w:hAnsi="Arial" w:cs="Arial"/>
                <w:sz w:val="20"/>
                <w:szCs w:val="20"/>
                <w:lang w:val="es-ES_tradnl"/>
              </w:rPr>
              <w:t>ctuar de conformidad con los valores que identifican a la profesión de enfermería, mostrando su compromiso con los pacientes, familias, comunidad y la sociedad en general a fin de dar respuesta a las necesidades de salud</w:t>
            </w:r>
            <w:r w:rsidR="00760A60">
              <w:rPr>
                <w:rFonts w:ascii="Arial" w:hAnsi="Arial" w:cs="Arial"/>
                <w:sz w:val="20"/>
                <w:szCs w:val="20"/>
                <w:lang w:val="es-ES_tradnl"/>
              </w:rPr>
              <w:t>.</w:t>
            </w:r>
          </w:p>
          <w:p w:rsidR="005266D7" w:rsidRDefault="005266D7" w:rsidP="005F33B1">
            <w:pPr>
              <w:widowControl/>
              <w:numPr>
                <w:ilvl w:val="0"/>
                <w:numId w:val="8"/>
              </w:numPr>
              <w:suppressAutoHyphens w:val="0"/>
              <w:rPr>
                <w:rFonts w:ascii="Arial" w:hAnsi="Arial" w:cs="Arial"/>
                <w:bCs/>
                <w:sz w:val="20"/>
                <w:szCs w:val="20"/>
              </w:rPr>
            </w:pPr>
            <w:r w:rsidRPr="003778A2">
              <w:rPr>
                <w:rFonts w:ascii="Arial" w:hAnsi="Arial" w:cs="Arial"/>
                <w:bCs/>
                <w:sz w:val="20"/>
                <w:szCs w:val="20"/>
              </w:rPr>
              <w:t>Autodisciplina de su desempeño y en su afán para continuar su superación personal y profesional.</w:t>
            </w:r>
          </w:p>
          <w:p w:rsidR="005266D7" w:rsidRPr="003778A2" w:rsidRDefault="005266D7" w:rsidP="005F33B1">
            <w:pPr>
              <w:widowControl/>
              <w:numPr>
                <w:ilvl w:val="0"/>
                <w:numId w:val="8"/>
              </w:numPr>
              <w:suppressAutoHyphens w:val="0"/>
              <w:rPr>
                <w:rFonts w:ascii="Arial" w:hAnsi="Arial" w:cs="Arial"/>
                <w:bCs/>
                <w:sz w:val="20"/>
                <w:szCs w:val="20"/>
              </w:rPr>
            </w:pPr>
            <w:r w:rsidRPr="003778A2">
              <w:rPr>
                <w:rFonts w:ascii="Arial" w:hAnsi="Arial" w:cs="Arial"/>
                <w:bCs/>
                <w:sz w:val="20"/>
                <w:szCs w:val="20"/>
              </w:rPr>
              <w:t>Responsabilidad laboral y profesional en cada una de las acciones encomendadas y ante los retos que se le presenten.</w:t>
            </w:r>
          </w:p>
        </w:tc>
        <w:tc>
          <w:tcPr>
            <w:tcW w:w="1290" w:type="dxa"/>
            <w:shd w:val="clear" w:color="auto" w:fill="D9D9D9"/>
            <w:vAlign w:val="center"/>
          </w:tcPr>
          <w:p w:rsidR="005266D7" w:rsidRPr="00561A55" w:rsidRDefault="00561A55" w:rsidP="00561A55">
            <w:pPr>
              <w:pStyle w:val="Contenidodelatabla"/>
              <w:snapToGrid w:val="0"/>
              <w:jc w:val="center"/>
              <w:rPr>
                <w:rFonts w:ascii="Arial" w:hAnsi="Arial" w:cs="Arial"/>
                <w:b/>
                <w:sz w:val="20"/>
                <w:szCs w:val="20"/>
              </w:rPr>
            </w:pPr>
            <w:r>
              <w:rPr>
                <w:rFonts w:ascii="Arial" w:hAnsi="Arial" w:cs="Arial"/>
                <w:b/>
                <w:sz w:val="20"/>
                <w:szCs w:val="20"/>
              </w:rPr>
              <w:t>8</w:t>
            </w: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auto"/>
          </w:tcPr>
          <w:p w:rsidR="005266D7" w:rsidRPr="00086C49" w:rsidRDefault="005266D7">
            <w:pPr>
              <w:pStyle w:val="Contenidodelatabla"/>
              <w:snapToGrid w:val="0"/>
              <w:rPr>
                <w:rFonts w:ascii="Arial" w:hAnsi="Arial" w:cs="Arial"/>
                <w:sz w:val="20"/>
                <w:szCs w:val="20"/>
              </w:rPr>
            </w:pPr>
          </w:p>
        </w:tc>
        <w:tc>
          <w:tcPr>
            <w:tcW w:w="1290" w:type="dxa"/>
            <w:shd w:val="clear" w:color="auto" w:fill="D9D9D9"/>
          </w:tcPr>
          <w:p w:rsidR="005266D7" w:rsidRPr="00086C49" w:rsidRDefault="005266D7">
            <w:pPr>
              <w:pStyle w:val="Contenidodelatabla"/>
              <w:snapToGrid w:val="0"/>
              <w:rPr>
                <w:rFonts w:ascii="Arial" w:hAnsi="Arial" w:cs="Arial"/>
                <w:sz w:val="20"/>
                <w:szCs w:val="20"/>
              </w:rPr>
            </w:pPr>
          </w:p>
        </w:tc>
      </w:tr>
      <w:tr w:rsidR="001B3E1F" w:rsidTr="00597E3E">
        <w:tblPrEx>
          <w:tblCellMar>
            <w:top w:w="55" w:type="dxa"/>
            <w:left w:w="55" w:type="dxa"/>
            <w:bottom w:w="55" w:type="dxa"/>
            <w:right w:w="55" w:type="dxa"/>
          </w:tblCellMar>
        </w:tblPrEx>
        <w:trPr>
          <w:trHeight w:val="230"/>
        </w:trPr>
        <w:tc>
          <w:tcPr>
            <w:tcW w:w="6946" w:type="dxa"/>
            <w:shd w:val="clear" w:color="auto" w:fill="D9D9D9"/>
          </w:tcPr>
          <w:p w:rsidR="00561A55" w:rsidRDefault="00561A55"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290" w:type="dxa"/>
            <w:shd w:val="clear" w:color="auto" w:fill="D9D9D9"/>
            <w:vAlign w:val="center"/>
          </w:tcPr>
          <w:p w:rsidR="00561A55" w:rsidRPr="00735D93" w:rsidRDefault="00561A55" w:rsidP="008D550A">
            <w:pPr>
              <w:snapToGrid w:val="0"/>
              <w:jc w:val="center"/>
              <w:rPr>
                <w:rFonts w:ascii="Arial" w:hAnsi="Arial" w:cs="Arial"/>
                <w:b/>
                <w:sz w:val="20"/>
                <w:szCs w:val="20"/>
              </w:rPr>
            </w:pPr>
            <w:r>
              <w:rPr>
                <w:rFonts w:ascii="Arial" w:hAnsi="Arial" w:cs="Arial"/>
                <w:b/>
                <w:sz w:val="20"/>
                <w:szCs w:val="20"/>
              </w:rPr>
              <w:t>24</w:t>
            </w:r>
          </w:p>
        </w:tc>
        <w:tc>
          <w:tcPr>
            <w:tcW w:w="1290" w:type="dxa"/>
            <w:shd w:val="clear" w:color="auto" w:fill="D9D9D9"/>
          </w:tcPr>
          <w:p w:rsidR="00561A55" w:rsidRPr="00086C49" w:rsidRDefault="00561A55" w:rsidP="008D550A">
            <w:pPr>
              <w:snapToGrid w:val="0"/>
              <w:rPr>
                <w:rFonts w:ascii="Arial" w:hAnsi="Arial" w:cs="Arial"/>
                <w:sz w:val="20"/>
                <w:szCs w:val="20"/>
              </w:rPr>
            </w:pPr>
          </w:p>
        </w:tc>
        <w:tc>
          <w:tcPr>
            <w:tcW w:w="1290" w:type="dxa"/>
            <w:shd w:val="clear" w:color="auto" w:fill="D9D9D9"/>
          </w:tcPr>
          <w:p w:rsidR="00561A55" w:rsidRPr="00086C49" w:rsidRDefault="00561A55" w:rsidP="008D550A">
            <w:pPr>
              <w:snapToGrid w:val="0"/>
              <w:rPr>
                <w:rFonts w:ascii="Arial" w:hAnsi="Arial" w:cs="Arial"/>
                <w:sz w:val="20"/>
                <w:szCs w:val="20"/>
              </w:rPr>
            </w:pPr>
          </w:p>
        </w:tc>
        <w:tc>
          <w:tcPr>
            <w:tcW w:w="1290" w:type="dxa"/>
            <w:shd w:val="clear" w:color="auto" w:fill="D9D9D9"/>
          </w:tcPr>
          <w:p w:rsidR="00561A55" w:rsidRPr="00086C49" w:rsidRDefault="00561A55" w:rsidP="008D550A">
            <w:pPr>
              <w:snapToGrid w:val="0"/>
              <w:rPr>
                <w:rFonts w:ascii="Arial" w:hAnsi="Arial" w:cs="Arial"/>
                <w:sz w:val="20"/>
                <w:szCs w:val="20"/>
              </w:rPr>
            </w:pPr>
          </w:p>
        </w:tc>
        <w:tc>
          <w:tcPr>
            <w:tcW w:w="1290" w:type="dxa"/>
            <w:shd w:val="clear" w:color="auto" w:fill="D9D9D9"/>
          </w:tcPr>
          <w:p w:rsidR="00561A55" w:rsidRPr="00086C49" w:rsidRDefault="00561A55" w:rsidP="008D550A">
            <w:pPr>
              <w:snapToGrid w:val="0"/>
              <w:rPr>
                <w:rFonts w:ascii="Arial" w:hAnsi="Arial" w:cs="Arial"/>
                <w:sz w:val="20"/>
                <w:szCs w:val="20"/>
              </w:rPr>
            </w:pPr>
          </w:p>
        </w:tc>
      </w:tr>
      <w:tr w:rsidR="005266D7" w:rsidRPr="00A02DFE" w:rsidTr="00597E3E">
        <w:tblPrEx>
          <w:tblCellMar>
            <w:top w:w="55" w:type="dxa"/>
            <w:left w:w="55" w:type="dxa"/>
            <w:bottom w:w="55" w:type="dxa"/>
            <w:right w:w="55" w:type="dxa"/>
          </w:tblCellMar>
        </w:tblPrEx>
        <w:trPr>
          <w:trHeight w:val="230"/>
        </w:trPr>
        <w:tc>
          <w:tcPr>
            <w:tcW w:w="6946" w:type="dxa"/>
            <w:shd w:val="clear" w:color="auto" w:fill="D9D9D9"/>
            <w:vAlign w:val="center"/>
          </w:tcPr>
          <w:p w:rsidR="005266D7" w:rsidRPr="00A02DFE" w:rsidRDefault="005266D7" w:rsidP="00561A55">
            <w:pPr>
              <w:widowControl/>
              <w:suppressAutoHyphens w:val="0"/>
              <w:jc w:val="center"/>
              <w:rPr>
                <w:rFonts w:ascii="Arial" w:hAnsi="Arial" w:cs="Arial"/>
                <w:b/>
                <w:bCs/>
                <w:sz w:val="20"/>
                <w:szCs w:val="20"/>
              </w:rPr>
            </w:pPr>
            <w:r w:rsidRPr="00A02DFE">
              <w:rPr>
                <w:rFonts w:ascii="Arial" w:hAnsi="Arial" w:cs="Arial"/>
                <w:b/>
                <w:bCs/>
                <w:sz w:val="20"/>
                <w:szCs w:val="20"/>
              </w:rPr>
              <w:t>TOTAL</w:t>
            </w:r>
          </w:p>
        </w:tc>
        <w:tc>
          <w:tcPr>
            <w:tcW w:w="1290" w:type="dxa"/>
            <w:shd w:val="clear" w:color="auto" w:fill="D9D9D9"/>
            <w:vAlign w:val="center"/>
          </w:tcPr>
          <w:p w:rsidR="005266D7" w:rsidRPr="00561A55" w:rsidRDefault="00561A55" w:rsidP="00561A55">
            <w:pPr>
              <w:pStyle w:val="Contenidodelatabla"/>
              <w:snapToGrid w:val="0"/>
              <w:jc w:val="center"/>
              <w:rPr>
                <w:rFonts w:ascii="Arial" w:hAnsi="Arial" w:cs="Arial"/>
                <w:b/>
                <w:sz w:val="20"/>
                <w:szCs w:val="20"/>
              </w:rPr>
            </w:pPr>
            <w:r>
              <w:rPr>
                <w:rFonts w:ascii="Arial" w:hAnsi="Arial" w:cs="Arial"/>
                <w:b/>
                <w:sz w:val="20"/>
                <w:szCs w:val="20"/>
              </w:rPr>
              <w:t>24</w:t>
            </w:r>
          </w:p>
        </w:tc>
        <w:tc>
          <w:tcPr>
            <w:tcW w:w="1290" w:type="dxa"/>
            <w:shd w:val="clear" w:color="auto" w:fill="D9D9D9"/>
          </w:tcPr>
          <w:p w:rsidR="005266D7" w:rsidRPr="00A02DFE" w:rsidRDefault="005266D7" w:rsidP="00561A55">
            <w:pPr>
              <w:pStyle w:val="Contenidodelatabla"/>
              <w:snapToGrid w:val="0"/>
              <w:jc w:val="center"/>
              <w:rPr>
                <w:rFonts w:ascii="Arial" w:hAnsi="Arial" w:cs="Arial"/>
                <w:b/>
                <w:sz w:val="20"/>
                <w:szCs w:val="20"/>
              </w:rPr>
            </w:pPr>
          </w:p>
        </w:tc>
        <w:tc>
          <w:tcPr>
            <w:tcW w:w="1290" w:type="dxa"/>
            <w:shd w:val="clear" w:color="auto" w:fill="D9D9D9"/>
          </w:tcPr>
          <w:p w:rsidR="005266D7" w:rsidRPr="00A02DFE" w:rsidRDefault="005266D7" w:rsidP="00561A55">
            <w:pPr>
              <w:pStyle w:val="Contenidodelatabla"/>
              <w:snapToGrid w:val="0"/>
              <w:jc w:val="center"/>
              <w:rPr>
                <w:rFonts w:ascii="Arial" w:hAnsi="Arial" w:cs="Arial"/>
                <w:b/>
                <w:sz w:val="20"/>
                <w:szCs w:val="20"/>
              </w:rPr>
            </w:pPr>
          </w:p>
        </w:tc>
        <w:tc>
          <w:tcPr>
            <w:tcW w:w="1290" w:type="dxa"/>
            <w:shd w:val="clear" w:color="auto" w:fill="D9D9D9"/>
          </w:tcPr>
          <w:p w:rsidR="005266D7" w:rsidRPr="00A02DFE" w:rsidRDefault="005266D7" w:rsidP="00561A55">
            <w:pPr>
              <w:pStyle w:val="Contenidodelatabla"/>
              <w:snapToGrid w:val="0"/>
              <w:jc w:val="center"/>
              <w:rPr>
                <w:rFonts w:ascii="Arial" w:hAnsi="Arial" w:cs="Arial"/>
                <w:b/>
                <w:sz w:val="20"/>
                <w:szCs w:val="20"/>
              </w:rPr>
            </w:pPr>
          </w:p>
        </w:tc>
        <w:tc>
          <w:tcPr>
            <w:tcW w:w="1290" w:type="dxa"/>
            <w:shd w:val="clear" w:color="auto" w:fill="D9D9D9"/>
          </w:tcPr>
          <w:p w:rsidR="005266D7" w:rsidRPr="00A02DFE" w:rsidRDefault="005266D7" w:rsidP="00561A55">
            <w:pPr>
              <w:pStyle w:val="Contenidodelatabla"/>
              <w:snapToGrid w:val="0"/>
              <w:jc w:val="center"/>
              <w:rPr>
                <w:rFonts w:ascii="Arial" w:hAnsi="Arial" w:cs="Arial"/>
                <w:b/>
                <w:sz w:val="20"/>
                <w:szCs w:val="20"/>
              </w:rPr>
            </w:pPr>
          </w:p>
        </w:tc>
      </w:tr>
    </w:tbl>
    <w:p w:rsidR="0053068F" w:rsidRDefault="0053068F" w:rsidP="009879BA">
      <w:pPr>
        <w:rPr>
          <w:rFonts w:ascii="Arial" w:hAnsi="Arial" w:cs="Arial"/>
          <w:b/>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p>
    <w:p w:rsidR="0053068F" w:rsidRDefault="0053068F"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87007E" w:rsidRDefault="0087007E" w:rsidP="009879BA">
      <w:pPr>
        <w:rPr>
          <w:rFonts w:ascii="Arial" w:hAnsi="Arial" w:cs="Arial"/>
          <w:b/>
          <w:sz w:val="20"/>
          <w:szCs w:val="20"/>
        </w:rPr>
      </w:pPr>
    </w:p>
    <w:p w:rsidR="009879BA" w:rsidRDefault="00DF1735" w:rsidP="009879BA">
      <w:pPr>
        <w:rPr>
          <w:rFonts w:ascii="Arial" w:hAnsi="Arial" w:cs="Arial"/>
          <w:b/>
          <w:sz w:val="20"/>
          <w:szCs w:val="20"/>
        </w:rPr>
      </w:pPr>
      <w:r>
        <w:rPr>
          <w:rFonts w:ascii="Arial" w:hAnsi="Arial" w:cs="Arial"/>
          <w:b/>
          <w:sz w:val="20"/>
          <w:szCs w:val="20"/>
        </w:rPr>
        <w:lastRenderedPageBreak/>
        <w:t xml:space="preserve">3.- </w:t>
      </w:r>
      <w:r w:rsidR="009879BA">
        <w:rPr>
          <w:rFonts w:ascii="Arial" w:hAnsi="Arial" w:cs="Arial"/>
          <w:b/>
          <w:sz w:val="20"/>
          <w:szCs w:val="20"/>
        </w:rPr>
        <w:t>Perfil de Ingreso</w:t>
      </w:r>
    </w:p>
    <w:p w:rsidR="009879BA" w:rsidRPr="0053068F" w:rsidRDefault="009656B9" w:rsidP="0053068F">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24</w:t>
      </w:r>
      <w:r w:rsidR="00121E50" w:rsidRPr="0034777C">
        <w:rPr>
          <w:rFonts w:ascii="Arial" w:hAnsi="Arial" w:cs="Arial"/>
          <w:b/>
          <w:sz w:val="16"/>
          <w:szCs w:val="16"/>
        </w:rPr>
        <w:t xml:space="preserve"> puntos      </w:t>
      </w:r>
    </w:p>
    <w:tbl>
      <w:tblPr>
        <w:tblW w:w="136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46"/>
        <w:gridCol w:w="1337"/>
        <w:gridCol w:w="1215"/>
        <w:gridCol w:w="1461"/>
        <w:gridCol w:w="1338"/>
        <w:gridCol w:w="1338"/>
      </w:tblGrid>
      <w:tr w:rsidR="001B3E1F" w:rsidTr="00597E3E">
        <w:trPr>
          <w:trHeight w:val="430"/>
        </w:trPr>
        <w:tc>
          <w:tcPr>
            <w:tcW w:w="6946" w:type="dxa"/>
            <w:shd w:val="clear" w:color="auto" w:fill="E6E6E6"/>
          </w:tcPr>
          <w:p w:rsidR="008A62F1" w:rsidRPr="00E33D2B" w:rsidRDefault="008A62F1" w:rsidP="00725F75">
            <w:pPr>
              <w:widowControl/>
              <w:suppressAutoHyphens w:val="0"/>
              <w:snapToGrid w:val="0"/>
              <w:jc w:val="both"/>
              <w:rPr>
                <w:rFonts w:ascii="Arial" w:hAnsi="Arial" w:cs="Arial"/>
                <w:b/>
                <w:bCs/>
                <w:sz w:val="20"/>
                <w:szCs w:val="20"/>
              </w:rPr>
            </w:pPr>
            <w:r>
              <w:rPr>
                <w:rFonts w:ascii="Arial" w:hAnsi="Arial" w:cs="Arial"/>
                <w:b/>
                <w:bCs/>
                <w:sz w:val="20"/>
                <w:szCs w:val="20"/>
              </w:rPr>
              <w:t>3.1  Elementos del Perfil de Ingreso:</w:t>
            </w:r>
          </w:p>
        </w:tc>
        <w:tc>
          <w:tcPr>
            <w:tcW w:w="1337" w:type="dxa"/>
            <w:shd w:val="clear" w:color="auto" w:fill="E6E6E6"/>
            <w:vAlign w:val="center"/>
          </w:tcPr>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215" w:type="dxa"/>
            <w:shd w:val="clear" w:color="auto" w:fill="E6E6E6"/>
            <w:vAlign w:val="center"/>
          </w:tcPr>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461" w:type="dxa"/>
            <w:shd w:val="clear" w:color="auto" w:fill="E6E6E6"/>
            <w:vAlign w:val="center"/>
          </w:tcPr>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38" w:type="dxa"/>
            <w:shd w:val="clear" w:color="auto" w:fill="E6E6E6"/>
            <w:vAlign w:val="center"/>
          </w:tcPr>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8A62F1" w:rsidRPr="001D2283" w:rsidRDefault="008A62F1"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38" w:type="dxa"/>
            <w:shd w:val="clear" w:color="auto" w:fill="E6E6E6"/>
            <w:vAlign w:val="center"/>
          </w:tcPr>
          <w:p w:rsidR="008A62F1" w:rsidRPr="001D2283" w:rsidRDefault="008A62F1"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350"/>
        </w:trPr>
        <w:tc>
          <w:tcPr>
            <w:tcW w:w="6946" w:type="dxa"/>
          </w:tcPr>
          <w:p w:rsidR="00DD72C0" w:rsidRDefault="00DD72C0" w:rsidP="00E92A67">
            <w:pPr>
              <w:widowControl/>
              <w:suppressAutoHyphens w:val="0"/>
              <w:jc w:val="both"/>
              <w:rPr>
                <w:rFonts w:ascii="Arial" w:hAnsi="Arial" w:cs="Arial"/>
                <w:sz w:val="20"/>
                <w:szCs w:val="20"/>
              </w:rPr>
            </w:pPr>
            <w:r>
              <w:rPr>
                <w:rFonts w:ascii="Arial" w:hAnsi="Arial" w:cs="Arial"/>
                <w:sz w:val="20"/>
                <w:szCs w:val="20"/>
              </w:rPr>
              <w:t>3.1.1 Descripción de los conocimientos con los que deberá cont</w:t>
            </w:r>
            <w:r w:rsidR="00D411AD">
              <w:rPr>
                <w:rFonts w:ascii="Arial" w:hAnsi="Arial" w:cs="Arial"/>
                <w:sz w:val="20"/>
                <w:szCs w:val="20"/>
              </w:rPr>
              <w:t>ar el aspirante y que facilitará</w:t>
            </w:r>
            <w:r>
              <w:rPr>
                <w:rFonts w:ascii="Arial" w:hAnsi="Arial" w:cs="Arial"/>
                <w:sz w:val="20"/>
                <w:szCs w:val="20"/>
              </w:rPr>
              <w:t>n la adquisición de los conocimientos disciplinares:</w:t>
            </w:r>
          </w:p>
          <w:p w:rsidR="00DD72C0" w:rsidRPr="00951CEF" w:rsidRDefault="00DD72C0" w:rsidP="005F33B1">
            <w:pPr>
              <w:widowControl/>
              <w:numPr>
                <w:ilvl w:val="0"/>
                <w:numId w:val="19"/>
              </w:numPr>
              <w:suppressAutoHyphens w:val="0"/>
              <w:jc w:val="both"/>
              <w:rPr>
                <w:rFonts w:ascii="Arial" w:hAnsi="Arial" w:cs="Arial"/>
                <w:b/>
                <w:sz w:val="20"/>
                <w:szCs w:val="20"/>
              </w:rPr>
            </w:pPr>
            <w:r>
              <w:rPr>
                <w:rFonts w:ascii="Arial" w:hAnsi="Arial" w:cs="Arial"/>
                <w:sz w:val="20"/>
                <w:szCs w:val="20"/>
              </w:rPr>
              <w:t xml:space="preserve">Biología, </w:t>
            </w:r>
            <w:r w:rsidRPr="00835069">
              <w:rPr>
                <w:rFonts w:ascii="Arial" w:hAnsi="Arial" w:cs="Arial"/>
                <w:sz w:val="20"/>
                <w:szCs w:val="20"/>
              </w:rPr>
              <w:t>química, física, matemáticas</w:t>
            </w:r>
          </w:p>
          <w:p w:rsidR="00DD72C0" w:rsidRPr="00835069" w:rsidRDefault="00DD72C0" w:rsidP="005F33B1">
            <w:pPr>
              <w:widowControl/>
              <w:numPr>
                <w:ilvl w:val="0"/>
                <w:numId w:val="19"/>
              </w:numPr>
              <w:suppressAutoHyphens w:val="0"/>
              <w:jc w:val="both"/>
              <w:rPr>
                <w:rFonts w:ascii="Arial" w:hAnsi="Arial" w:cs="Arial"/>
                <w:b/>
                <w:sz w:val="20"/>
                <w:szCs w:val="20"/>
              </w:rPr>
            </w:pPr>
            <w:r>
              <w:rPr>
                <w:rFonts w:ascii="Arial" w:hAnsi="Arial" w:cs="Arial"/>
                <w:sz w:val="20"/>
                <w:szCs w:val="20"/>
              </w:rPr>
              <w:t xml:space="preserve">Escritura, lectura, redacción </w:t>
            </w:r>
            <w:r w:rsidRPr="00835069">
              <w:rPr>
                <w:rFonts w:ascii="Arial" w:hAnsi="Arial" w:cs="Arial"/>
                <w:sz w:val="20"/>
                <w:szCs w:val="20"/>
              </w:rPr>
              <w:t>y computación</w:t>
            </w:r>
            <w:r>
              <w:rPr>
                <w:rFonts w:ascii="Arial" w:hAnsi="Arial" w:cs="Arial"/>
                <w:sz w:val="20"/>
                <w:szCs w:val="20"/>
              </w:rPr>
              <w:t xml:space="preserve"> </w:t>
            </w:r>
          </w:p>
        </w:tc>
        <w:tc>
          <w:tcPr>
            <w:tcW w:w="1337" w:type="dxa"/>
            <w:shd w:val="clear" w:color="auto" w:fill="D9D9D9"/>
            <w:vAlign w:val="center"/>
          </w:tcPr>
          <w:p w:rsidR="00DD72C0" w:rsidRDefault="00DD72C0" w:rsidP="00DD72C0">
            <w:pPr>
              <w:jc w:val="center"/>
            </w:pPr>
            <w:r w:rsidRPr="00603F9B">
              <w:rPr>
                <w:rFonts w:ascii="Arial" w:hAnsi="Arial" w:cs="Arial"/>
                <w:b/>
                <w:sz w:val="20"/>
                <w:szCs w:val="20"/>
              </w:rPr>
              <w:t>8</w:t>
            </w:r>
          </w:p>
        </w:tc>
        <w:tc>
          <w:tcPr>
            <w:tcW w:w="1215" w:type="dxa"/>
          </w:tcPr>
          <w:p w:rsidR="00DD72C0" w:rsidRPr="00835069" w:rsidRDefault="00DD72C0" w:rsidP="001C60BE">
            <w:pPr>
              <w:snapToGrid w:val="0"/>
              <w:rPr>
                <w:rFonts w:ascii="Arial" w:hAnsi="Arial" w:cs="Arial"/>
                <w:sz w:val="20"/>
                <w:szCs w:val="20"/>
              </w:rPr>
            </w:pPr>
          </w:p>
        </w:tc>
        <w:tc>
          <w:tcPr>
            <w:tcW w:w="1461" w:type="dxa"/>
          </w:tcPr>
          <w:p w:rsidR="00DD72C0" w:rsidRPr="00835069" w:rsidRDefault="00DD72C0" w:rsidP="001C60BE">
            <w:pPr>
              <w:snapToGrid w:val="0"/>
              <w:rPr>
                <w:rFonts w:ascii="Arial" w:hAnsi="Arial" w:cs="Arial"/>
                <w:sz w:val="20"/>
                <w:szCs w:val="20"/>
              </w:rPr>
            </w:pPr>
          </w:p>
        </w:tc>
        <w:tc>
          <w:tcPr>
            <w:tcW w:w="1338" w:type="dxa"/>
          </w:tcPr>
          <w:p w:rsidR="00DD72C0" w:rsidRPr="00835069" w:rsidRDefault="00DD72C0" w:rsidP="001C60BE">
            <w:pPr>
              <w:snapToGrid w:val="0"/>
              <w:rPr>
                <w:rFonts w:ascii="Arial" w:hAnsi="Arial" w:cs="Arial"/>
                <w:sz w:val="20"/>
                <w:szCs w:val="20"/>
              </w:rPr>
            </w:pPr>
          </w:p>
        </w:tc>
        <w:tc>
          <w:tcPr>
            <w:tcW w:w="1338" w:type="dxa"/>
            <w:shd w:val="clear" w:color="auto" w:fill="D9D9D9"/>
          </w:tcPr>
          <w:p w:rsidR="00DD72C0" w:rsidRPr="00835069" w:rsidRDefault="00DD72C0" w:rsidP="001C60BE">
            <w:pPr>
              <w:snapToGrid w:val="0"/>
              <w:rPr>
                <w:rFonts w:ascii="Arial" w:hAnsi="Arial" w:cs="Arial"/>
                <w:sz w:val="20"/>
                <w:szCs w:val="20"/>
              </w:rPr>
            </w:pPr>
          </w:p>
        </w:tc>
      </w:tr>
      <w:tr w:rsidR="001B3E1F" w:rsidTr="00597E3E">
        <w:trPr>
          <w:trHeight w:val="350"/>
        </w:trPr>
        <w:tc>
          <w:tcPr>
            <w:tcW w:w="6946" w:type="dxa"/>
          </w:tcPr>
          <w:p w:rsidR="00DD72C0" w:rsidRDefault="00DD72C0" w:rsidP="001C60BE">
            <w:pPr>
              <w:widowControl/>
              <w:suppressAutoHyphens w:val="0"/>
              <w:jc w:val="both"/>
              <w:rPr>
                <w:rFonts w:ascii="Arial" w:hAnsi="Arial" w:cs="Arial"/>
                <w:sz w:val="20"/>
                <w:szCs w:val="20"/>
              </w:rPr>
            </w:pPr>
            <w:r>
              <w:rPr>
                <w:rFonts w:ascii="Arial" w:hAnsi="Arial" w:cs="Arial"/>
                <w:sz w:val="20"/>
                <w:szCs w:val="20"/>
              </w:rPr>
              <w:t xml:space="preserve">3.1.2 </w:t>
            </w:r>
            <w:r w:rsidRPr="00835069">
              <w:rPr>
                <w:rFonts w:ascii="Arial" w:hAnsi="Arial" w:cs="Arial"/>
                <w:sz w:val="20"/>
                <w:szCs w:val="20"/>
              </w:rPr>
              <w:t>Características intelectuales</w:t>
            </w:r>
            <w:r>
              <w:rPr>
                <w:rFonts w:ascii="Arial" w:hAnsi="Arial" w:cs="Arial"/>
                <w:sz w:val="20"/>
                <w:szCs w:val="20"/>
              </w:rPr>
              <w:t xml:space="preserve">, </w:t>
            </w:r>
            <w:r w:rsidRPr="00835069">
              <w:rPr>
                <w:rFonts w:ascii="Arial" w:hAnsi="Arial" w:cs="Arial"/>
                <w:sz w:val="20"/>
                <w:szCs w:val="20"/>
              </w:rPr>
              <w:t>éticas</w:t>
            </w:r>
            <w:r>
              <w:rPr>
                <w:rFonts w:ascii="Arial" w:hAnsi="Arial" w:cs="Arial"/>
                <w:sz w:val="20"/>
                <w:szCs w:val="20"/>
              </w:rPr>
              <w:t xml:space="preserve"> y actitudinales</w:t>
            </w:r>
            <w:r w:rsidRPr="00835069">
              <w:rPr>
                <w:rFonts w:ascii="Arial" w:hAnsi="Arial" w:cs="Arial"/>
                <w:sz w:val="20"/>
                <w:szCs w:val="20"/>
              </w:rPr>
              <w:t xml:space="preserve">: </w:t>
            </w:r>
          </w:p>
          <w:p w:rsidR="00DD72C0" w:rsidRDefault="00DD72C0" w:rsidP="005F33B1">
            <w:pPr>
              <w:widowControl/>
              <w:numPr>
                <w:ilvl w:val="0"/>
                <w:numId w:val="20"/>
              </w:numPr>
              <w:suppressAutoHyphens w:val="0"/>
              <w:jc w:val="both"/>
              <w:rPr>
                <w:rFonts w:ascii="Arial" w:hAnsi="Arial" w:cs="Arial"/>
                <w:sz w:val="20"/>
                <w:szCs w:val="20"/>
              </w:rPr>
            </w:pPr>
            <w:r>
              <w:rPr>
                <w:rFonts w:ascii="Arial" w:hAnsi="Arial" w:cs="Arial"/>
                <w:sz w:val="20"/>
                <w:szCs w:val="20"/>
              </w:rPr>
              <w:t xml:space="preserve">Lectura, comprensión de textos, redacción, </w:t>
            </w:r>
            <w:r w:rsidRPr="00835069">
              <w:rPr>
                <w:rFonts w:ascii="Arial" w:hAnsi="Arial" w:cs="Arial"/>
                <w:sz w:val="20"/>
                <w:szCs w:val="20"/>
              </w:rPr>
              <w:t>capacidad de análisis, de síntesis,  juicio crítico, reflexivo y comunicativo</w:t>
            </w:r>
            <w:r>
              <w:rPr>
                <w:rFonts w:ascii="Arial" w:hAnsi="Arial" w:cs="Arial"/>
                <w:sz w:val="20"/>
                <w:szCs w:val="20"/>
              </w:rPr>
              <w:t xml:space="preserve"> y análisis matemático</w:t>
            </w:r>
            <w:r w:rsidRPr="00835069">
              <w:rPr>
                <w:rFonts w:ascii="Arial" w:hAnsi="Arial" w:cs="Arial"/>
                <w:sz w:val="20"/>
                <w:szCs w:val="20"/>
              </w:rPr>
              <w:t>.</w:t>
            </w:r>
          </w:p>
          <w:p w:rsidR="00DD72C0" w:rsidRDefault="00DD72C0" w:rsidP="005F33B1">
            <w:pPr>
              <w:widowControl/>
              <w:numPr>
                <w:ilvl w:val="0"/>
                <w:numId w:val="20"/>
              </w:numPr>
              <w:suppressAutoHyphens w:val="0"/>
              <w:jc w:val="both"/>
              <w:rPr>
                <w:rFonts w:ascii="Arial" w:hAnsi="Arial" w:cs="Arial"/>
                <w:sz w:val="20"/>
                <w:szCs w:val="20"/>
              </w:rPr>
            </w:pPr>
            <w:r>
              <w:rPr>
                <w:rFonts w:ascii="Arial" w:hAnsi="Arial" w:cs="Arial"/>
                <w:sz w:val="20"/>
                <w:szCs w:val="20"/>
              </w:rPr>
              <w:t>H</w:t>
            </w:r>
            <w:r w:rsidRPr="00835069">
              <w:rPr>
                <w:rFonts w:ascii="Arial" w:hAnsi="Arial" w:cs="Arial"/>
                <w:sz w:val="20"/>
                <w:szCs w:val="20"/>
              </w:rPr>
              <w:t>umanismo, solidaridad, justicia, lealtad, equidad, responsabilidad, compromiso</w:t>
            </w:r>
            <w:r>
              <w:rPr>
                <w:rFonts w:ascii="Arial" w:hAnsi="Arial" w:cs="Arial"/>
                <w:sz w:val="20"/>
                <w:szCs w:val="20"/>
              </w:rPr>
              <w:t xml:space="preserve">, respeto, empatía, amabilidad y </w:t>
            </w:r>
            <w:r w:rsidRPr="00835069">
              <w:rPr>
                <w:rFonts w:ascii="Arial" w:hAnsi="Arial" w:cs="Arial"/>
                <w:sz w:val="20"/>
                <w:szCs w:val="20"/>
              </w:rPr>
              <w:t>cortesía</w:t>
            </w:r>
          </w:p>
          <w:p w:rsidR="00DD72C0" w:rsidRPr="00835069" w:rsidRDefault="00DD72C0" w:rsidP="005F33B1">
            <w:pPr>
              <w:widowControl/>
              <w:numPr>
                <w:ilvl w:val="0"/>
                <w:numId w:val="20"/>
              </w:numPr>
              <w:suppressAutoHyphens w:val="0"/>
              <w:jc w:val="both"/>
              <w:rPr>
                <w:rFonts w:ascii="Arial" w:hAnsi="Arial" w:cs="Arial"/>
                <w:sz w:val="20"/>
                <w:szCs w:val="20"/>
              </w:rPr>
            </w:pPr>
            <w:r w:rsidRPr="00835069">
              <w:rPr>
                <w:rFonts w:ascii="Arial" w:hAnsi="Arial" w:cs="Arial"/>
                <w:sz w:val="20"/>
                <w:szCs w:val="20"/>
              </w:rPr>
              <w:t xml:space="preserve">Manejo de </w:t>
            </w:r>
            <w:r>
              <w:rPr>
                <w:rFonts w:ascii="Arial" w:hAnsi="Arial" w:cs="Arial"/>
                <w:sz w:val="20"/>
                <w:szCs w:val="20"/>
              </w:rPr>
              <w:t>estré</w:t>
            </w:r>
            <w:r w:rsidRPr="00835069">
              <w:rPr>
                <w:rFonts w:ascii="Arial" w:hAnsi="Arial" w:cs="Arial"/>
                <w:sz w:val="20"/>
                <w:szCs w:val="20"/>
              </w:rPr>
              <w:t>s, actitud de servi</w:t>
            </w:r>
            <w:r>
              <w:rPr>
                <w:rFonts w:ascii="Arial" w:hAnsi="Arial" w:cs="Arial"/>
                <w:sz w:val="20"/>
                <w:szCs w:val="20"/>
              </w:rPr>
              <w:t xml:space="preserve">cio, relaciones interpersonales, </w:t>
            </w:r>
            <w:r w:rsidRPr="00835069">
              <w:rPr>
                <w:rFonts w:ascii="Arial" w:hAnsi="Arial" w:cs="Arial"/>
                <w:sz w:val="20"/>
                <w:szCs w:val="20"/>
              </w:rPr>
              <w:t xml:space="preserve">trabajo en equipo, </w:t>
            </w:r>
            <w:r>
              <w:rPr>
                <w:rFonts w:ascii="Arial" w:hAnsi="Arial" w:cs="Arial"/>
                <w:sz w:val="20"/>
                <w:szCs w:val="20"/>
              </w:rPr>
              <w:t>comunicación, manejo de conflictos y toma de decisiones</w:t>
            </w:r>
            <w:r w:rsidRPr="00835069">
              <w:rPr>
                <w:rFonts w:ascii="Arial" w:hAnsi="Arial" w:cs="Arial"/>
                <w:sz w:val="20"/>
                <w:szCs w:val="20"/>
              </w:rPr>
              <w:t>.</w:t>
            </w:r>
          </w:p>
        </w:tc>
        <w:tc>
          <w:tcPr>
            <w:tcW w:w="1337" w:type="dxa"/>
            <w:shd w:val="clear" w:color="auto" w:fill="D9D9D9"/>
            <w:vAlign w:val="center"/>
          </w:tcPr>
          <w:p w:rsidR="00DD72C0" w:rsidRDefault="00DD72C0" w:rsidP="00DD72C0">
            <w:pPr>
              <w:jc w:val="center"/>
            </w:pPr>
            <w:r w:rsidRPr="00603F9B">
              <w:rPr>
                <w:rFonts w:ascii="Arial" w:hAnsi="Arial" w:cs="Arial"/>
                <w:b/>
                <w:sz w:val="20"/>
                <w:szCs w:val="20"/>
              </w:rPr>
              <w:t>8</w:t>
            </w:r>
          </w:p>
        </w:tc>
        <w:tc>
          <w:tcPr>
            <w:tcW w:w="1215" w:type="dxa"/>
          </w:tcPr>
          <w:p w:rsidR="00DD72C0" w:rsidRPr="00835069" w:rsidRDefault="00DD72C0" w:rsidP="001C60BE">
            <w:pPr>
              <w:snapToGrid w:val="0"/>
              <w:rPr>
                <w:rFonts w:ascii="Arial" w:hAnsi="Arial" w:cs="Arial"/>
                <w:sz w:val="20"/>
                <w:szCs w:val="20"/>
              </w:rPr>
            </w:pPr>
          </w:p>
        </w:tc>
        <w:tc>
          <w:tcPr>
            <w:tcW w:w="1461" w:type="dxa"/>
          </w:tcPr>
          <w:p w:rsidR="00DD72C0" w:rsidRPr="00835069" w:rsidRDefault="00DD72C0" w:rsidP="001C60BE">
            <w:pPr>
              <w:snapToGrid w:val="0"/>
              <w:rPr>
                <w:rFonts w:ascii="Arial" w:hAnsi="Arial" w:cs="Arial"/>
                <w:sz w:val="20"/>
                <w:szCs w:val="20"/>
              </w:rPr>
            </w:pPr>
          </w:p>
        </w:tc>
        <w:tc>
          <w:tcPr>
            <w:tcW w:w="1338" w:type="dxa"/>
          </w:tcPr>
          <w:p w:rsidR="00DD72C0" w:rsidRPr="00835069" w:rsidRDefault="00DD72C0" w:rsidP="001C60BE">
            <w:pPr>
              <w:snapToGrid w:val="0"/>
              <w:rPr>
                <w:rFonts w:ascii="Arial" w:hAnsi="Arial" w:cs="Arial"/>
                <w:sz w:val="20"/>
                <w:szCs w:val="20"/>
              </w:rPr>
            </w:pPr>
          </w:p>
        </w:tc>
        <w:tc>
          <w:tcPr>
            <w:tcW w:w="1338" w:type="dxa"/>
            <w:shd w:val="clear" w:color="auto" w:fill="D9D9D9"/>
          </w:tcPr>
          <w:p w:rsidR="00DD72C0" w:rsidRPr="00835069" w:rsidRDefault="00DD72C0" w:rsidP="001C60BE">
            <w:pPr>
              <w:snapToGrid w:val="0"/>
              <w:rPr>
                <w:rFonts w:ascii="Arial" w:hAnsi="Arial" w:cs="Arial"/>
                <w:sz w:val="20"/>
                <w:szCs w:val="20"/>
              </w:rPr>
            </w:pPr>
          </w:p>
        </w:tc>
      </w:tr>
      <w:tr w:rsidR="001B3E1F" w:rsidTr="00597E3E">
        <w:trPr>
          <w:trHeight w:val="307"/>
        </w:trPr>
        <w:tc>
          <w:tcPr>
            <w:tcW w:w="6946" w:type="dxa"/>
          </w:tcPr>
          <w:p w:rsidR="00DD72C0" w:rsidRPr="00725F75" w:rsidRDefault="00DD72C0" w:rsidP="00331BDD">
            <w:pPr>
              <w:pStyle w:val="Textoindependiente"/>
              <w:snapToGrid w:val="0"/>
              <w:rPr>
                <w:rFonts w:ascii="Arial" w:hAnsi="Arial" w:cs="Arial"/>
                <w:sz w:val="20"/>
                <w:szCs w:val="20"/>
              </w:rPr>
            </w:pPr>
            <w:r>
              <w:rPr>
                <w:rFonts w:ascii="Arial" w:hAnsi="Arial" w:cs="Arial"/>
                <w:sz w:val="20"/>
                <w:szCs w:val="20"/>
              </w:rPr>
              <w:t>3.1.3 Presenta los r</w:t>
            </w:r>
            <w:r w:rsidRPr="003F1A9A">
              <w:rPr>
                <w:rFonts w:ascii="Arial" w:hAnsi="Arial" w:cs="Arial"/>
                <w:sz w:val="20"/>
                <w:szCs w:val="20"/>
              </w:rPr>
              <w:t>equisitos específicos para el ingreso a la carrera de enfermería</w:t>
            </w:r>
            <w:r>
              <w:rPr>
                <w:rFonts w:ascii="Arial" w:hAnsi="Arial" w:cs="Arial"/>
                <w:sz w:val="20"/>
                <w:szCs w:val="20"/>
              </w:rPr>
              <w:t xml:space="preserve"> y señala</w:t>
            </w:r>
            <w:r w:rsidRPr="003F1A9A">
              <w:rPr>
                <w:rFonts w:ascii="Arial" w:hAnsi="Arial" w:cs="Arial"/>
                <w:sz w:val="20"/>
                <w:szCs w:val="20"/>
              </w:rPr>
              <w:t xml:space="preserve"> los procedimientos, instrumentos y criterios de admisión del aspirante</w:t>
            </w:r>
            <w:r>
              <w:rPr>
                <w:rFonts w:ascii="Arial" w:hAnsi="Arial" w:cs="Arial"/>
                <w:sz w:val="20"/>
                <w:szCs w:val="20"/>
              </w:rPr>
              <w:t>.</w:t>
            </w:r>
          </w:p>
        </w:tc>
        <w:tc>
          <w:tcPr>
            <w:tcW w:w="1337" w:type="dxa"/>
            <w:shd w:val="clear" w:color="auto" w:fill="D9D9D9"/>
            <w:vAlign w:val="center"/>
          </w:tcPr>
          <w:p w:rsidR="00DD72C0" w:rsidRDefault="00DD72C0" w:rsidP="00DD72C0">
            <w:pPr>
              <w:jc w:val="center"/>
            </w:pPr>
            <w:r w:rsidRPr="00603F9B">
              <w:rPr>
                <w:rFonts w:ascii="Arial" w:hAnsi="Arial" w:cs="Arial"/>
                <w:b/>
                <w:sz w:val="20"/>
                <w:szCs w:val="20"/>
              </w:rPr>
              <w:t>8</w:t>
            </w:r>
          </w:p>
        </w:tc>
        <w:tc>
          <w:tcPr>
            <w:tcW w:w="1215" w:type="dxa"/>
          </w:tcPr>
          <w:p w:rsidR="00DD72C0" w:rsidRPr="00835069" w:rsidRDefault="00DD72C0" w:rsidP="001C60BE">
            <w:pPr>
              <w:snapToGrid w:val="0"/>
              <w:rPr>
                <w:rFonts w:ascii="Arial" w:hAnsi="Arial" w:cs="Arial"/>
                <w:sz w:val="20"/>
                <w:szCs w:val="20"/>
              </w:rPr>
            </w:pPr>
          </w:p>
        </w:tc>
        <w:tc>
          <w:tcPr>
            <w:tcW w:w="1461" w:type="dxa"/>
          </w:tcPr>
          <w:p w:rsidR="00DD72C0" w:rsidRPr="00835069" w:rsidRDefault="00DD72C0" w:rsidP="001C60BE">
            <w:pPr>
              <w:snapToGrid w:val="0"/>
              <w:rPr>
                <w:rFonts w:ascii="Arial" w:hAnsi="Arial" w:cs="Arial"/>
                <w:sz w:val="20"/>
                <w:szCs w:val="20"/>
              </w:rPr>
            </w:pPr>
          </w:p>
        </w:tc>
        <w:tc>
          <w:tcPr>
            <w:tcW w:w="1338" w:type="dxa"/>
          </w:tcPr>
          <w:p w:rsidR="00DD72C0" w:rsidRPr="00835069" w:rsidRDefault="00DD72C0" w:rsidP="001C60BE">
            <w:pPr>
              <w:snapToGrid w:val="0"/>
              <w:rPr>
                <w:rFonts w:ascii="Arial" w:hAnsi="Arial" w:cs="Arial"/>
                <w:sz w:val="20"/>
                <w:szCs w:val="20"/>
              </w:rPr>
            </w:pPr>
          </w:p>
        </w:tc>
        <w:tc>
          <w:tcPr>
            <w:tcW w:w="1338" w:type="dxa"/>
            <w:shd w:val="clear" w:color="auto" w:fill="D9D9D9"/>
          </w:tcPr>
          <w:p w:rsidR="00DD72C0" w:rsidRPr="00835069" w:rsidRDefault="00DD72C0" w:rsidP="001C60BE">
            <w:pPr>
              <w:snapToGrid w:val="0"/>
              <w:rPr>
                <w:rFonts w:ascii="Arial" w:hAnsi="Arial" w:cs="Arial"/>
                <w:sz w:val="20"/>
                <w:szCs w:val="20"/>
              </w:rPr>
            </w:pPr>
          </w:p>
        </w:tc>
      </w:tr>
      <w:tr w:rsidR="001B3E1F" w:rsidTr="00597E3E">
        <w:trPr>
          <w:trHeight w:val="307"/>
        </w:trPr>
        <w:tc>
          <w:tcPr>
            <w:tcW w:w="6946" w:type="dxa"/>
            <w:shd w:val="clear" w:color="auto" w:fill="D9D9D9"/>
          </w:tcPr>
          <w:p w:rsidR="00DD72C0" w:rsidRDefault="00DD72C0"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37" w:type="dxa"/>
            <w:shd w:val="clear" w:color="auto" w:fill="D9D9D9"/>
            <w:vAlign w:val="center"/>
          </w:tcPr>
          <w:p w:rsidR="00DD72C0" w:rsidRPr="00735D93" w:rsidRDefault="00DD72C0" w:rsidP="008D550A">
            <w:pPr>
              <w:snapToGrid w:val="0"/>
              <w:jc w:val="center"/>
              <w:rPr>
                <w:rFonts w:ascii="Arial" w:hAnsi="Arial" w:cs="Arial"/>
                <w:b/>
                <w:sz w:val="20"/>
                <w:szCs w:val="20"/>
              </w:rPr>
            </w:pPr>
            <w:r>
              <w:rPr>
                <w:rFonts w:ascii="Arial" w:hAnsi="Arial" w:cs="Arial"/>
                <w:b/>
                <w:sz w:val="20"/>
                <w:szCs w:val="20"/>
              </w:rPr>
              <w:t>24</w:t>
            </w:r>
          </w:p>
        </w:tc>
        <w:tc>
          <w:tcPr>
            <w:tcW w:w="1215" w:type="dxa"/>
            <w:shd w:val="clear" w:color="auto" w:fill="D9D9D9"/>
            <w:vAlign w:val="center"/>
          </w:tcPr>
          <w:p w:rsidR="00DD72C0" w:rsidRPr="00735D93" w:rsidRDefault="00DD72C0" w:rsidP="008D550A">
            <w:pPr>
              <w:snapToGrid w:val="0"/>
              <w:jc w:val="center"/>
              <w:rPr>
                <w:rFonts w:ascii="Arial" w:hAnsi="Arial" w:cs="Arial"/>
                <w:b/>
                <w:sz w:val="20"/>
                <w:szCs w:val="20"/>
              </w:rPr>
            </w:pPr>
          </w:p>
        </w:tc>
        <w:tc>
          <w:tcPr>
            <w:tcW w:w="1461" w:type="dxa"/>
            <w:shd w:val="clear" w:color="auto" w:fill="D9D9D9"/>
            <w:vAlign w:val="center"/>
          </w:tcPr>
          <w:p w:rsidR="00DD72C0" w:rsidRPr="00735D93" w:rsidRDefault="00DD72C0" w:rsidP="008D550A">
            <w:pPr>
              <w:snapToGrid w:val="0"/>
              <w:jc w:val="center"/>
              <w:rPr>
                <w:rFonts w:ascii="Arial" w:hAnsi="Arial" w:cs="Arial"/>
                <w:b/>
                <w:sz w:val="20"/>
                <w:szCs w:val="20"/>
              </w:rPr>
            </w:pPr>
          </w:p>
        </w:tc>
        <w:tc>
          <w:tcPr>
            <w:tcW w:w="1338" w:type="dxa"/>
            <w:shd w:val="clear" w:color="auto" w:fill="D9D9D9"/>
            <w:vAlign w:val="center"/>
          </w:tcPr>
          <w:p w:rsidR="00DD72C0" w:rsidRPr="00735D93" w:rsidRDefault="00DD72C0" w:rsidP="008D550A">
            <w:pPr>
              <w:snapToGrid w:val="0"/>
              <w:jc w:val="center"/>
              <w:rPr>
                <w:rFonts w:ascii="Arial" w:hAnsi="Arial" w:cs="Arial"/>
                <w:b/>
                <w:sz w:val="20"/>
                <w:szCs w:val="20"/>
              </w:rPr>
            </w:pPr>
          </w:p>
        </w:tc>
        <w:tc>
          <w:tcPr>
            <w:tcW w:w="1338" w:type="dxa"/>
            <w:shd w:val="clear" w:color="auto" w:fill="D9D9D9"/>
            <w:vAlign w:val="center"/>
          </w:tcPr>
          <w:p w:rsidR="00DD72C0" w:rsidRPr="00735D93" w:rsidRDefault="00DD72C0" w:rsidP="008D550A">
            <w:pPr>
              <w:snapToGrid w:val="0"/>
              <w:jc w:val="center"/>
              <w:rPr>
                <w:rFonts w:ascii="Arial" w:hAnsi="Arial" w:cs="Arial"/>
                <w:b/>
                <w:sz w:val="20"/>
                <w:szCs w:val="20"/>
              </w:rPr>
            </w:pPr>
          </w:p>
        </w:tc>
      </w:tr>
      <w:tr w:rsidR="00DD72C0" w:rsidRPr="00A02DFE" w:rsidTr="00597E3E">
        <w:trPr>
          <w:trHeight w:val="465"/>
        </w:trPr>
        <w:tc>
          <w:tcPr>
            <w:tcW w:w="6946" w:type="dxa"/>
            <w:shd w:val="clear" w:color="auto" w:fill="D9D9D9"/>
          </w:tcPr>
          <w:p w:rsidR="00DD72C0" w:rsidRPr="008A62F1" w:rsidRDefault="00DD72C0" w:rsidP="008A62F1">
            <w:pPr>
              <w:pStyle w:val="Textoindependiente"/>
              <w:snapToGrid w:val="0"/>
              <w:jc w:val="center"/>
              <w:rPr>
                <w:rFonts w:ascii="Arial" w:hAnsi="Arial" w:cs="Arial"/>
                <w:b/>
                <w:sz w:val="20"/>
                <w:szCs w:val="20"/>
              </w:rPr>
            </w:pPr>
            <w:r w:rsidRPr="008A62F1">
              <w:rPr>
                <w:rFonts w:ascii="Arial" w:hAnsi="Arial" w:cs="Arial"/>
                <w:b/>
                <w:sz w:val="20"/>
                <w:szCs w:val="20"/>
              </w:rPr>
              <w:t>TOTAL</w:t>
            </w:r>
          </w:p>
        </w:tc>
        <w:tc>
          <w:tcPr>
            <w:tcW w:w="1337" w:type="dxa"/>
            <w:shd w:val="clear" w:color="auto" w:fill="D9D9D9"/>
            <w:vAlign w:val="center"/>
          </w:tcPr>
          <w:p w:rsidR="00DD72C0" w:rsidRPr="00561A55" w:rsidRDefault="00DD72C0" w:rsidP="008D550A">
            <w:pPr>
              <w:pStyle w:val="Contenidodelatabla"/>
              <w:snapToGrid w:val="0"/>
              <w:jc w:val="center"/>
              <w:rPr>
                <w:rFonts w:ascii="Arial" w:hAnsi="Arial" w:cs="Arial"/>
                <w:b/>
                <w:sz w:val="20"/>
                <w:szCs w:val="20"/>
              </w:rPr>
            </w:pPr>
            <w:r>
              <w:rPr>
                <w:rFonts w:ascii="Arial" w:hAnsi="Arial" w:cs="Arial"/>
                <w:b/>
                <w:sz w:val="20"/>
                <w:szCs w:val="20"/>
              </w:rPr>
              <w:t>24</w:t>
            </w:r>
          </w:p>
        </w:tc>
        <w:tc>
          <w:tcPr>
            <w:tcW w:w="1215" w:type="dxa"/>
            <w:shd w:val="clear" w:color="auto" w:fill="D9D9D9"/>
          </w:tcPr>
          <w:p w:rsidR="00DD72C0" w:rsidRPr="008A62F1" w:rsidRDefault="00DD72C0" w:rsidP="008A62F1">
            <w:pPr>
              <w:snapToGrid w:val="0"/>
              <w:jc w:val="center"/>
              <w:rPr>
                <w:rFonts w:ascii="Arial" w:hAnsi="Arial" w:cs="Arial"/>
                <w:b/>
                <w:sz w:val="20"/>
                <w:szCs w:val="20"/>
              </w:rPr>
            </w:pPr>
          </w:p>
        </w:tc>
        <w:tc>
          <w:tcPr>
            <w:tcW w:w="1461" w:type="dxa"/>
            <w:shd w:val="clear" w:color="auto" w:fill="D9D9D9"/>
          </w:tcPr>
          <w:p w:rsidR="00DD72C0" w:rsidRPr="008A62F1" w:rsidRDefault="00DD72C0" w:rsidP="008A62F1">
            <w:pPr>
              <w:snapToGrid w:val="0"/>
              <w:jc w:val="center"/>
              <w:rPr>
                <w:rFonts w:ascii="Arial" w:hAnsi="Arial" w:cs="Arial"/>
                <w:b/>
                <w:sz w:val="20"/>
                <w:szCs w:val="20"/>
              </w:rPr>
            </w:pPr>
          </w:p>
        </w:tc>
        <w:tc>
          <w:tcPr>
            <w:tcW w:w="1338" w:type="dxa"/>
            <w:shd w:val="clear" w:color="auto" w:fill="D9D9D9"/>
          </w:tcPr>
          <w:p w:rsidR="00DD72C0" w:rsidRPr="008A62F1" w:rsidRDefault="00DD72C0" w:rsidP="008A62F1">
            <w:pPr>
              <w:snapToGrid w:val="0"/>
              <w:jc w:val="center"/>
              <w:rPr>
                <w:rFonts w:ascii="Arial" w:hAnsi="Arial" w:cs="Arial"/>
                <w:b/>
                <w:sz w:val="20"/>
                <w:szCs w:val="20"/>
              </w:rPr>
            </w:pPr>
          </w:p>
        </w:tc>
        <w:tc>
          <w:tcPr>
            <w:tcW w:w="1338" w:type="dxa"/>
            <w:shd w:val="clear" w:color="auto" w:fill="D9D9D9"/>
          </w:tcPr>
          <w:p w:rsidR="00DD72C0" w:rsidRPr="008A62F1" w:rsidRDefault="00DD72C0" w:rsidP="008A62F1">
            <w:pPr>
              <w:snapToGrid w:val="0"/>
              <w:jc w:val="center"/>
              <w:rPr>
                <w:rFonts w:ascii="Arial" w:hAnsi="Arial" w:cs="Arial"/>
                <w:b/>
                <w:sz w:val="20"/>
                <w:szCs w:val="20"/>
              </w:rPr>
            </w:pPr>
          </w:p>
        </w:tc>
      </w:tr>
    </w:tbl>
    <w:p w:rsidR="0025786A" w:rsidRDefault="0025786A" w:rsidP="009879BA">
      <w:pPr>
        <w:pStyle w:val="Textoindependiente"/>
        <w:spacing w:after="0"/>
        <w:jc w:val="both"/>
        <w:rPr>
          <w:rFonts w:ascii="Arial" w:hAnsi="Arial" w:cs="Arial"/>
          <w:b/>
          <w:sz w:val="20"/>
          <w:szCs w:val="20"/>
        </w:rPr>
      </w:pPr>
    </w:p>
    <w:p w:rsidR="0053068F" w:rsidRDefault="00123680" w:rsidP="008C3F8F">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9BA" w:rsidRDefault="00DF1735" w:rsidP="009879BA">
      <w:pPr>
        <w:pStyle w:val="Textoindependiente"/>
        <w:spacing w:after="0"/>
        <w:jc w:val="both"/>
        <w:rPr>
          <w:rFonts w:ascii="Arial" w:hAnsi="Arial" w:cs="Arial"/>
          <w:b/>
          <w:sz w:val="20"/>
          <w:szCs w:val="20"/>
        </w:rPr>
      </w:pPr>
      <w:r>
        <w:rPr>
          <w:rFonts w:ascii="Arial" w:hAnsi="Arial" w:cs="Arial"/>
          <w:b/>
          <w:sz w:val="20"/>
          <w:szCs w:val="20"/>
        </w:rPr>
        <w:lastRenderedPageBreak/>
        <w:t xml:space="preserve">4.- </w:t>
      </w:r>
      <w:r w:rsidR="00925AA0">
        <w:rPr>
          <w:rFonts w:ascii="Arial" w:hAnsi="Arial" w:cs="Arial"/>
          <w:b/>
          <w:sz w:val="20"/>
          <w:szCs w:val="20"/>
        </w:rPr>
        <w:t>Perfil del D</w:t>
      </w:r>
      <w:r w:rsidR="009879BA">
        <w:rPr>
          <w:rFonts w:ascii="Arial" w:hAnsi="Arial" w:cs="Arial"/>
          <w:b/>
          <w:sz w:val="20"/>
          <w:szCs w:val="20"/>
        </w:rPr>
        <w:t>ocente</w:t>
      </w:r>
    </w:p>
    <w:p w:rsidR="009879BA" w:rsidRPr="0078217D" w:rsidRDefault="009656B9" w:rsidP="0078217D">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136</w:t>
      </w:r>
      <w:r w:rsidR="00121E50" w:rsidRPr="0034777C">
        <w:rPr>
          <w:rFonts w:ascii="Arial" w:hAnsi="Arial" w:cs="Arial"/>
          <w:b/>
          <w:sz w:val="16"/>
          <w:szCs w:val="16"/>
        </w:rPr>
        <w:t xml:space="preserve"> puntos      </w:t>
      </w:r>
    </w:p>
    <w:tbl>
      <w:tblPr>
        <w:tblW w:w="1383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46"/>
        <w:gridCol w:w="1376"/>
        <w:gridCol w:w="1377"/>
        <w:gridCol w:w="1377"/>
        <w:gridCol w:w="1377"/>
        <w:gridCol w:w="1377"/>
      </w:tblGrid>
      <w:tr w:rsidR="001B3E1F" w:rsidTr="00597E3E">
        <w:trPr>
          <w:trHeight w:val="230"/>
        </w:trPr>
        <w:tc>
          <w:tcPr>
            <w:tcW w:w="6946" w:type="dxa"/>
            <w:shd w:val="clear" w:color="auto" w:fill="E6E6E6"/>
          </w:tcPr>
          <w:p w:rsidR="00284E85" w:rsidRPr="00961543" w:rsidRDefault="00284E85" w:rsidP="00925AA0">
            <w:pPr>
              <w:pStyle w:val="Contenidodelatabla"/>
              <w:snapToGrid w:val="0"/>
              <w:rPr>
                <w:rFonts w:ascii="Arial" w:hAnsi="Arial" w:cs="Arial"/>
                <w:b/>
                <w:sz w:val="20"/>
                <w:szCs w:val="20"/>
              </w:rPr>
            </w:pPr>
            <w:r>
              <w:rPr>
                <w:rFonts w:ascii="Arial" w:hAnsi="Arial" w:cs="Arial"/>
                <w:b/>
                <w:sz w:val="20"/>
                <w:szCs w:val="20"/>
              </w:rPr>
              <w:t>4.1 Elementos del Perfil Docente:</w:t>
            </w:r>
          </w:p>
        </w:tc>
        <w:tc>
          <w:tcPr>
            <w:tcW w:w="1376" w:type="dxa"/>
            <w:vMerge w:val="restart"/>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77" w:type="dxa"/>
            <w:vMerge w:val="restart"/>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77" w:type="dxa"/>
            <w:vMerge w:val="restart"/>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77" w:type="dxa"/>
            <w:vMerge w:val="restart"/>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77" w:type="dxa"/>
            <w:vMerge w:val="restart"/>
            <w:shd w:val="clear" w:color="auto" w:fill="E6E6E6"/>
            <w:vAlign w:val="center"/>
          </w:tcPr>
          <w:p w:rsidR="00284E85" w:rsidRPr="001D2283" w:rsidRDefault="00284E85"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30"/>
        </w:trPr>
        <w:tc>
          <w:tcPr>
            <w:tcW w:w="6946" w:type="dxa"/>
            <w:shd w:val="clear" w:color="auto" w:fill="E6E6E6"/>
          </w:tcPr>
          <w:p w:rsidR="00284E85" w:rsidRPr="00961543" w:rsidRDefault="00284E85" w:rsidP="001C60BE">
            <w:pPr>
              <w:pStyle w:val="Contenidodelatabla"/>
              <w:snapToGrid w:val="0"/>
              <w:rPr>
                <w:rFonts w:ascii="Arial" w:hAnsi="Arial" w:cs="Arial"/>
                <w:b/>
                <w:sz w:val="20"/>
                <w:szCs w:val="20"/>
              </w:rPr>
            </w:pPr>
            <w:r>
              <w:rPr>
                <w:rFonts w:ascii="Arial" w:hAnsi="Arial" w:cs="Arial"/>
                <w:b/>
                <w:sz w:val="20"/>
                <w:szCs w:val="20"/>
              </w:rPr>
              <w:t xml:space="preserve">4.1.1 </w:t>
            </w:r>
            <w:r w:rsidRPr="00961543">
              <w:rPr>
                <w:rFonts w:ascii="Arial" w:hAnsi="Arial" w:cs="Arial"/>
                <w:b/>
                <w:sz w:val="20"/>
                <w:szCs w:val="20"/>
              </w:rPr>
              <w:t xml:space="preserve">Formación </w:t>
            </w:r>
            <w:r>
              <w:rPr>
                <w:rFonts w:ascii="Arial" w:hAnsi="Arial" w:cs="Arial"/>
                <w:b/>
                <w:sz w:val="20"/>
                <w:szCs w:val="20"/>
              </w:rPr>
              <w:t>disciplinar y d</w:t>
            </w:r>
            <w:r w:rsidRPr="00961543">
              <w:rPr>
                <w:rFonts w:ascii="Arial" w:hAnsi="Arial" w:cs="Arial"/>
                <w:b/>
                <w:sz w:val="20"/>
                <w:szCs w:val="20"/>
              </w:rPr>
              <w:t xml:space="preserve">ocente </w:t>
            </w:r>
          </w:p>
        </w:tc>
        <w:tc>
          <w:tcPr>
            <w:tcW w:w="1376" w:type="dxa"/>
            <w:vMerge/>
            <w:shd w:val="clear" w:color="auto" w:fill="E6E6E6"/>
          </w:tcPr>
          <w:p w:rsidR="00284E85" w:rsidRPr="00961543" w:rsidRDefault="00284E85" w:rsidP="001C60BE">
            <w:pPr>
              <w:widowControl/>
              <w:tabs>
                <w:tab w:val="left" w:pos="720"/>
                <w:tab w:val="left" w:pos="816"/>
              </w:tabs>
              <w:suppressAutoHyphens w:val="0"/>
              <w:snapToGrid w:val="0"/>
              <w:jc w:val="center"/>
              <w:rPr>
                <w:rFonts w:ascii="Arial" w:hAnsi="Arial" w:cs="Arial"/>
                <w:b/>
                <w:bCs/>
                <w:sz w:val="20"/>
                <w:szCs w:val="20"/>
              </w:rPr>
            </w:pPr>
          </w:p>
        </w:tc>
        <w:tc>
          <w:tcPr>
            <w:tcW w:w="1377" w:type="dxa"/>
            <w:vMerge/>
            <w:shd w:val="clear" w:color="auto" w:fill="E6E6E6"/>
          </w:tcPr>
          <w:p w:rsidR="00284E85" w:rsidRPr="00961543" w:rsidRDefault="00284E85" w:rsidP="001C60BE">
            <w:pPr>
              <w:widowControl/>
              <w:tabs>
                <w:tab w:val="left" w:pos="720"/>
                <w:tab w:val="left" w:pos="816"/>
              </w:tabs>
              <w:suppressAutoHyphens w:val="0"/>
              <w:snapToGrid w:val="0"/>
              <w:jc w:val="center"/>
              <w:rPr>
                <w:rFonts w:ascii="Arial" w:hAnsi="Arial" w:cs="Arial"/>
                <w:b/>
                <w:bCs/>
                <w:sz w:val="20"/>
                <w:szCs w:val="20"/>
              </w:rPr>
            </w:pPr>
          </w:p>
        </w:tc>
        <w:tc>
          <w:tcPr>
            <w:tcW w:w="1377" w:type="dxa"/>
            <w:vMerge/>
            <w:shd w:val="clear" w:color="auto" w:fill="E6E6E6"/>
          </w:tcPr>
          <w:p w:rsidR="00284E85" w:rsidRPr="00961543" w:rsidRDefault="00284E85" w:rsidP="001C60BE">
            <w:pPr>
              <w:widowControl/>
              <w:tabs>
                <w:tab w:val="left" w:pos="720"/>
                <w:tab w:val="left" w:pos="816"/>
              </w:tabs>
              <w:suppressAutoHyphens w:val="0"/>
              <w:snapToGrid w:val="0"/>
              <w:jc w:val="center"/>
              <w:rPr>
                <w:rFonts w:ascii="Arial" w:hAnsi="Arial" w:cs="Arial"/>
                <w:b/>
                <w:bCs/>
                <w:sz w:val="20"/>
                <w:szCs w:val="20"/>
              </w:rPr>
            </w:pPr>
          </w:p>
        </w:tc>
        <w:tc>
          <w:tcPr>
            <w:tcW w:w="1377" w:type="dxa"/>
            <w:vMerge/>
            <w:shd w:val="clear" w:color="auto" w:fill="E6E6E6"/>
          </w:tcPr>
          <w:p w:rsidR="00284E85" w:rsidRPr="00961543" w:rsidRDefault="00284E85" w:rsidP="001C60BE">
            <w:pPr>
              <w:widowControl/>
              <w:tabs>
                <w:tab w:val="left" w:pos="720"/>
                <w:tab w:val="left" w:pos="816"/>
              </w:tabs>
              <w:suppressAutoHyphens w:val="0"/>
              <w:snapToGrid w:val="0"/>
              <w:jc w:val="center"/>
              <w:rPr>
                <w:rFonts w:ascii="Arial" w:hAnsi="Arial" w:cs="Arial"/>
                <w:b/>
                <w:bCs/>
                <w:sz w:val="20"/>
                <w:szCs w:val="20"/>
              </w:rPr>
            </w:pPr>
          </w:p>
        </w:tc>
        <w:tc>
          <w:tcPr>
            <w:tcW w:w="1377" w:type="dxa"/>
            <w:vMerge/>
            <w:shd w:val="clear" w:color="auto" w:fill="E6E6E6"/>
          </w:tcPr>
          <w:p w:rsidR="00284E85" w:rsidRPr="00961543" w:rsidRDefault="00284E85" w:rsidP="001C60BE">
            <w:pPr>
              <w:widowControl/>
              <w:tabs>
                <w:tab w:val="left" w:pos="720"/>
                <w:tab w:val="left" w:pos="816"/>
              </w:tabs>
              <w:suppressAutoHyphens w:val="0"/>
              <w:snapToGrid w:val="0"/>
              <w:jc w:val="center"/>
              <w:rPr>
                <w:rFonts w:ascii="Arial" w:hAnsi="Arial" w:cs="Arial"/>
                <w:b/>
                <w:bCs/>
                <w:sz w:val="20"/>
                <w:szCs w:val="20"/>
              </w:rPr>
            </w:pPr>
          </w:p>
        </w:tc>
      </w:tr>
      <w:tr w:rsidR="001B3E1F" w:rsidTr="00597E3E">
        <w:trPr>
          <w:trHeight w:val="350"/>
        </w:trPr>
        <w:tc>
          <w:tcPr>
            <w:tcW w:w="6946" w:type="dxa"/>
          </w:tcPr>
          <w:p w:rsidR="00284E85" w:rsidRPr="00187B33" w:rsidRDefault="00284E85" w:rsidP="003F4B64">
            <w:pPr>
              <w:jc w:val="both"/>
              <w:rPr>
                <w:rFonts w:ascii="Arial" w:hAnsi="Arial" w:cs="Arial"/>
                <w:b/>
                <w:color w:val="FF0000"/>
                <w:sz w:val="20"/>
                <w:szCs w:val="20"/>
              </w:rPr>
            </w:pPr>
            <w:r>
              <w:rPr>
                <w:rFonts w:ascii="Arial" w:hAnsi="Arial" w:cs="Arial"/>
                <w:sz w:val="20"/>
                <w:szCs w:val="20"/>
              </w:rPr>
              <w:t>4.1.1.1 Presenta evidencia de que los</w:t>
            </w:r>
            <w:r w:rsidRPr="00187B33">
              <w:rPr>
                <w:rFonts w:ascii="Arial" w:hAnsi="Arial" w:cs="Arial"/>
                <w:sz w:val="20"/>
                <w:szCs w:val="20"/>
              </w:rPr>
              <w:t xml:space="preserve"> docente</w:t>
            </w:r>
            <w:r>
              <w:rPr>
                <w:rFonts w:ascii="Arial" w:hAnsi="Arial" w:cs="Arial"/>
                <w:sz w:val="20"/>
                <w:szCs w:val="20"/>
              </w:rPr>
              <w:t>s</w:t>
            </w:r>
            <w:r w:rsidRPr="00187B33">
              <w:rPr>
                <w:rFonts w:ascii="Arial" w:hAnsi="Arial" w:cs="Arial"/>
                <w:sz w:val="20"/>
                <w:szCs w:val="20"/>
              </w:rPr>
              <w:t xml:space="preserve"> </w:t>
            </w:r>
            <w:r>
              <w:rPr>
                <w:rFonts w:ascii="Arial" w:hAnsi="Arial" w:cs="Arial"/>
                <w:sz w:val="20"/>
                <w:szCs w:val="20"/>
              </w:rPr>
              <w:t>cuentan con título y cédula profesional de un</w:t>
            </w:r>
            <w:r w:rsidRPr="00187B33">
              <w:rPr>
                <w:rFonts w:ascii="Arial" w:hAnsi="Arial" w:cs="Arial"/>
                <w:sz w:val="20"/>
                <w:szCs w:val="20"/>
              </w:rPr>
              <w:t xml:space="preserve"> nivel académico igual o superior al que imparte.</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Default="00284E85" w:rsidP="001C60BE">
            <w:pPr>
              <w:pStyle w:val="Textoindependiente"/>
              <w:snapToGrid w:val="0"/>
              <w:spacing w:after="0"/>
              <w:rPr>
                <w:rFonts w:ascii="Arial" w:hAnsi="Arial" w:cs="Arial"/>
                <w:sz w:val="20"/>
                <w:szCs w:val="20"/>
              </w:rPr>
            </w:pPr>
            <w:r>
              <w:rPr>
                <w:rFonts w:ascii="Arial" w:hAnsi="Arial" w:cs="Arial"/>
                <w:sz w:val="20"/>
                <w:szCs w:val="20"/>
              </w:rPr>
              <w:t>4</w:t>
            </w:r>
            <w:r w:rsidR="003341C3">
              <w:rPr>
                <w:rFonts w:ascii="Arial" w:hAnsi="Arial" w:cs="Arial"/>
                <w:sz w:val="20"/>
                <w:szCs w:val="20"/>
              </w:rPr>
              <w:t xml:space="preserve">.1.1.2 El 100% de los docentes </w:t>
            </w:r>
            <w:r>
              <w:rPr>
                <w:rFonts w:ascii="Arial" w:hAnsi="Arial" w:cs="Arial"/>
                <w:sz w:val="20"/>
                <w:szCs w:val="20"/>
              </w:rPr>
              <w:t>cuentan con estudios realizados en una institución educativa oficialmente reconocida.</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Pr="000A0BD1" w:rsidRDefault="00284E85" w:rsidP="007B352D">
            <w:pPr>
              <w:pStyle w:val="Textoindependiente"/>
              <w:snapToGrid w:val="0"/>
              <w:spacing w:after="0"/>
              <w:rPr>
                <w:rFonts w:ascii="Arial" w:hAnsi="Arial" w:cs="Arial"/>
                <w:bCs/>
                <w:sz w:val="20"/>
                <w:szCs w:val="20"/>
              </w:rPr>
            </w:pPr>
            <w:r>
              <w:rPr>
                <w:rFonts w:ascii="Arial" w:hAnsi="Arial" w:cs="Arial"/>
                <w:sz w:val="20"/>
                <w:szCs w:val="20"/>
              </w:rPr>
              <w:t xml:space="preserve">4.1.1.3 </w:t>
            </w:r>
            <w:r>
              <w:rPr>
                <w:rFonts w:ascii="Arial" w:hAnsi="Arial" w:cs="Arial"/>
                <w:bCs/>
                <w:sz w:val="20"/>
                <w:szCs w:val="20"/>
              </w:rPr>
              <w:t xml:space="preserve">El </w:t>
            </w:r>
            <w:r w:rsidRPr="000A0BD1">
              <w:rPr>
                <w:rFonts w:ascii="Arial" w:hAnsi="Arial" w:cs="Arial"/>
                <w:bCs/>
                <w:sz w:val="20"/>
                <w:szCs w:val="20"/>
              </w:rPr>
              <w:t>50%</w:t>
            </w:r>
            <w:r w:rsidR="00184F48">
              <w:rPr>
                <w:rFonts w:ascii="Arial" w:hAnsi="Arial" w:cs="Arial"/>
                <w:bCs/>
                <w:sz w:val="20"/>
                <w:szCs w:val="20"/>
              </w:rPr>
              <w:t xml:space="preserve"> o más </w:t>
            </w:r>
            <w:r w:rsidR="007B352D">
              <w:rPr>
                <w:rFonts w:ascii="Arial" w:hAnsi="Arial" w:cs="Arial"/>
                <w:bCs/>
                <w:sz w:val="20"/>
                <w:szCs w:val="20"/>
              </w:rPr>
              <w:t xml:space="preserve">del total de plantilla de profesores, son </w:t>
            </w:r>
            <w:r w:rsidRPr="000A0BD1">
              <w:rPr>
                <w:rFonts w:ascii="Arial" w:hAnsi="Arial" w:cs="Arial"/>
                <w:bCs/>
                <w:sz w:val="20"/>
                <w:szCs w:val="20"/>
              </w:rPr>
              <w:t>d</w:t>
            </w:r>
            <w:r w:rsidR="003341C3">
              <w:rPr>
                <w:rFonts w:ascii="Arial" w:hAnsi="Arial" w:cs="Arial"/>
                <w:bCs/>
                <w:sz w:val="20"/>
                <w:szCs w:val="20"/>
              </w:rPr>
              <w:t xml:space="preserve">e </w:t>
            </w:r>
            <w:r w:rsidR="007B352D">
              <w:rPr>
                <w:rFonts w:ascii="Arial" w:hAnsi="Arial" w:cs="Arial"/>
                <w:bCs/>
                <w:sz w:val="20"/>
                <w:szCs w:val="20"/>
              </w:rPr>
              <w:t>enfermería</w:t>
            </w:r>
            <w:r>
              <w:rPr>
                <w:rFonts w:ascii="Arial" w:hAnsi="Arial" w:cs="Arial"/>
                <w:bCs/>
                <w:sz w:val="20"/>
                <w:szCs w:val="20"/>
              </w:rPr>
              <w:t>.</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Default="00284E85" w:rsidP="001D3FEE">
            <w:pPr>
              <w:pStyle w:val="Textoindependiente"/>
              <w:snapToGrid w:val="0"/>
              <w:spacing w:after="0"/>
              <w:rPr>
                <w:rFonts w:ascii="Arial" w:hAnsi="Arial" w:cs="Arial"/>
                <w:bCs/>
                <w:sz w:val="20"/>
                <w:szCs w:val="20"/>
              </w:rPr>
            </w:pPr>
            <w:r>
              <w:rPr>
                <w:rFonts w:ascii="Arial" w:hAnsi="Arial" w:cs="Arial"/>
                <w:sz w:val="20"/>
                <w:szCs w:val="20"/>
              </w:rPr>
              <w:t xml:space="preserve">4.1.1.4 </w:t>
            </w:r>
            <w:r w:rsidR="008C3F8F">
              <w:rPr>
                <w:rFonts w:ascii="Arial" w:hAnsi="Arial" w:cs="Arial"/>
                <w:bCs/>
                <w:sz w:val="20"/>
                <w:szCs w:val="20"/>
              </w:rPr>
              <w:t>El 25% o más de los docentes de enfermería son de tiempo completo.</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Pr="000A0BD1" w:rsidRDefault="00284E85" w:rsidP="008C3F8F">
            <w:pPr>
              <w:pStyle w:val="Textoindependiente"/>
              <w:snapToGrid w:val="0"/>
              <w:spacing w:after="0"/>
              <w:rPr>
                <w:rFonts w:ascii="Arial" w:hAnsi="Arial" w:cs="Arial"/>
                <w:bCs/>
                <w:sz w:val="20"/>
                <w:szCs w:val="20"/>
              </w:rPr>
            </w:pPr>
            <w:r>
              <w:rPr>
                <w:rFonts w:ascii="Arial" w:hAnsi="Arial" w:cs="Arial"/>
                <w:sz w:val="20"/>
                <w:szCs w:val="20"/>
              </w:rPr>
              <w:t xml:space="preserve">4.1.1.5 </w:t>
            </w:r>
            <w:r w:rsidR="001D3FEE">
              <w:rPr>
                <w:rFonts w:ascii="Arial" w:hAnsi="Arial" w:cs="Arial"/>
                <w:bCs/>
                <w:sz w:val="20"/>
                <w:szCs w:val="20"/>
              </w:rPr>
              <w:t>El 100% de las asignaturas disciplinares son impartidas por profesionales de la enfermería.</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Pr="000A0BD1" w:rsidRDefault="00284E85" w:rsidP="001C60BE">
            <w:pPr>
              <w:pStyle w:val="Textoindependiente"/>
              <w:snapToGrid w:val="0"/>
              <w:spacing w:after="0"/>
              <w:rPr>
                <w:rFonts w:ascii="Arial" w:hAnsi="Arial" w:cs="Arial"/>
                <w:bCs/>
                <w:sz w:val="20"/>
                <w:szCs w:val="20"/>
                <w:lang w:val="es-ES"/>
              </w:rPr>
            </w:pPr>
            <w:r>
              <w:rPr>
                <w:rFonts w:ascii="Arial" w:hAnsi="Arial" w:cs="Arial"/>
                <w:sz w:val="20"/>
                <w:szCs w:val="20"/>
              </w:rPr>
              <w:t xml:space="preserve">4.1.1.6 </w:t>
            </w:r>
            <w:r>
              <w:rPr>
                <w:rFonts w:ascii="Arial" w:hAnsi="Arial" w:cs="Arial"/>
                <w:bCs/>
                <w:sz w:val="20"/>
                <w:szCs w:val="20"/>
              </w:rPr>
              <w:t>El perfil</w:t>
            </w:r>
            <w:r w:rsidRPr="000A0BD1">
              <w:rPr>
                <w:rFonts w:ascii="Arial" w:hAnsi="Arial" w:cs="Arial"/>
                <w:bCs/>
                <w:sz w:val="20"/>
                <w:szCs w:val="20"/>
                <w:lang w:val="es-ES"/>
              </w:rPr>
              <w:t xml:space="preserve"> </w:t>
            </w:r>
            <w:r>
              <w:rPr>
                <w:rFonts w:ascii="Arial" w:hAnsi="Arial" w:cs="Arial"/>
                <w:bCs/>
                <w:sz w:val="20"/>
                <w:szCs w:val="20"/>
                <w:lang w:val="es-ES"/>
              </w:rPr>
              <w:t xml:space="preserve">académico y laboral del docente es </w:t>
            </w:r>
            <w:r w:rsidRPr="000A0BD1">
              <w:rPr>
                <w:rFonts w:ascii="Arial" w:hAnsi="Arial" w:cs="Arial"/>
                <w:bCs/>
                <w:sz w:val="20"/>
                <w:szCs w:val="20"/>
                <w:lang w:val="es-ES"/>
              </w:rPr>
              <w:t>congruente con la asignatura</w:t>
            </w:r>
            <w:r>
              <w:rPr>
                <w:rFonts w:ascii="Arial" w:hAnsi="Arial" w:cs="Arial"/>
                <w:bCs/>
                <w:sz w:val="20"/>
                <w:szCs w:val="20"/>
                <w:lang w:val="es-ES"/>
              </w:rPr>
              <w:t>, área del conocimiento, unidad de aprendizaje o módulo</w:t>
            </w:r>
            <w:r w:rsidRPr="000A0BD1">
              <w:rPr>
                <w:rFonts w:ascii="Arial" w:hAnsi="Arial" w:cs="Arial"/>
                <w:bCs/>
                <w:sz w:val="20"/>
                <w:szCs w:val="20"/>
                <w:lang w:val="es-ES"/>
              </w:rPr>
              <w:t xml:space="preserve"> a impartir</w:t>
            </w:r>
            <w:r>
              <w:rPr>
                <w:rFonts w:ascii="Arial" w:hAnsi="Arial" w:cs="Arial"/>
                <w:bCs/>
                <w:sz w:val="20"/>
                <w:szCs w:val="20"/>
                <w:lang w:val="es-ES"/>
              </w:rPr>
              <w:t>.</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Default="00284E85" w:rsidP="001C60BE">
            <w:pPr>
              <w:pStyle w:val="Textoindependiente"/>
              <w:snapToGrid w:val="0"/>
              <w:spacing w:after="0"/>
              <w:rPr>
                <w:rFonts w:ascii="Arial" w:hAnsi="Arial" w:cs="Arial"/>
                <w:sz w:val="20"/>
                <w:szCs w:val="20"/>
              </w:rPr>
            </w:pPr>
            <w:r>
              <w:rPr>
                <w:rFonts w:ascii="Arial" w:hAnsi="Arial" w:cs="Arial"/>
                <w:sz w:val="20"/>
                <w:szCs w:val="20"/>
              </w:rPr>
              <w:t xml:space="preserve">4.1.1.7 El 30% </w:t>
            </w:r>
            <w:r w:rsidR="00A27B60">
              <w:rPr>
                <w:rFonts w:ascii="Arial" w:hAnsi="Arial" w:cs="Arial"/>
                <w:sz w:val="20"/>
                <w:szCs w:val="20"/>
              </w:rPr>
              <w:t xml:space="preserve">o más </w:t>
            </w:r>
            <w:r>
              <w:rPr>
                <w:rFonts w:ascii="Arial" w:hAnsi="Arial" w:cs="Arial"/>
                <w:sz w:val="20"/>
                <w:szCs w:val="20"/>
              </w:rPr>
              <w:t xml:space="preserve">de los docentes </w:t>
            </w:r>
            <w:r w:rsidR="008C3F8F">
              <w:rPr>
                <w:rFonts w:ascii="Arial" w:hAnsi="Arial" w:cs="Arial"/>
                <w:sz w:val="20"/>
                <w:szCs w:val="20"/>
              </w:rPr>
              <w:t xml:space="preserve">totales </w:t>
            </w:r>
            <w:r>
              <w:rPr>
                <w:rFonts w:ascii="Arial" w:hAnsi="Arial" w:cs="Arial"/>
                <w:sz w:val="20"/>
                <w:szCs w:val="20"/>
              </w:rPr>
              <w:t>cuenta</w:t>
            </w:r>
            <w:r w:rsidR="008C3F8F">
              <w:rPr>
                <w:rFonts w:ascii="Arial" w:hAnsi="Arial" w:cs="Arial"/>
                <w:sz w:val="20"/>
                <w:szCs w:val="20"/>
              </w:rPr>
              <w:t>n</w:t>
            </w:r>
            <w:r>
              <w:rPr>
                <w:rFonts w:ascii="Arial" w:hAnsi="Arial" w:cs="Arial"/>
                <w:sz w:val="20"/>
                <w:szCs w:val="20"/>
              </w:rPr>
              <w:t xml:space="preserve"> con posgrado.</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284E85" w:rsidRPr="000A0BD1" w:rsidRDefault="00284E85" w:rsidP="003B0A58">
            <w:pPr>
              <w:pStyle w:val="Textoindependiente"/>
              <w:snapToGrid w:val="0"/>
              <w:rPr>
                <w:rFonts w:ascii="Arial" w:hAnsi="Arial" w:cs="Arial"/>
                <w:bCs/>
                <w:sz w:val="20"/>
                <w:szCs w:val="20"/>
              </w:rPr>
            </w:pPr>
            <w:r>
              <w:rPr>
                <w:rFonts w:ascii="Arial" w:hAnsi="Arial" w:cs="Arial"/>
                <w:sz w:val="20"/>
                <w:szCs w:val="20"/>
              </w:rPr>
              <w:t>4.1.1.8 Al menos 50% de la planta docente cuenta con 2 cursos en docencia concluidos y con documentos probatorios.</w:t>
            </w:r>
          </w:p>
        </w:tc>
        <w:tc>
          <w:tcPr>
            <w:tcW w:w="1376" w:type="dxa"/>
            <w:shd w:val="clear" w:color="auto" w:fill="D9D9D9"/>
            <w:vAlign w:val="center"/>
          </w:tcPr>
          <w:p w:rsidR="00284E85" w:rsidRDefault="00284E85" w:rsidP="00284E85">
            <w:pPr>
              <w:jc w:val="center"/>
            </w:pPr>
            <w:r w:rsidRPr="0089264F">
              <w:rPr>
                <w:rFonts w:ascii="Arial" w:hAnsi="Arial" w:cs="Arial"/>
                <w:b/>
                <w:sz w:val="20"/>
                <w:szCs w:val="20"/>
              </w:rPr>
              <w:t>8</w:t>
            </w: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shd w:val="clear" w:color="auto" w:fill="D9D9D9"/>
          </w:tcPr>
          <w:p w:rsidR="00284E85" w:rsidRDefault="00284E85"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76" w:type="dxa"/>
            <w:shd w:val="clear" w:color="auto" w:fill="D9D9D9"/>
            <w:vAlign w:val="center"/>
          </w:tcPr>
          <w:p w:rsidR="00284E85" w:rsidRPr="00735D93" w:rsidRDefault="00284E85" w:rsidP="008D550A">
            <w:pPr>
              <w:snapToGrid w:val="0"/>
              <w:jc w:val="center"/>
              <w:rPr>
                <w:rFonts w:ascii="Arial" w:hAnsi="Arial" w:cs="Arial"/>
                <w:b/>
                <w:sz w:val="20"/>
                <w:szCs w:val="20"/>
              </w:rPr>
            </w:pPr>
            <w:r>
              <w:rPr>
                <w:rFonts w:ascii="Arial" w:hAnsi="Arial" w:cs="Arial"/>
                <w:b/>
                <w:sz w:val="20"/>
                <w:szCs w:val="20"/>
              </w:rPr>
              <w:t>64</w:t>
            </w:r>
          </w:p>
        </w:tc>
        <w:tc>
          <w:tcPr>
            <w:tcW w:w="1377" w:type="dxa"/>
            <w:shd w:val="clear" w:color="auto" w:fill="D9D9D9"/>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D9D9D9"/>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D9D9D9"/>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D9D9D9"/>
            <w:vAlign w:val="center"/>
          </w:tcPr>
          <w:p w:rsidR="00284E85" w:rsidRPr="00735D93" w:rsidRDefault="00284E85" w:rsidP="008D550A">
            <w:pPr>
              <w:snapToGrid w:val="0"/>
              <w:jc w:val="center"/>
              <w:rPr>
                <w:rFonts w:ascii="Arial" w:hAnsi="Arial" w:cs="Arial"/>
                <w:b/>
                <w:sz w:val="20"/>
                <w:szCs w:val="20"/>
              </w:rPr>
            </w:pPr>
          </w:p>
        </w:tc>
      </w:tr>
      <w:tr w:rsidR="00284E85" w:rsidTr="00597E3E">
        <w:trPr>
          <w:trHeight w:val="575"/>
        </w:trPr>
        <w:tc>
          <w:tcPr>
            <w:tcW w:w="6946" w:type="dxa"/>
            <w:shd w:val="clear" w:color="auto" w:fill="E6E6E6"/>
          </w:tcPr>
          <w:p w:rsidR="00284E85" w:rsidRDefault="00284E85" w:rsidP="001C60BE">
            <w:pPr>
              <w:pStyle w:val="Textoindependiente"/>
              <w:snapToGrid w:val="0"/>
              <w:rPr>
                <w:rFonts w:ascii="Arial" w:hAnsi="Arial" w:cs="Arial"/>
                <w:sz w:val="20"/>
                <w:szCs w:val="20"/>
              </w:rPr>
            </w:pPr>
            <w:r>
              <w:rPr>
                <w:rFonts w:ascii="Arial" w:eastAsia="Times New Roman" w:hAnsi="Arial" w:cs="Arial"/>
                <w:b/>
                <w:sz w:val="20"/>
                <w:szCs w:val="20"/>
                <w:lang w:val="es-ES_tradnl"/>
              </w:rPr>
              <w:t>4.1.2 Capacitación y actualización p</w:t>
            </w:r>
            <w:r w:rsidRPr="00961543">
              <w:rPr>
                <w:rFonts w:ascii="Arial" w:eastAsia="Times New Roman" w:hAnsi="Arial" w:cs="Arial"/>
                <w:b/>
                <w:sz w:val="20"/>
                <w:szCs w:val="20"/>
                <w:lang w:val="es-ES_tradnl"/>
              </w:rPr>
              <w:t>rofesional y docente</w:t>
            </w:r>
          </w:p>
        </w:tc>
        <w:tc>
          <w:tcPr>
            <w:tcW w:w="1376" w:type="dxa"/>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77" w:type="dxa"/>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77" w:type="dxa"/>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77" w:type="dxa"/>
            <w:shd w:val="clear" w:color="auto" w:fill="E6E6E6"/>
            <w:vAlign w:val="center"/>
          </w:tcPr>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284E85" w:rsidRPr="001D2283" w:rsidRDefault="00284E85"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77" w:type="dxa"/>
            <w:shd w:val="clear" w:color="auto" w:fill="E6E6E6"/>
            <w:vAlign w:val="center"/>
          </w:tcPr>
          <w:p w:rsidR="00284E85" w:rsidRPr="001D2283" w:rsidRDefault="00284E85"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30"/>
        </w:trPr>
        <w:tc>
          <w:tcPr>
            <w:tcW w:w="6946" w:type="dxa"/>
          </w:tcPr>
          <w:p w:rsidR="00284E85" w:rsidRPr="00E878E3" w:rsidRDefault="00284E85" w:rsidP="00A27B60">
            <w:pPr>
              <w:pStyle w:val="Textoindependiente"/>
              <w:snapToGrid w:val="0"/>
              <w:spacing w:after="0"/>
              <w:rPr>
                <w:rFonts w:ascii="Arial" w:hAnsi="Arial" w:cs="Arial"/>
                <w:sz w:val="20"/>
                <w:szCs w:val="20"/>
              </w:rPr>
            </w:pPr>
            <w:r>
              <w:rPr>
                <w:rFonts w:ascii="Arial" w:hAnsi="Arial" w:cs="Arial"/>
                <w:sz w:val="20"/>
                <w:szCs w:val="20"/>
              </w:rPr>
              <w:t xml:space="preserve">4.1.2.1 </w:t>
            </w:r>
            <w:r w:rsidRPr="00E878E3">
              <w:rPr>
                <w:rFonts w:ascii="Arial" w:hAnsi="Arial" w:cs="Arial"/>
                <w:sz w:val="20"/>
                <w:szCs w:val="20"/>
              </w:rPr>
              <w:t>El 80% de los docentes cuenta con dos cursos mínimos por año de capacitación y actualización en la disciplina, docencia o área de especialidad o expert</w:t>
            </w:r>
            <w:r w:rsidR="00A265A9">
              <w:rPr>
                <w:rFonts w:ascii="Arial" w:hAnsi="Arial" w:cs="Arial"/>
                <w:sz w:val="20"/>
                <w:szCs w:val="20"/>
              </w:rPr>
              <w:t>i</w:t>
            </w:r>
            <w:r>
              <w:rPr>
                <w:rFonts w:ascii="Arial" w:hAnsi="Arial" w:cs="Arial"/>
                <w:sz w:val="20"/>
                <w:szCs w:val="20"/>
              </w:rPr>
              <w:t>z</w:t>
            </w:r>
            <w:r w:rsidR="008C3F8F">
              <w:rPr>
                <w:rFonts w:ascii="Arial" w:hAnsi="Arial" w:cs="Arial"/>
                <w:sz w:val="20"/>
                <w:szCs w:val="20"/>
              </w:rPr>
              <w:t xml:space="preserve"> de más de 4</w:t>
            </w:r>
            <w:r w:rsidRPr="00E878E3">
              <w:rPr>
                <w:rFonts w:ascii="Arial" w:hAnsi="Arial" w:cs="Arial"/>
                <w:sz w:val="20"/>
                <w:szCs w:val="20"/>
              </w:rPr>
              <w:t>0 horas curriculares.</w:t>
            </w:r>
          </w:p>
        </w:tc>
        <w:tc>
          <w:tcPr>
            <w:tcW w:w="1376" w:type="dxa"/>
            <w:shd w:val="clear" w:color="auto" w:fill="E6E6E6"/>
            <w:vAlign w:val="center"/>
          </w:tcPr>
          <w:p w:rsidR="00284E85" w:rsidRDefault="00284E85" w:rsidP="00284E85">
            <w:pPr>
              <w:jc w:val="center"/>
            </w:pPr>
            <w:r w:rsidRPr="00B951DF">
              <w:rPr>
                <w:rFonts w:ascii="Arial" w:hAnsi="Arial" w:cs="Arial"/>
                <w:b/>
                <w:sz w:val="20"/>
                <w:szCs w:val="20"/>
              </w:rPr>
              <w:t>8</w:t>
            </w:r>
          </w:p>
        </w:tc>
        <w:tc>
          <w:tcPr>
            <w:tcW w:w="1377" w:type="dxa"/>
            <w:shd w:val="clear" w:color="auto" w:fill="auto"/>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auto"/>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auto"/>
          </w:tcPr>
          <w:p w:rsidR="00284E85" w:rsidRDefault="00284E85" w:rsidP="001C60BE">
            <w:pPr>
              <w:pStyle w:val="Contenidodelatabla"/>
              <w:snapToGrid w:val="0"/>
              <w:jc w:val="center"/>
              <w:rPr>
                <w:rFonts w:ascii="Arial" w:hAnsi="Arial" w:cs="Arial"/>
                <w:sz w:val="20"/>
                <w:szCs w:val="20"/>
              </w:rPr>
            </w:pPr>
          </w:p>
        </w:tc>
        <w:tc>
          <w:tcPr>
            <w:tcW w:w="1377" w:type="dxa"/>
            <w:shd w:val="clear" w:color="auto" w:fill="D9D9D9"/>
          </w:tcPr>
          <w:p w:rsidR="00284E85" w:rsidRDefault="00284E85" w:rsidP="001C60BE">
            <w:pPr>
              <w:pStyle w:val="Contenidodelatabla"/>
              <w:snapToGrid w:val="0"/>
              <w:jc w:val="center"/>
              <w:rPr>
                <w:rFonts w:ascii="Arial" w:hAnsi="Arial" w:cs="Arial"/>
                <w:sz w:val="20"/>
                <w:szCs w:val="20"/>
              </w:rPr>
            </w:pPr>
          </w:p>
        </w:tc>
      </w:tr>
      <w:tr w:rsidR="001B3E1F" w:rsidTr="00597E3E">
        <w:trPr>
          <w:trHeight w:val="230"/>
        </w:trPr>
        <w:tc>
          <w:tcPr>
            <w:tcW w:w="6946" w:type="dxa"/>
          </w:tcPr>
          <w:p w:rsidR="0037538E" w:rsidRPr="0037538E" w:rsidRDefault="0037538E" w:rsidP="00031C9B">
            <w:pPr>
              <w:pStyle w:val="Textoindependiente"/>
              <w:snapToGrid w:val="0"/>
              <w:spacing w:after="0"/>
              <w:rPr>
                <w:rFonts w:ascii="Arial" w:hAnsi="Arial" w:cs="Arial"/>
                <w:sz w:val="20"/>
                <w:szCs w:val="20"/>
              </w:rPr>
            </w:pPr>
            <w:r w:rsidRPr="0037538E">
              <w:rPr>
                <w:rFonts w:ascii="Arial" w:hAnsi="Arial" w:cs="Arial"/>
                <w:sz w:val="20"/>
                <w:szCs w:val="20"/>
              </w:rPr>
              <w:t>4.1.2.2 Presenta análisis estadístico del personal docente capacitado y actualizado del año anterior al que se evalúa.</w:t>
            </w:r>
          </w:p>
        </w:tc>
        <w:tc>
          <w:tcPr>
            <w:tcW w:w="1376" w:type="dxa"/>
            <w:shd w:val="clear" w:color="auto" w:fill="E6E6E6"/>
            <w:vAlign w:val="center"/>
          </w:tcPr>
          <w:p w:rsidR="0037538E" w:rsidRPr="0037538E" w:rsidRDefault="0037538E" w:rsidP="00284E85">
            <w:pPr>
              <w:jc w:val="center"/>
            </w:pPr>
            <w:r w:rsidRPr="0037538E">
              <w:rPr>
                <w:rFonts w:ascii="Arial" w:hAnsi="Arial" w:cs="Arial"/>
                <w:b/>
                <w:sz w:val="20"/>
                <w:szCs w:val="20"/>
              </w:rPr>
              <w:t>8</w:t>
            </w:r>
          </w:p>
        </w:tc>
        <w:tc>
          <w:tcPr>
            <w:tcW w:w="4131" w:type="dxa"/>
            <w:gridSpan w:val="3"/>
            <w:shd w:val="clear" w:color="auto" w:fill="auto"/>
          </w:tcPr>
          <w:p w:rsidR="00374889" w:rsidRDefault="00374889" w:rsidP="00374889">
            <w:pPr>
              <w:pStyle w:val="Contenidodelatabla"/>
              <w:snapToGrid w:val="0"/>
              <w:jc w:val="center"/>
              <w:rPr>
                <w:rFonts w:ascii="Arial" w:hAnsi="Arial" w:cs="Arial"/>
                <w:b/>
                <w:sz w:val="20"/>
                <w:szCs w:val="20"/>
              </w:rPr>
            </w:pPr>
            <w:r w:rsidRPr="00597E3E">
              <w:rPr>
                <w:rFonts w:ascii="Arial" w:hAnsi="Arial" w:cs="Arial"/>
                <w:b/>
                <w:sz w:val="20"/>
                <w:szCs w:val="20"/>
              </w:rPr>
              <w:t>Sólo aplica</w:t>
            </w:r>
            <w:r>
              <w:rPr>
                <w:rFonts w:ascii="Arial" w:hAnsi="Arial" w:cs="Arial"/>
                <w:b/>
                <w:sz w:val="20"/>
                <w:szCs w:val="20"/>
              </w:rPr>
              <w:t xml:space="preserve"> </w:t>
            </w:r>
          </w:p>
          <w:p w:rsidR="00374889" w:rsidRPr="00597E3E" w:rsidRDefault="00374889" w:rsidP="00374889">
            <w:pPr>
              <w:pStyle w:val="Contenidodelatabla"/>
              <w:snapToGrid w:val="0"/>
              <w:jc w:val="center"/>
              <w:rPr>
                <w:rFonts w:ascii="Arial" w:hAnsi="Arial" w:cs="Arial"/>
                <w:b/>
                <w:sz w:val="20"/>
                <w:szCs w:val="20"/>
              </w:rPr>
            </w:pPr>
            <w:r>
              <w:rPr>
                <w:rFonts w:ascii="Arial" w:hAnsi="Arial" w:cs="Arial"/>
                <w:b/>
                <w:sz w:val="20"/>
                <w:szCs w:val="20"/>
              </w:rPr>
              <w:t>c</w:t>
            </w:r>
            <w:r w:rsidRPr="00597E3E">
              <w:rPr>
                <w:rFonts w:ascii="Arial" w:hAnsi="Arial" w:cs="Arial"/>
                <w:b/>
                <w:sz w:val="20"/>
                <w:szCs w:val="20"/>
              </w:rPr>
              <w:t xml:space="preserve">uando está operando </w:t>
            </w:r>
          </w:p>
          <w:p w:rsidR="0037538E" w:rsidRPr="0037538E" w:rsidRDefault="00374889" w:rsidP="00374889">
            <w:pPr>
              <w:pStyle w:val="Contenidodelatabla"/>
              <w:snapToGrid w:val="0"/>
              <w:jc w:val="center"/>
              <w:rPr>
                <w:rFonts w:ascii="Arial" w:hAnsi="Arial" w:cs="Arial"/>
                <w:sz w:val="20"/>
                <w:szCs w:val="20"/>
              </w:rPr>
            </w:pPr>
            <w:r w:rsidRPr="00597E3E">
              <w:rPr>
                <w:rFonts w:ascii="Arial" w:hAnsi="Arial" w:cs="Arial"/>
                <w:b/>
                <w:sz w:val="20"/>
                <w:szCs w:val="20"/>
              </w:rPr>
              <w:t>el Plan de Estudios</w:t>
            </w:r>
          </w:p>
        </w:tc>
        <w:tc>
          <w:tcPr>
            <w:tcW w:w="1377" w:type="dxa"/>
            <w:shd w:val="clear" w:color="auto" w:fill="D9D9D9"/>
          </w:tcPr>
          <w:p w:rsidR="0037538E" w:rsidRDefault="0037538E" w:rsidP="001C60BE">
            <w:pPr>
              <w:pStyle w:val="Contenidodelatabla"/>
              <w:snapToGrid w:val="0"/>
              <w:jc w:val="center"/>
              <w:rPr>
                <w:rFonts w:ascii="Arial" w:hAnsi="Arial" w:cs="Arial"/>
                <w:sz w:val="20"/>
                <w:szCs w:val="20"/>
              </w:rPr>
            </w:pPr>
          </w:p>
        </w:tc>
      </w:tr>
      <w:tr w:rsidR="001B3E1F" w:rsidTr="00597E3E">
        <w:trPr>
          <w:trHeight w:val="230"/>
        </w:trPr>
        <w:tc>
          <w:tcPr>
            <w:tcW w:w="6946" w:type="dxa"/>
            <w:shd w:val="clear" w:color="auto" w:fill="D9D9D9"/>
          </w:tcPr>
          <w:p w:rsidR="00284E85" w:rsidRDefault="00284E85"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lastRenderedPageBreak/>
              <w:t>Subtotal</w:t>
            </w:r>
          </w:p>
        </w:tc>
        <w:tc>
          <w:tcPr>
            <w:tcW w:w="1376" w:type="dxa"/>
            <w:shd w:val="clear" w:color="auto" w:fill="E6E6E6"/>
            <w:vAlign w:val="center"/>
          </w:tcPr>
          <w:p w:rsidR="00284E85" w:rsidRPr="00735D93" w:rsidRDefault="00284E85" w:rsidP="00284E85">
            <w:pPr>
              <w:snapToGrid w:val="0"/>
              <w:jc w:val="center"/>
              <w:rPr>
                <w:rFonts w:ascii="Arial" w:hAnsi="Arial" w:cs="Arial"/>
                <w:b/>
                <w:sz w:val="20"/>
                <w:szCs w:val="20"/>
              </w:rPr>
            </w:pPr>
            <w:r>
              <w:rPr>
                <w:rFonts w:ascii="Arial" w:hAnsi="Arial" w:cs="Arial"/>
                <w:b/>
                <w:sz w:val="20"/>
                <w:szCs w:val="20"/>
              </w:rPr>
              <w:t>16</w:t>
            </w:r>
          </w:p>
        </w:tc>
        <w:tc>
          <w:tcPr>
            <w:tcW w:w="1377" w:type="dxa"/>
            <w:shd w:val="clear" w:color="auto" w:fill="E6E6E6"/>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E6E6E6"/>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E6E6E6"/>
            <w:vAlign w:val="center"/>
          </w:tcPr>
          <w:p w:rsidR="00284E85" w:rsidRPr="00735D93" w:rsidRDefault="00284E85" w:rsidP="008D550A">
            <w:pPr>
              <w:snapToGrid w:val="0"/>
              <w:jc w:val="center"/>
              <w:rPr>
                <w:rFonts w:ascii="Arial" w:hAnsi="Arial" w:cs="Arial"/>
                <w:b/>
                <w:sz w:val="20"/>
                <w:szCs w:val="20"/>
              </w:rPr>
            </w:pPr>
          </w:p>
        </w:tc>
        <w:tc>
          <w:tcPr>
            <w:tcW w:w="1377" w:type="dxa"/>
            <w:shd w:val="clear" w:color="auto" w:fill="E6E6E6"/>
            <w:vAlign w:val="center"/>
          </w:tcPr>
          <w:p w:rsidR="00284E85" w:rsidRPr="00735D93" w:rsidRDefault="00284E85" w:rsidP="008D550A">
            <w:pPr>
              <w:snapToGrid w:val="0"/>
              <w:jc w:val="center"/>
              <w:rPr>
                <w:rFonts w:ascii="Arial" w:hAnsi="Arial" w:cs="Arial"/>
                <w:b/>
                <w:sz w:val="20"/>
                <w:szCs w:val="20"/>
              </w:rPr>
            </w:pPr>
          </w:p>
        </w:tc>
      </w:tr>
      <w:tr w:rsidR="001B3E1F" w:rsidTr="00597E3E">
        <w:trPr>
          <w:trHeight w:val="552"/>
        </w:trPr>
        <w:tc>
          <w:tcPr>
            <w:tcW w:w="6946" w:type="dxa"/>
            <w:shd w:val="clear" w:color="auto" w:fill="E6E6E6"/>
            <w:vAlign w:val="center"/>
          </w:tcPr>
          <w:p w:rsidR="002B1862" w:rsidRDefault="002B1862" w:rsidP="001C60BE">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_tradnl"/>
              </w:rPr>
              <w:t>4.1.3 Experiencia p</w:t>
            </w:r>
            <w:r w:rsidRPr="00961543">
              <w:rPr>
                <w:rFonts w:ascii="Arial" w:eastAsia="Times New Roman" w:hAnsi="Arial" w:cs="Arial"/>
                <w:b/>
                <w:sz w:val="20"/>
                <w:szCs w:val="20"/>
                <w:lang w:val="es-ES_tradnl"/>
              </w:rPr>
              <w:t>rofesional</w:t>
            </w:r>
            <w:r>
              <w:rPr>
                <w:rFonts w:ascii="Arial" w:eastAsia="Times New Roman" w:hAnsi="Arial" w:cs="Arial"/>
                <w:b/>
                <w:sz w:val="20"/>
                <w:szCs w:val="20"/>
                <w:lang w:val="es-ES_tradnl"/>
              </w:rPr>
              <w:t xml:space="preserve"> (laboral)</w:t>
            </w:r>
            <w:r w:rsidRPr="00961543">
              <w:rPr>
                <w:rFonts w:ascii="Arial" w:eastAsia="Times New Roman" w:hAnsi="Arial" w:cs="Arial"/>
                <w:b/>
                <w:sz w:val="20"/>
                <w:szCs w:val="20"/>
                <w:lang w:val="es-ES_tradnl"/>
              </w:rPr>
              <w:t xml:space="preserve"> y docente</w:t>
            </w:r>
          </w:p>
          <w:p w:rsidR="002B1862" w:rsidRDefault="002B1862" w:rsidP="001C60BE">
            <w:pPr>
              <w:snapToGrid w:val="0"/>
              <w:rPr>
                <w:rFonts w:ascii="Arial" w:eastAsia="Times New Roman" w:hAnsi="Arial" w:cs="Arial"/>
                <w:b/>
                <w:sz w:val="20"/>
                <w:szCs w:val="20"/>
                <w:lang w:val="es-ES_tradnl"/>
              </w:rPr>
            </w:pPr>
            <w:r w:rsidRPr="00961543">
              <w:rPr>
                <w:rFonts w:ascii="Arial" w:eastAsia="Times New Roman" w:hAnsi="Arial" w:cs="Arial"/>
                <w:b/>
                <w:sz w:val="20"/>
                <w:szCs w:val="20"/>
                <w:lang w:val="es-ES_tradnl"/>
              </w:rPr>
              <w:t xml:space="preserve"> </w:t>
            </w:r>
          </w:p>
        </w:tc>
        <w:tc>
          <w:tcPr>
            <w:tcW w:w="1376" w:type="dxa"/>
            <w:shd w:val="clear" w:color="auto" w:fill="E6E6E6"/>
            <w:vAlign w:val="center"/>
          </w:tcPr>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77" w:type="dxa"/>
            <w:shd w:val="clear" w:color="auto" w:fill="E6E6E6"/>
            <w:vAlign w:val="center"/>
          </w:tcPr>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8</w:t>
            </w:r>
          </w:p>
        </w:tc>
        <w:tc>
          <w:tcPr>
            <w:tcW w:w="1377" w:type="dxa"/>
            <w:shd w:val="clear" w:color="auto" w:fill="E6E6E6"/>
            <w:vAlign w:val="center"/>
          </w:tcPr>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4</w:t>
            </w:r>
          </w:p>
        </w:tc>
        <w:tc>
          <w:tcPr>
            <w:tcW w:w="1377" w:type="dxa"/>
            <w:shd w:val="clear" w:color="auto" w:fill="E6E6E6"/>
            <w:vAlign w:val="center"/>
          </w:tcPr>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2B1862" w:rsidRPr="001D2283" w:rsidRDefault="002B1862" w:rsidP="008D550A">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77" w:type="dxa"/>
            <w:shd w:val="clear" w:color="auto" w:fill="E6E6E6"/>
            <w:vAlign w:val="center"/>
          </w:tcPr>
          <w:p w:rsidR="002B1862" w:rsidRPr="001D2283" w:rsidRDefault="002B1862" w:rsidP="008D550A">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30"/>
        </w:trPr>
        <w:tc>
          <w:tcPr>
            <w:tcW w:w="6946" w:type="dxa"/>
            <w:vAlign w:val="center"/>
          </w:tcPr>
          <w:p w:rsidR="00D365BD" w:rsidRDefault="00D365BD" w:rsidP="008A2D9B">
            <w:pPr>
              <w:widowControl/>
              <w:suppressAutoHyphens w:val="0"/>
              <w:snapToGrid w:val="0"/>
              <w:rPr>
                <w:rFonts w:ascii="Arial" w:hAnsi="Arial" w:cs="Arial"/>
                <w:sz w:val="20"/>
                <w:szCs w:val="20"/>
              </w:rPr>
            </w:pPr>
            <w:r>
              <w:rPr>
                <w:rFonts w:ascii="Arial" w:hAnsi="Arial" w:cs="Arial"/>
                <w:sz w:val="20"/>
                <w:szCs w:val="20"/>
              </w:rPr>
              <w:t>4.1.3.1 El 90% de docentes cuenta con experiencia laboral en el área asistencial de la disciplina, mínima de dos años.</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Default="00D365BD" w:rsidP="00DD0742">
            <w:pPr>
              <w:widowControl/>
              <w:suppressAutoHyphens w:val="0"/>
              <w:snapToGrid w:val="0"/>
              <w:rPr>
                <w:rFonts w:ascii="Arial" w:hAnsi="Arial" w:cs="Arial"/>
                <w:sz w:val="20"/>
                <w:szCs w:val="20"/>
              </w:rPr>
            </w:pPr>
            <w:r>
              <w:rPr>
                <w:rFonts w:ascii="Arial" w:hAnsi="Arial" w:cs="Arial"/>
                <w:sz w:val="20"/>
                <w:szCs w:val="20"/>
              </w:rPr>
              <w:t>4.1.3.2 El 50% de los profesores cuenta con capacitación y experiencia en docencia.</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Default="00D365BD" w:rsidP="00737327">
            <w:pPr>
              <w:widowControl/>
              <w:suppressAutoHyphens w:val="0"/>
              <w:snapToGrid w:val="0"/>
              <w:rPr>
                <w:rFonts w:ascii="Arial" w:hAnsi="Arial" w:cs="Arial"/>
                <w:sz w:val="20"/>
                <w:szCs w:val="20"/>
              </w:rPr>
            </w:pPr>
            <w:r>
              <w:rPr>
                <w:rFonts w:ascii="Arial" w:hAnsi="Arial" w:cs="Arial"/>
                <w:sz w:val="20"/>
                <w:szCs w:val="20"/>
              </w:rPr>
              <w:t>4.1.3.3 El 10% de docentes cuenta con experiencia en investigación</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Default="00D365BD" w:rsidP="00737327">
            <w:pPr>
              <w:widowControl/>
              <w:suppressAutoHyphens w:val="0"/>
              <w:snapToGrid w:val="0"/>
              <w:rPr>
                <w:rFonts w:ascii="Arial" w:hAnsi="Arial" w:cs="Arial"/>
                <w:sz w:val="20"/>
                <w:szCs w:val="20"/>
              </w:rPr>
            </w:pPr>
            <w:r>
              <w:rPr>
                <w:rFonts w:ascii="Arial" w:hAnsi="Arial" w:cs="Arial"/>
                <w:sz w:val="20"/>
                <w:szCs w:val="20"/>
              </w:rPr>
              <w:t>4.1.3.4 El 50% de los docentes están afiliados a un organismo profesional</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Default="00D365BD" w:rsidP="003433D3">
            <w:pPr>
              <w:widowControl/>
              <w:suppressAutoHyphens w:val="0"/>
              <w:snapToGrid w:val="0"/>
              <w:rPr>
                <w:rFonts w:ascii="Arial" w:hAnsi="Arial" w:cs="Arial"/>
                <w:sz w:val="20"/>
                <w:szCs w:val="20"/>
              </w:rPr>
            </w:pPr>
            <w:r>
              <w:rPr>
                <w:rFonts w:ascii="Arial" w:hAnsi="Arial" w:cs="Arial"/>
                <w:sz w:val="20"/>
                <w:szCs w:val="20"/>
              </w:rPr>
              <w:t>4.1.3.5 Presenta plantilla de personal docente autorizada y actualizada, que refiera nombre del docente, nivel académico, experiencia asistencial y nombre del programa académico a impartir y/o práctica clínica a supervisar.</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Pr="00187B33" w:rsidRDefault="00D365BD" w:rsidP="00737327">
            <w:pPr>
              <w:jc w:val="both"/>
              <w:rPr>
                <w:rFonts w:ascii="Arial" w:hAnsi="Arial" w:cs="Arial"/>
                <w:sz w:val="20"/>
                <w:szCs w:val="20"/>
              </w:rPr>
            </w:pPr>
            <w:r>
              <w:rPr>
                <w:rFonts w:ascii="Arial" w:hAnsi="Arial" w:cs="Arial"/>
                <w:sz w:val="20"/>
                <w:szCs w:val="20"/>
              </w:rPr>
              <w:t xml:space="preserve">4.1.3.6 </w:t>
            </w:r>
            <w:r w:rsidRPr="00187B33">
              <w:rPr>
                <w:rFonts w:ascii="Arial" w:hAnsi="Arial" w:cs="Arial"/>
                <w:sz w:val="20"/>
                <w:szCs w:val="20"/>
              </w:rPr>
              <w:t xml:space="preserve">Se cuenta con perfil docente por cada asignatura, </w:t>
            </w:r>
            <w:r>
              <w:rPr>
                <w:rFonts w:ascii="Arial" w:hAnsi="Arial" w:cs="Arial"/>
                <w:sz w:val="20"/>
                <w:szCs w:val="20"/>
              </w:rPr>
              <w:t>área de conocimiento, unidad de aprendizaje o mó</w:t>
            </w:r>
            <w:r w:rsidRPr="00187B33">
              <w:rPr>
                <w:rFonts w:ascii="Arial" w:hAnsi="Arial" w:cs="Arial"/>
                <w:sz w:val="20"/>
                <w:szCs w:val="20"/>
              </w:rPr>
              <w:t>dulo</w:t>
            </w:r>
            <w:r>
              <w:rPr>
                <w:rFonts w:ascii="Arial" w:hAnsi="Arial" w:cs="Arial"/>
                <w:sz w:val="20"/>
                <w:szCs w:val="20"/>
              </w:rPr>
              <w:t>.</w:t>
            </w:r>
            <w:r w:rsidRPr="00187B33">
              <w:rPr>
                <w:rFonts w:ascii="Arial" w:hAnsi="Arial" w:cs="Arial"/>
                <w:sz w:val="20"/>
                <w:szCs w:val="20"/>
              </w:rPr>
              <w:t xml:space="preserve"> </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D365BD" w:rsidRPr="00187B33" w:rsidRDefault="00D365BD" w:rsidP="001C60BE">
            <w:pPr>
              <w:jc w:val="both"/>
              <w:rPr>
                <w:rFonts w:ascii="Arial" w:hAnsi="Arial" w:cs="Arial"/>
                <w:sz w:val="20"/>
                <w:szCs w:val="20"/>
              </w:rPr>
            </w:pPr>
            <w:r>
              <w:rPr>
                <w:rFonts w:ascii="Arial" w:hAnsi="Arial" w:cs="Arial"/>
                <w:sz w:val="20"/>
                <w:szCs w:val="20"/>
              </w:rPr>
              <w:t xml:space="preserve">4.1.3.7 Para impartir el bloque teórico se cuenta con un docente por cada 30 alumnos </w:t>
            </w:r>
          </w:p>
        </w:tc>
        <w:tc>
          <w:tcPr>
            <w:tcW w:w="1376" w:type="dxa"/>
            <w:shd w:val="clear" w:color="auto" w:fill="E6E6E6"/>
            <w:vAlign w:val="center"/>
          </w:tcPr>
          <w:p w:rsidR="00D365BD" w:rsidRDefault="00D365BD" w:rsidP="00D365BD">
            <w:pPr>
              <w:jc w:val="center"/>
            </w:pPr>
            <w:r w:rsidRPr="003052DD">
              <w:rPr>
                <w:rFonts w:ascii="Arial" w:hAnsi="Arial" w:cs="Arial"/>
                <w:b/>
                <w:sz w:val="20"/>
                <w:szCs w:val="20"/>
              </w:rPr>
              <w:t>8</w:t>
            </w: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auto"/>
          </w:tcPr>
          <w:p w:rsidR="00D365BD" w:rsidRDefault="00D365BD" w:rsidP="001C60BE">
            <w:pPr>
              <w:pStyle w:val="Contenidodelatabla"/>
              <w:snapToGrid w:val="0"/>
              <w:jc w:val="center"/>
              <w:rPr>
                <w:rFonts w:ascii="Arial" w:hAnsi="Arial" w:cs="Arial"/>
                <w:sz w:val="20"/>
                <w:szCs w:val="20"/>
              </w:rPr>
            </w:pPr>
          </w:p>
        </w:tc>
        <w:tc>
          <w:tcPr>
            <w:tcW w:w="1377" w:type="dxa"/>
            <w:shd w:val="clear" w:color="auto" w:fill="D9D9D9"/>
          </w:tcPr>
          <w:p w:rsidR="00D365BD" w:rsidRDefault="00D365BD" w:rsidP="001C60BE">
            <w:pPr>
              <w:pStyle w:val="Contenidodelatabla"/>
              <w:snapToGrid w:val="0"/>
              <w:jc w:val="center"/>
              <w:rPr>
                <w:rFonts w:ascii="Arial" w:hAnsi="Arial" w:cs="Arial"/>
                <w:sz w:val="20"/>
                <w:szCs w:val="20"/>
              </w:rPr>
            </w:pPr>
          </w:p>
        </w:tc>
      </w:tr>
      <w:tr w:rsidR="001B3E1F" w:rsidTr="00597E3E">
        <w:trPr>
          <w:trHeight w:val="230"/>
        </w:trPr>
        <w:tc>
          <w:tcPr>
            <w:tcW w:w="6946" w:type="dxa"/>
            <w:shd w:val="clear" w:color="auto" w:fill="D9D9D9"/>
          </w:tcPr>
          <w:p w:rsidR="00D365BD" w:rsidRDefault="00D365BD"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76" w:type="dxa"/>
            <w:shd w:val="clear" w:color="auto" w:fill="E6E6E6"/>
            <w:vAlign w:val="center"/>
          </w:tcPr>
          <w:p w:rsidR="00D365BD" w:rsidRDefault="002B1862" w:rsidP="00D365BD">
            <w:pPr>
              <w:jc w:val="center"/>
            </w:pPr>
            <w:r>
              <w:rPr>
                <w:rFonts w:ascii="Arial" w:hAnsi="Arial" w:cs="Arial"/>
                <w:b/>
                <w:sz w:val="20"/>
                <w:szCs w:val="20"/>
              </w:rPr>
              <w:t>56</w:t>
            </w:r>
          </w:p>
        </w:tc>
        <w:tc>
          <w:tcPr>
            <w:tcW w:w="1377" w:type="dxa"/>
            <w:shd w:val="clear" w:color="auto" w:fill="D9D9D9"/>
            <w:vAlign w:val="center"/>
          </w:tcPr>
          <w:p w:rsidR="00D365BD" w:rsidRPr="00735D93" w:rsidRDefault="00D365BD" w:rsidP="008D550A">
            <w:pPr>
              <w:snapToGrid w:val="0"/>
              <w:jc w:val="center"/>
              <w:rPr>
                <w:rFonts w:ascii="Arial" w:hAnsi="Arial" w:cs="Arial"/>
                <w:b/>
                <w:sz w:val="20"/>
                <w:szCs w:val="20"/>
              </w:rPr>
            </w:pPr>
          </w:p>
        </w:tc>
        <w:tc>
          <w:tcPr>
            <w:tcW w:w="1377" w:type="dxa"/>
            <w:shd w:val="clear" w:color="auto" w:fill="D9D9D9"/>
            <w:vAlign w:val="center"/>
          </w:tcPr>
          <w:p w:rsidR="00D365BD" w:rsidRPr="00735D93" w:rsidRDefault="00D365BD" w:rsidP="008D550A">
            <w:pPr>
              <w:snapToGrid w:val="0"/>
              <w:jc w:val="center"/>
              <w:rPr>
                <w:rFonts w:ascii="Arial" w:hAnsi="Arial" w:cs="Arial"/>
                <w:b/>
                <w:sz w:val="20"/>
                <w:szCs w:val="20"/>
              </w:rPr>
            </w:pPr>
          </w:p>
        </w:tc>
        <w:tc>
          <w:tcPr>
            <w:tcW w:w="1377" w:type="dxa"/>
            <w:shd w:val="clear" w:color="auto" w:fill="D9D9D9"/>
            <w:vAlign w:val="center"/>
          </w:tcPr>
          <w:p w:rsidR="00D365BD" w:rsidRPr="00735D93" w:rsidRDefault="00D365BD" w:rsidP="008D550A">
            <w:pPr>
              <w:snapToGrid w:val="0"/>
              <w:jc w:val="center"/>
              <w:rPr>
                <w:rFonts w:ascii="Arial" w:hAnsi="Arial" w:cs="Arial"/>
                <w:b/>
                <w:sz w:val="20"/>
                <w:szCs w:val="20"/>
              </w:rPr>
            </w:pPr>
          </w:p>
        </w:tc>
        <w:tc>
          <w:tcPr>
            <w:tcW w:w="1377" w:type="dxa"/>
            <w:shd w:val="clear" w:color="auto" w:fill="D9D9D9"/>
            <w:vAlign w:val="center"/>
          </w:tcPr>
          <w:p w:rsidR="00D365BD" w:rsidRPr="00735D93" w:rsidRDefault="00D365BD" w:rsidP="008D550A">
            <w:pPr>
              <w:snapToGrid w:val="0"/>
              <w:jc w:val="center"/>
              <w:rPr>
                <w:rFonts w:ascii="Arial" w:hAnsi="Arial" w:cs="Arial"/>
                <w:b/>
                <w:sz w:val="20"/>
                <w:szCs w:val="20"/>
              </w:rPr>
            </w:pPr>
          </w:p>
        </w:tc>
      </w:tr>
      <w:tr w:rsidR="001B3E1F" w:rsidTr="00597E3E">
        <w:trPr>
          <w:trHeight w:val="230"/>
        </w:trPr>
        <w:tc>
          <w:tcPr>
            <w:tcW w:w="6946" w:type="dxa"/>
            <w:shd w:val="clear" w:color="auto" w:fill="D9D9D9"/>
            <w:vAlign w:val="center"/>
          </w:tcPr>
          <w:p w:rsidR="00D365BD" w:rsidRPr="00A02DFE" w:rsidRDefault="00D365BD" w:rsidP="00204310">
            <w:pPr>
              <w:jc w:val="center"/>
              <w:rPr>
                <w:rFonts w:ascii="Arial" w:hAnsi="Arial" w:cs="Arial"/>
                <w:b/>
                <w:sz w:val="20"/>
                <w:szCs w:val="20"/>
              </w:rPr>
            </w:pPr>
            <w:r w:rsidRPr="00A02DFE">
              <w:rPr>
                <w:rFonts w:ascii="Arial" w:hAnsi="Arial" w:cs="Arial"/>
                <w:b/>
                <w:sz w:val="20"/>
                <w:szCs w:val="20"/>
              </w:rPr>
              <w:t>TOTAL</w:t>
            </w:r>
          </w:p>
        </w:tc>
        <w:tc>
          <w:tcPr>
            <w:tcW w:w="1376" w:type="dxa"/>
            <w:shd w:val="clear" w:color="auto" w:fill="E6E6E6"/>
            <w:vAlign w:val="center"/>
          </w:tcPr>
          <w:p w:rsidR="00D365BD" w:rsidRPr="00A02DFE" w:rsidRDefault="00D365BD" w:rsidP="00D365BD">
            <w:pPr>
              <w:pStyle w:val="Contenidodelatabla"/>
              <w:snapToGrid w:val="0"/>
              <w:jc w:val="center"/>
              <w:rPr>
                <w:rFonts w:ascii="Arial" w:hAnsi="Arial" w:cs="Arial"/>
                <w:b/>
                <w:sz w:val="20"/>
                <w:szCs w:val="20"/>
              </w:rPr>
            </w:pPr>
            <w:r>
              <w:rPr>
                <w:rFonts w:ascii="Arial" w:hAnsi="Arial" w:cs="Arial"/>
                <w:b/>
                <w:sz w:val="20"/>
                <w:szCs w:val="20"/>
              </w:rPr>
              <w:t>136</w:t>
            </w:r>
          </w:p>
        </w:tc>
        <w:tc>
          <w:tcPr>
            <w:tcW w:w="1377" w:type="dxa"/>
            <w:shd w:val="clear" w:color="auto" w:fill="D9D9D9"/>
          </w:tcPr>
          <w:p w:rsidR="00D365BD" w:rsidRPr="00A02DFE" w:rsidRDefault="00D365BD" w:rsidP="00204310">
            <w:pPr>
              <w:pStyle w:val="Contenidodelatabla"/>
              <w:snapToGrid w:val="0"/>
              <w:jc w:val="center"/>
              <w:rPr>
                <w:rFonts w:ascii="Arial" w:hAnsi="Arial" w:cs="Arial"/>
                <w:b/>
                <w:sz w:val="20"/>
                <w:szCs w:val="20"/>
              </w:rPr>
            </w:pPr>
          </w:p>
        </w:tc>
        <w:tc>
          <w:tcPr>
            <w:tcW w:w="1377" w:type="dxa"/>
            <w:shd w:val="clear" w:color="auto" w:fill="D9D9D9"/>
          </w:tcPr>
          <w:p w:rsidR="00D365BD" w:rsidRPr="00A02DFE" w:rsidRDefault="00D365BD" w:rsidP="00204310">
            <w:pPr>
              <w:pStyle w:val="Contenidodelatabla"/>
              <w:snapToGrid w:val="0"/>
              <w:jc w:val="center"/>
              <w:rPr>
                <w:rFonts w:ascii="Arial" w:hAnsi="Arial" w:cs="Arial"/>
                <w:b/>
                <w:sz w:val="20"/>
                <w:szCs w:val="20"/>
              </w:rPr>
            </w:pPr>
          </w:p>
        </w:tc>
        <w:tc>
          <w:tcPr>
            <w:tcW w:w="1377" w:type="dxa"/>
            <w:shd w:val="clear" w:color="auto" w:fill="D9D9D9"/>
          </w:tcPr>
          <w:p w:rsidR="00D365BD" w:rsidRPr="00A02DFE" w:rsidRDefault="00D365BD" w:rsidP="00204310">
            <w:pPr>
              <w:pStyle w:val="Contenidodelatabla"/>
              <w:snapToGrid w:val="0"/>
              <w:jc w:val="center"/>
              <w:rPr>
                <w:rFonts w:ascii="Arial" w:hAnsi="Arial" w:cs="Arial"/>
                <w:b/>
                <w:sz w:val="20"/>
                <w:szCs w:val="20"/>
              </w:rPr>
            </w:pPr>
          </w:p>
        </w:tc>
        <w:tc>
          <w:tcPr>
            <w:tcW w:w="1377" w:type="dxa"/>
            <w:shd w:val="clear" w:color="auto" w:fill="D9D9D9"/>
          </w:tcPr>
          <w:p w:rsidR="00D365BD" w:rsidRPr="00A02DFE" w:rsidRDefault="00D365BD" w:rsidP="00204310">
            <w:pPr>
              <w:pStyle w:val="Contenidodelatabla"/>
              <w:snapToGrid w:val="0"/>
              <w:jc w:val="center"/>
              <w:rPr>
                <w:rFonts w:ascii="Arial" w:hAnsi="Arial" w:cs="Arial"/>
                <w:b/>
                <w:sz w:val="20"/>
                <w:szCs w:val="20"/>
              </w:rPr>
            </w:pPr>
          </w:p>
        </w:tc>
      </w:tr>
    </w:tbl>
    <w:p w:rsidR="00763CEC" w:rsidRDefault="00763CEC" w:rsidP="00123680">
      <w:pPr>
        <w:jc w:val="both"/>
        <w:rPr>
          <w:rFonts w:ascii="Arial" w:hAnsi="Arial" w:cs="Arial"/>
          <w:b/>
          <w:sz w:val="20"/>
          <w:szCs w:val="20"/>
        </w:rPr>
      </w:pPr>
    </w:p>
    <w:p w:rsidR="000C0E57" w:rsidRDefault="00123680" w:rsidP="00763CEC">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63CEC">
        <w:rPr>
          <w:rFonts w:ascii="Arial" w:hAnsi="Arial" w:cs="Arial"/>
          <w:b/>
          <w:sz w:val="20"/>
          <w:szCs w:val="20"/>
        </w:rPr>
        <w:t>_______________________________</w:t>
      </w:r>
    </w:p>
    <w:p w:rsidR="008C3F8F" w:rsidRDefault="008C3F8F" w:rsidP="009879BA">
      <w:pPr>
        <w:rPr>
          <w:rFonts w:ascii="Arial" w:hAnsi="Arial" w:cs="Arial"/>
          <w:b/>
          <w:sz w:val="20"/>
          <w:szCs w:val="20"/>
        </w:rPr>
      </w:pPr>
    </w:p>
    <w:p w:rsidR="008C3F8F" w:rsidRDefault="008C3F8F" w:rsidP="009879BA">
      <w:pPr>
        <w:rPr>
          <w:rFonts w:ascii="Arial" w:hAnsi="Arial" w:cs="Arial"/>
          <w:b/>
          <w:sz w:val="20"/>
          <w:szCs w:val="20"/>
        </w:rPr>
      </w:pPr>
    </w:p>
    <w:p w:rsidR="008C3F8F" w:rsidRDefault="008C3F8F" w:rsidP="009879BA">
      <w:pPr>
        <w:rPr>
          <w:rFonts w:ascii="Arial" w:hAnsi="Arial" w:cs="Arial"/>
          <w:b/>
          <w:sz w:val="20"/>
          <w:szCs w:val="20"/>
        </w:rPr>
      </w:pPr>
    </w:p>
    <w:p w:rsidR="008C3F8F" w:rsidRDefault="008C3F8F" w:rsidP="009879BA">
      <w:pPr>
        <w:rPr>
          <w:rFonts w:ascii="Arial" w:hAnsi="Arial" w:cs="Arial"/>
          <w:b/>
          <w:sz w:val="20"/>
          <w:szCs w:val="20"/>
        </w:rPr>
      </w:pPr>
    </w:p>
    <w:p w:rsidR="009879BA" w:rsidRPr="00002F96" w:rsidRDefault="00DF1735" w:rsidP="009879BA">
      <w:pPr>
        <w:rPr>
          <w:rFonts w:ascii="Arial" w:hAnsi="Arial" w:cs="Arial"/>
          <w:sz w:val="20"/>
          <w:szCs w:val="20"/>
        </w:rPr>
      </w:pPr>
      <w:r>
        <w:rPr>
          <w:rFonts w:ascii="Arial" w:hAnsi="Arial" w:cs="Arial"/>
          <w:b/>
          <w:sz w:val="20"/>
          <w:szCs w:val="20"/>
        </w:rPr>
        <w:t>5.- O</w:t>
      </w:r>
      <w:r w:rsidR="009879BA">
        <w:rPr>
          <w:rFonts w:ascii="Arial" w:hAnsi="Arial" w:cs="Arial"/>
          <w:b/>
          <w:sz w:val="20"/>
          <w:szCs w:val="20"/>
        </w:rPr>
        <w:t>rganización</w:t>
      </w:r>
      <w:r>
        <w:rPr>
          <w:rFonts w:ascii="Arial" w:hAnsi="Arial" w:cs="Arial"/>
          <w:b/>
          <w:sz w:val="20"/>
          <w:szCs w:val="20"/>
        </w:rPr>
        <w:t xml:space="preserve"> y estructura</w:t>
      </w:r>
      <w:r w:rsidR="009879BA">
        <w:rPr>
          <w:rFonts w:ascii="Arial" w:hAnsi="Arial" w:cs="Arial"/>
          <w:b/>
          <w:sz w:val="20"/>
          <w:szCs w:val="20"/>
        </w:rPr>
        <w:t xml:space="preserve"> del plan de estudios</w:t>
      </w:r>
      <w:r>
        <w:rPr>
          <w:rFonts w:ascii="Arial" w:hAnsi="Arial" w:cs="Arial"/>
          <w:b/>
          <w:bCs/>
          <w:sz w:val="20"/>
          <w:szCs w:val="20"/>
        </w:rPr>
        <w:t xml:space="preserve"> y </w:t>
      </w:r>
      <w:r w:rsidR="009879BA">
        <w:rPr>
          <w:rFonts w:ascii="Arial" w:hAnsi="Arial" w:cs="Arial"/>
          <w:b/>
          <w:bCs/>
          <w:sz w:val="20"/>
          <w:szCs w:val="20"/>
        </w:rPr>
        <w:t>c</w:t>
      </w:r>
      <w:r w:rsidR="00C743EB">
        <w:rPr>
          <w:rFonts w:ascii="Arial" w:hAnsi="Arial" w:cs="Arial"/>
          <w:b/>
          <w:bCs/>
          <w:sz w:val="20"/>
          <w:szCs w:val="20"/>
        </w:rPr>
        <w:t>urricular</w:t>
      </w:r>
      <w:r w:rsidR="009879BA">
        <w:rPr>
          <w:rFonts w:ascii="Arial" w:hAnsi="Arial" w:cs="Arial"/>
          <w:b/>
          <w:bCs/>
          <w:sz w:val="20"/>
          <w:szCs w:val="20"/>
        </w:rPr>
        <w:t xml:space="preserve"> </w:t>
      </w:r>
    </w:p>
    <w:p w:rsidR="009879BA" w:rsidRPr="0078217D" w:rsidRDefault="009656B9" w:rsidP="0078217D">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6</w:t>
      </w:r>
      <w:r w:rsidR="00121E50" w:rsidRPr="0034777C">
        <w:rPr>
          <w:rFonts w:ascii="Arial" w:hAnsi="Arial" w:cs="Arial"/>
          <w:b/>
          <w:sz w:val="16"/>
          <w:szCs w:val="16"/>
        </w:rPr>
        <w:t xml:space="preserve">8 puntos      </w:t>
      </w:r>
    </w:p>
    <w:tbl>
      <w:tblPr>
        <w:tblW w:w="13766"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820"/>
        <w:gridCol w:w="1389"/>
        <w:gridCol w:w="1389"/>
        <w:gridCol w:w="1389"/>
        <w:gridCol w:w="1389"/>
        <w:gridCol w:w="1390"/>
      </w:tblGrid>
      <w:tr w:rsidR="00F94D79" w:rsidTr="00597E3E">
        <w:trPr>
          <w:trHeight w:val="993"/>
        </w:trPr>
        <w:tc>
          <w:tcPr>
            <w:tcW w:w="6820" w:type="dxa"/>
            <w:shd w:val="clear" w:color="auto" w:fill="E6E6E6"/>
          </w:tcPr>
          <w:p w:rsidR="00F94D79" w:rsidRDefault="00F94D79" w:rsidP="001C60BE">
            <w:pPr>
              <w:pStyle w:val="Contenidodelatabla"/>
              <w:snapToGrid w:val="0"/>
              <w:rPr>
                <w:rFonts w:ascii="Arial" w:hAnsi="Arial" w:cs="Arial"/>
                <w:b/>
                <w:sz w:val="20"/>
                <w:szCs w:val="20"/>
              </w:rPr>
            </w:pPr>
            <w:r>
              <w:rPr>
                <w:rFonts w:ascii="Arial" w:hAnsi="Arial" w:cs="Arial"/>
                <w:b/>
                <w:sz w:val="20"/>
                <w:szCs w:val="20"/>
              </w:rPr>
              <w:t>5.1 Organización y estructura del plan de estudios</w:t>
            </w:r>
          </w:p>
        </w:tc>
        <w:tc>
          <w:tcPr>
            <w:tcW w:w="1389" w:type="dxa"/>
            <w:shd w:val="clear" w:color="auto" w:fill="E6E6E6"/>
            <w:vAlign w:val="center"/>
          </w:tcPr>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E6E6E6"/>
            <w:vAlign w:val="center"/>
          </w:tcPr>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F94D79" w:rsidRPr="001D2283" w:rsidRDefault="00F94D7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90" w:type="dxa"/>
            <w:shd w:val="clear" w:color="auto" w:fill="E6E6E6"/>
            <w:vAlign w:val="center"/>
          </w:tcPr>
          <w:p w:rsidR="00F94D79" w:rsidRPr="001D2283" w:rsidRDefault="00F94D79" w:rsidP="005F33B1">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69"/>
        </w:trPr>
        <w:tc>
          <w:tcPr>
            <w:tcW w:w="6820" w:type="dxa"/>
          </w:tcPr>
          <w:p w:rsidR="00F94D79" w:rsidRDefault="00F94D79" w:rsidP="005F33B1">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5.1.1 Presenta la sustentación teórica de la disciplina de enfermería</w:t>
            </w:r>
          </w:p>
        </w:tc>
        <w:tc>
          <w:tcPr>
            <w:tcW w:w="1389" w:type="dxa"/>
            <w:shd w:val="clear" w:color="auto" w:fill="D9D9D9"/>
            <w:vAlign w:val="center"/>
          </w:tcPr>
          <w:p w:rsidR="00F94D79" w:rsidRPr="007C591A" w:rsidRDefault="007C591A" w:rsidP="00CB7609">
            <w:pPr>
              <w:widowControl/>
              <w:tabs>
                <w:tab w:val="left" w:pos="720"/>
                <w:tab w:val="left" w:pos="816"/>
              </w:tabs>
              <w:suppressAutoHyphens w:val="0"/>
              <w:snapToGrid w:val="0"/>
              <w:jc w:val="center"/>
              <w:rPr>
                <w:rFonts w:ascii="Arial" w:hAnsi="Arial" w:cs="Arial"/>
                <w:b/>
                <w:bCs/>
                <w:sz w:val="20"/>
                <w:szCs w:val="20"/>
              </w:rPr>
            </w:pPr>
            <w:r w:rsidRPr="007C591A">
              <w:rPr>
                <w:rFonts w:ascii="Arial" w:hAnsi="Arial" w:cs="Arial"/>
                <w:b/>
                <w:bCs/>
                <w:sz w:val="20"/>
                <w:szCs w:val="20"/>
              </w:rPr>
              <w:t>4</w:t>
            </w:r>
          </w:p>
        </w:tc>
        <w:tc>
          <w:tcPr>
            <w:tcW w:w="1389" w:type="dxa"/>
          </w:tcPr>
          <w:p w:rsidR="00F94D79" w:rsidRDefault="00F94D79"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F94D79" w:rsidRDefault="00F94D79"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F94D79" w:rsidRDefault="00F94D79" w:rsidP="001C60BE">
            <w:pPr>
              <w:widowControl/>
              <w:tabs>
                <w:tab w:val="left" w:pos="720"/>
                <w:tab w:val="left" w:pos="816"/>
              </w:tabs>
              <w:suppressAutoHyphens w:val="0"/>
              <w:snapToGrid w:val="0"/>
              <w:jc w:val="center"/>
              <w:rPr>
                <w:rFonts w:ascii="Arial" w:hAnsi="Arial" w:cs="Arial"/>
                <w:bCs/>
                <w:sz w:val="20"/>
                <w:szCs w:val="20"/>
              </w:rPr>
            </w:pPr>
          </w:p>
        </w:tc>
        <w:tc>
          <w:tcPr>
            <w:tcW w:w="1390" w:type="dxa"/>
            <w:shd w:val="clear" w:color="auto" w:fill="D9D9D9"/>
          </w:tcPr>
          <w:p w:rsidR="00F94D79" w:rsidRDefault="00F94D79" w:rsidP="001C60BE">
            <w:pPr>
              <w:widowControl/>
              <w:tabs>
                <w:tab w:val="left" w:pos="720"/>
                <w:tab w:val="left" w:pos="816"/>
              </w:tabs>
              <w:suppressAutoHyphens w:val="0"/>
              <w:snapToGrid w:val="0"/>
              <w:jc w:val="center"/>
              <w:rPr>
                <w:rFonts w:ascii="Arial" w:hAnsi="Arial" w:cs="Arial"/>
                <w:bCs/>
                <w:sz w:val="20"/>
                <w:szCs w:val="20"/>
              </w:rPr>
            </w:pPr>
          </w:p>
        </w:tc>
      </w:tr>
      <w:tr w:rsidR="001B3E1F" w:rsidTr="00597E3E">
        <w:trPr>
          <w:trHeight w:val="269"/>
        </w:trPr>
        <w:tc>
          <w:tcPr>
            <w:tcW w:w="6820" w:type="dxa"/>
          </w:tcPr>
          <w:p w:rsidR="007C591A" w:rsidRDefault="007C591A"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5.1.2 Presenta el fundamento teórico del modelo educativo y cómo se va a operar en el plan de estudios</w:t>
            </w:r>
          </w:p>
        </w:tc>
        <w:tc>
          <w:tcPr>
            <w:tcW w:w="1389" w:type="dxa"/>
            <w:shd w:val="clear" w:color="auto" w:fill="D9D9D9"/>
            <w:vAlign w:val="center"/>
          </w:tcPr>
          <w:p w:rsidR="007C591A" w:rsidRDefault="007C591A" w:rsidP="00CB7609">
            <w:pPr>
              <w:jc w:val="center"/>
            </w:pPr>
            <w:r w:rsidRPr="00F10CB0">
              <w:rPr>
                <w:rFonts w:ascii="Arial" w:hAnsi="Arial" w:cs="Arial"/>
                <w:b/>
                <w:bCs/>
                <w:sz w:val="20"/>
                <w:szCs w:val="20"/>
              </w:rPr>
              <w:t>4</w:t>
            </w: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90" w:type="dxa"/>
            <w:shd w:val="clear" w:color="auto" w:fill="D9D9D9"/>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r>
      <w:tr w:rsidR="001B3E1F" w:rsidTr="00597E3E">
        <w:trPr>
          <w:trHeight w:val="269"/>
        </w:trPr>
        <w:tc>
          <w:tcPr>
            <w:tcW w:w="6820" w:type="dxa"/>
          </w:tcPr>
          <w:p w:rsidR="007C591A" w:rsidRDefault="007C591A"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5.1.3 Describe la modalidad educativa del plan de estudios</w:t>
            </w:r>
          </w:p>
        </w:tc>
        <w:tc>
          <w:tcPr>
            <w:tcW w:w="1389" w:type="dxa"/>
            <w:shd w:val="clear" w:color="auto" w:fill="D9D9D9"/>
            <w:vAlign w:val="center"/>
          </w:tcPr>
          <w:p w:rsidR="007C591A" w:rsidRDefault="007C591A" w:rsidP="00CB7609">
            <w:pPr>
              <w:jc w:val="center"/>
            </w:pPr>
            <w:r w:rsidRPr="00F10CB0">
              <w:rPr>
                <w:rFonts w:ascii="Arial" w:hAnsi="Arial" w:cs="Arial"/>
                <w:b/>
                <w:bCs/>
                <w:sz w:val="20"/>
                <w:szCs w:val="20"/>
              </w:rPr>
              <w:t>4</w:t>
            </w: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90" w:type="dxa"/>
            <w:shd w:val="clear" w:color="auto" w:fill="D9D9D9"/>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r>
      <w:tr w:rsidR="001B3E1F" w:rsidTr="00597E3E">
        <w:trPr>
          <w:trHeight w:val="269"/>
        </w:trPr>
        <w:tc>
          <w:tcPr>
            <w:tcW w:w="6820" w:type="dxa"/>
          </w:tcPr>
          <w:p w:rsidR="007C591A" w:rsidRDefault="007C591A"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5.1.4 Define los objetivos generales o competencias generales del plan de estudios y su relación con el contenido programático y el perfil de egreso</w:t>
            </w:r>
          </w:p>
        </w:tc>
        <w:tc>
          <w:tcPr>
            <w:tcW w:w="1389" w:type="dxa"/>
            <w:shd w:val="clear" w:color="auto" w:fill="D9D9D9"/>
            <w:vAlign w:val="center"/>
          </w:tcPr>
          <w:p w:rsidR="007C591A" w:rsidRDefault="007C591A" w:rsidP="00CB7609">
            <w:pPr>
              <w:jc w:val="center"/>
            </w:pPr>
            <w:r w:rsidRPr="00F10CB0">
              <w:rPr>
                <w:rFonts w:ascii="Arial" w:hAnsi="Arial" w:cs="Arial"/>
                <w:b/>
                <w:bCs/>
                <w:sz w:val="20"/>
                <w:szCs w:val="20"/>
              </w:rPr>
              <w:t>4</w:t>
            </w: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90" w:type="dxa"/>
            <w:shd w:val="clear" w:color="auto" w:fill="D9D9D9"/>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r>
      <w:tr w:rsidR="001B3E1F" w:rsidTr="00597E3E">
        <w:trPr>
          <w:trHeight w:val="269"/>
        </w:trPr>
        <w:tc>
          <w:tcPr>
            <w:tcW w:w="6820" w:type="dxa"/>
          </w:tcPr>
          <w:p w:rsidR="007C591A" w:rsidRDefault="007C591A" w:rsidP="004663B8">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5.1.5 Establecen los objetivos y/o competencias específicas a desarrollar</w:t>
            </w:r>
          </w:p>
        </w:tc>
        <w:tc>
          <w:tcPr>
            <w:tcW w:w="1389" w:type="dxa"/>
            <w:shd w:val="clear" w:color="auto" w:fill="D9D9D9"/>
            <w:vAlign w:val="center"/>
          </w:tcPr>
          <w:p w:rsidR="007C591A" w:rsidRDefault="007C591A" w:rsidP="00CB7609">
            <w:pPr>
              <w:jc w:val="center"/>
            </w:pPr>
            <w:r w:rsidRPr="00F10CB0">
              <w:rPr>
                <w:rFonts w:ascii="Arial" w:hAnsi="Arial" w:cs="Arial"/>
                <w:b/>
                <w:bCs/>
                <w:sz w:val="20"/>
                <w:szCs w:val="20"/>
              </w:rPr>
              <w:t>4</w:t>
            </w: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89" w:type="dxa"/>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c>
          <w:tcPr>
            <w:tcW w:w="1390" w:type="dxa"/>
            <w:shd w:val="clear" w:color="auto" w:fill="D9D9D9"/>
          </w:tcPr>
          <w:p w:rsidR="007C591A" w:rsidRDefault="007C591A" w:rsidP="001C60BE">
            <w:pPr>
              <w:widowControl/>
              <w:tabs>
                <w:tab w:val="left" w:pos="720"/>
                <w:tab w:val="left" w:pos="816"/>
              </w:tabs>
              <w:suppressAutoHyphens w:val="0"/>
              <w:snapToGrid w:val="0"/>
              <w:jc w:val="center"/>
              <w:rPr>
                <w:rFonts w:ascii="Arial" w:hAnsi="Arial" w:cs="Arial"/>
                <w:bCs/>
                <w:sz w:val="20"/>
                <w:szCs w:val="20"/>
              </w:rPr>
            </w:pPr>
          </w:p>
        </w:tc>
      </w:tr>
      <w:tr w:rsidR="001B3E1F" w:rsidTr="00597E3E">
        <w:trPr>
          <w:trHeight w:val="269"/>
        </w:trPr>
        <w:tc>
          <w:tcPr>
            <w:tcW w:w="6820" w:type="dxa"/>
            <w:shd w:val="clear" w:color="auto" w:fill="D9D9D9"/>
          </w:tcPr>
          <w:p w:rsidR="007C591A" w:rsidRDefault="007C591A"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7C591A" w:rsidRPr="007C591A" w:rsidRDefault="007C591A" w:rsidP="00CB7609">
            <w:pPr>
              <w:jc w:val="center"/>
              <w:rPr>
                <w:rFonts w:ascii="Arial" w:hAnsi="Arial" w:cs="Arial"/>
                <w:b/>
                <w:sz w:val="20"/>
                <w:szCs w:val="20"/>
              </w:rPr>
            </w:pPr>
            <w:r w:rsidRPr="007C591A">
              <w:rPr>
                <w:rFonts w:ascii="Arial" w:hAnsi="Arial" w:cs="Arial"/>
                <w:b/>
                <w:sz w:val="20"/>
                <w:szCs w:val="20"/>
              </w:rPr>
              <w:t>20</w:t>
            </w:r>
          </w:p>
        </w:tc>
        <w:tc>
          <w:tcPr>
            <w:tcW w:w="1389" w:type="dxa"/>
            <w:shd w:val="clear" w:color="auto" w:fill="D9D9D9"/>
            <w:vAlign w:val="center"/>
          </w:tcPr>
          <w:p w:rsidR="007C591A" w:rsidRDefault="007C591A" w:rsidP="008D550A">
            <w:pPr>
              <w:jc w:val="center"/>
            </w:pPr>
          </w:p>
        </w:tc>
        <w:tc>
          <w:tcPr>
            <w:tcW w:w="1389" w:type="dxa"/>
            <w:shd w:val="clear" w:color="auto" w:fill="D9D9D9"/>
            <w:vAlign w:val="center"/>
          </w:tcPr>
          <w:p w:rsidR="007C591A" w:rsidRDefault="007C591A" w:rsidP="008D550A">
            <w:pPr>
              <w:jc w:val="center"/>
            </w:pPr>
          </w:p>
        </w:tc>
        <w:tc>
          <w:tcPr>
            <w:tcW w:w="1389" w:type="dxa"/>
            <w:shd w:val="clear" w:color="auto" w:fill="D9D9D9"/>
            <w:vAlign w:val="center"/>
          </w:tcPr>
          <w:p w:rsidR="007C591A" w:rsidRDefault="007C591A" w:rsidP="008D550A">
            <w:pPr>
              <w:jc w:val="center"/>
            </w:pPr>
          </w:p>
        </w:tc>
        <w:tc>
          <w:tcPr>
            <w:tcW w:w="1390" w:type="dxa"/>
            <w:shd w:val="clear" w:color="auto" w:fill="D9D9D9"/>
            <w:vAlign w:val="center"/>
          </w:tcPr>
          <w:p w:rsidR="007C591A" w:rsidRDefault="007C591A" w:rsidP="008D550A">
            <w:pPr>
              <w:jc w:val="center"/>
            </w:pPr>
          </w:p>
        </w:tc>
      </w:tr>
      <w:tr w:rsidR="001B3E1F" w:rsidTr="00597E3E">
        <w:trPr>
          <w:trHeight w:val="650"/>
        </w:trPr>
        <w:tc>
          <w:tcPr>
            <w:tcW w:w="6820" w:type="dxa"/>
            <w:shd w:val="clear" w:color="auto" w:fill="E6E6E6"/>
            <w:vAlign w:val="center"/>
          </w:tcPr>
          <w:p w:rsidR="007C591A" w:rsidRDefault="007C591A" w:rsidP="00D11B35">
            <w:pPr>
              <w:snapToGrid w:val="0"/>
              <w:rPr>
                <w:rFonts w:ascii="Arial" w:hAnsi="Arial" w:cs="Arial"/>
                <w:b/>
                <w:bCs/>
                <w:sz w:val="20"/>
                <w:szCs w:val="20"/>
              </w:rPr>
            </w:pPr>
            <w:r>
              <w:rPr>
                <w:rFonts w:ascii="Arial" w:hAnsi="Arial" w:cs="Arial"/>
                <w:b/>
                <w:bCs/>
                <w:sz w:val="20"/>
                <w:szCs w:val="20"/>
              </w:rPr>
              <w:t>5.2 Mapa Curricular</w:t>
            </w:r>
          </w:p>
        </w:tc>
        <w:tc>
          <w:tcPr>
            <w:tcW w:w="1389" w:type="dxa"/>
            <w:shd w:val="clear" w:color="auto" w:fill="E6E6E6"/>
            <w:vAlign w:val="center"/>
          </w:tcPr>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E6E6E6"/>
            <w:vAlign w:val="center"/>
          </w:tcPr>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7C591A" w:rsidRPr="001D2283" w:rsidRDefault="007C591A"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90" w:type="dxa"/>
            <w:shd w:val="clear" w:color="auto" w:fill="E6E6E6"/>
            <w:vAlign w:val="center"/>
          </w:tcPr>
          <w:p w:rsidR="007C591A" w:rsidRPr="001D2283" w:rsidRDefault="007C591A" w:rsidP="005F33B1">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69"/>
        </w:trPr>
        <w:tc>
          <w:tcPr>
            <w:tcW w:w="6820" w:type="dxa"/>
          </w:tcPr>
          <w:p w:rsidR="00CB7609" w:rsidRDefault="00CB7609" w:rsidP="003F48ED">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5.2.1 Presenta la organización de los contenidos programáticos por asignaturas, áreas del conocimiento, unidades de aprendizaje, módulos o competencias</w:t>
            </w:r>
            <w:r w:rsidR="000907E7">
              <w:rPr>
                <w:rFonts w:ascii="Arial" w:hAnsi="Arial" w:cs="Arial"/>
                <w:sz w:val="20"/>
                <w:szCs w:val="20"/>
                <w:lang w:val="es-MX"/>
              </w:rPr>
              <w:t>.</w:t>
            </w:r>
          </w:p>
        </w:tc>
        <w:tc>
          <w:tcPr>
            <w:tcW w:w="1389" w:type="dxa"/>
            <w:shd w:val="clear" w:color="auto" w:fill="D9D9D9"/>
            <w:vAlign w:val="center"/>
          </w:tcPr>
          <w:p w:rsidR="00CB7609" w:rsidRDefault="00CB7609" w:rsidP="00CB7609">
            <w:pPr>
              <w:jc w:val="center"/>
            </w:pPr>
            <w:r w:rsidRPr="00FB64EC">
              <w:rPr>
                <w:rFonts w:ascii="Arial" w:hAnsi="Arial" w:cs="Arial"/>
                <w:b/>
                <w:bCs/>
                <w:sz w:val="20"/>
                <w:szCs w:val="20"/>
              </w:rPr>
              <w:t>4</w:t>
            </w: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CB7609" w:rsidRDefault="00CB7609"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CB7609" w:rsidRDefault="00CB7609"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5.2.2 Establece la relación horizontal y vertical de las asignaturas, unidades de aprendizaje o módulos</w:t>
            </w:r>
            <w:r w:rsidR="000907E7">
              <w:rPr>
                <w:rFonts w:ascii="Arial" w:hAnsi="Arial" w:cs="Arial"/>
                <w:sz w:val="20"/>
                <w:szCs w:val="20"/>
                <w:lang w:val="es-MX"/>
              </w:rPr>
              <w:t>.</w:t>
            </w:r>
          </w:p>
        </w:tc>
        <w:tc>
          <w:tcPr>
            <w:tcW w:w="1389" w:type="dxa"/>
            <w:shd w:val="clear" w:color="auto" w:fill="D9D9D9"/>
            <w:vAlign w:val="center"/>
          </w:tcPr>
          <w:p w:rsidR="00CB7609" w:rsidRDefault="00CB7609" w:rsidP="00CB7609">
            <w:pPr>
              <w:jc w:val="center"/>
            </w:pPr>
            <w:r w:rsidRPr="00FB64EC">
              <w:rPr>
                <w:rFonts w:ascii="Arial" w:hAnsi="Arial" w:cs="Arial"/>
                <w:b/>
                <w:bCs/>
                <w:sz w:val="20"/>
                <w:szCs w:val="20"/>
              </w:rPr>
              <w:t>4</w:t>
            </w: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CB7609" w:rsidRDefault="00CB7609"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CB7609" w:rsidRDefault="00CB7609"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5.2.3 Establece el número de horas teóricas y prácticas</w:t>
            </w:r>
            <w:r w:rsidR="000907E7">
              <w:rPr>
                <w:rFonts w:ascii="Arial" w:hAnsi="Arial" w:cs="Arial"/>
                <w:sz w:val="20"/>
                <w:szCs w:val="20"/>
                <w:lang w:val="es-MX"/>
              </w:rPr>
              <w:t>.</w:t>
            </w:r>
          </w:p>
        </w:tc>
        <w:tc>
          <w:tcPr>
            <w:tcW w:w="1389" w:type="dxa"/>
            <w:shd w:val="clear" w:color="auto" w:fill="D9D9D9"/>
            <w:vAlign w:val="center"/>
          </w:tcPr>
          <w:p w:rsidR="00CB7609" w:rsidRDefault="00CB7609" w:rsidP="00CB7609">
            <w:pPr>
              <w:jc w:val="center"/>
            </w:pPr>
            <w:r w:rsidRPr="00FB64EC">
              <w:rPr>
                <w:rFonts w:ascii="Arial" w:hAnsi="Arial" w:cs="Arial"/>
                <w:b/>
                <w:bCs/>
                <w:sz w:val="20"/>
                <w:szCs w:val="20"/>
              </w:rPr>
              <w:t>4</w:t>
            </w: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CB7609" w:rsidRDefault="00CB7609"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CB7609" w:rsidRDefault="00CB7609" w:rsidP="003E20D3">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5.2.4 La organización y el contenido programático es congruente con el tiempo determinado en semestres, cuatrimestres u otros.</w:t>
            </w:r>
          </w:p>
        </w:tc>
        <w:tc>
          <w:tcPr>
            <w:tcW w:w="1389" w:type="dxa"/>
            <w:shd w:val="clear" w:color="auto" w:fill="D9D9D9"/>
            <w:vAlign w:val="center"/>
          </w:tcPr>
          <w:p w:rsidR="00CB7609" w:rsidRDefault="00CB7609" w:rsidP="00CB7609">
            <w:pPr>
              <w:jc w:val="center"/>
            </w:pPr>
            <w:r w:rsidRPr="00FB64EC">
              <w:rPr>
                <w:rFonts w:ascii="Arial" w:hAnsi="Arial" w:cs="Arial"/>
                <w:b/>
                <w:bCs/>
                <w:sz w:val="20"/>
                <w:szCs w:val="20"/>
              </w:rPr>
              <w:t>4</w:t>
            </w: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CB7609" w:rsidRDefault="00CB7609" w:rsidP="001C60BE">
            <w:pPr>
              <w:widowControl/>
              <w:suppressAutoHyphens w:val="0"/>
              <w:snapToGrid w:val="0"/>
              <w:rPr>
                <w:rFonts w:ascii="Arial" w:eastAsia="Times New Roman" w:hAnsi="Arial" w:cs="Arial"/>
                <w:sz w:val="20"/>
                <w:szCs w:val="20"/>
                <w:lang w:val="es-ES_tradnl"/>
              </w:rPr>
            </w:pPr>
          </w:p>
        </w:tc>
      </w:tr>
      <w:tr w:rsidR="00CB7609" w:rsidTr="00597E3E">
        <w:trPr>
          <w:trHeight w:val="269"/>
        </w:trPr>
        <w:tc>
          <w:tcPr>
            <w:tcW w:w="6820" w:type="dxa"/>
          </w:tcPr>
          <w:p w:rsidR="00CB7609" w:rsidRDefault="00CB7609"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5.2.5 Establece equilibrio entre el porcentaje de horas teoría y práctica por nivel académico:</w:t>
            </w:r>
            <w:r w:rsidR="009A6EC4">
              <w:rPr>
                <w:rFonts w:ascii="Arial" w:hAnsi="Arial" w:cs="Arial"/>
                <w:sz w:val="20"/>
                <w:szCs w:val="20"/>
                <w:lang w:val="es-MX"/>
              </w:rPr>
              <w:t xml:space="preserve"> </w:t>
            </w:r>
            <w:r w:rsidR="00377FCA">
              <w:rPr>
                <w:rFonts w:ascii="Arial" w:hAnsi="Arial" w:cs="Arial"/>
                <w:sz w:val="20"/>
                <w:szCs w:val="20"/>
                <w:lang w:val="es-MX"/>
              </w:rPr>
              <w:t>Nivel medio superior (t</w:t>
            </w:r>
            <w:r>
              <w:rPr>
                <w:rFonts w:ascii="Arial" w:hAnsi="Arial" w:cs="Arial"/>
                <w:sz w:val="20"/>
                <w:szCs w:val="20"/>
                <w:lang w:val="es-MX"/>
              </w:rPr>
              <w:t>écnico</w:t>
            </w:r>
            <w:r w:rsidR="00377FCA">
              <w:rPr>
                <w:rFonts w:ascii="Arial" w:hAnsi="Arial" w:cs="Arial"/>
                <w:sz w:val="20"/>
                <w:szCs w:val="20"/>
                <w:lang w:val="es-MX"/>
              </w:rPr>
              <w:t>)</w:t>
            </w:r>
            <w:r>
              <w:rPr>
                <w:rFonts w:ascii="Arial" w:hAnsi="Arial" w:cs="Arial"/>
                <w:sz w:val="20"/>
                <w:szCs w:val="20"/>
                <w:lang w:val="es-MX"/>
              </w:rPr>
              <w:t>: 40% teoría y 60% práctica</w:t>
            </w:r>
          </w:p>
          <w:p w:rsidR="00CB7609" w:rsidRDefault="00CB7609"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Licenciatura: 60% teoría y 40% práctica</w:t>
            </w:r>
            <w:r w:rsidR="000907E7">
              <w:rPr>
                <w:rFonts w:ascii="Arial" w:hAnsi="Arial" w:cs="Arial"/>
                <w:sz w:val="20"/>
                <w:szCs w:val="20"/>
                <w:lang w:val="es-MX"/>
              </w:rPr>
              <w:t>.</w:t>
            </w:r>
          </w:p>
        </w:tc>
        <w:tc>
          <w:tcPr>
            <w:tcW w:w="1389" w:type="dxa"/>
            <w:shd w:val="clear" w:color="auto" w:fill="D9D9D9"/>
            <w:vAlign w:val="center"/>
          </w:tcPr>
          <w:p w:rsidR="00CB7609" w:rsidRDefault="00CB7609" w:rsidP="00CB7609">
            <w:pPr>
              <w:jc w:val="center"/>
              <w:rPr>
                <w:rFonts w:ascii="Arial" w:hAnsi="Arial" w:cs="Arial"/>
                <w:b/>
                <w:bCs/>
                <w:sz w:val="20"/>
                <w:szCs w:val="20"/>
              </w:rPr>
            </w:pPr>
            <w:r w:rsidRPr="00FB64EC">
              <w:rPr>
                <w:rFonts w:ascii="Arial" w:hAnsi="Arial" w:cs="Arial"/>
                <w:b/>
                <w:bCs/>
                <w:sz w:val="20"/>
                <w:szCs w:val="20"/>
              </w:rPr>
              <w:t>4</w:t>
            </w:r>
          </w:p>
          <w:p w:rsidR="00CB7609" w:rsidRDefault="00CB7609" w:rsidP="00CB7609">
            <w:pPr>
              <w:jc w:val="center"/>
              <w:rPr>
                <w:rFonts w:ascii="Arial" w:hAnsi="Arial" w:cs="Arial"/>
                <w:b/>
                <w:bCs/>
                <w:sz w:val="20"/>
                <w:szCs w:val="20"/>
              </w:rPr>
            </w:pPr>
          </w:p>
          <w:p w:rsidR="00CB7609" w:rsidRPr="00CB7609" w:rsidRDefault="00CB7609" w:rsidP="00CB7609">
            <w:pPr>
              <w:jc w:val="center"/>
              <w:rPr>
                <w:rFonts w:ascii="Arial" w:hAnsi="Arial" w:cs="Arial"/>
                <w:b/>
                <w:bCs/>
                <w:sz w:val="20"/>
                <w:szCs w:val="20"/>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89" w:type="dxa"/>
          </w:tcPr>
          <w:p w:rsidR="00CB7609" w:rsidRDefault="00CB7609"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CB7609" w:rsidRDefault="00CB7609" w:rsidP="001C60BE">
            <w:pPr>
              <w:widowControl/>
              <w:suppressAutoHyphens w:val="0"/>
              <w:snapToGrid w:val="0"/>
              <w:rPr>
                <w:rFonts w:ascii="Arial" w:eastAsia="Times New Roman" w:hAnsi="Arial" w:cs="Arial"/>
                <w:sz w:val="20"/>
                <w:szCs w:val="20"/>
                <w:lang w:val="es-ES_tradnl"/>
              </w:rPr>
            </w:pPr>
          </w:p>
          <w:p w:rsidR="00CB7609" w:rsidRDefault="00CB7609" w:rsidP="001C60BE">
            <w:pPr>
              <w:widowControl/>
              <w:suppressAutoHyphens w:val="0"/>
              <w:snapToGrid w:val="0"/>
              <w:rPr>
                <w:rFonts w:ascii="Arial" w:eastAsia="Times New Roman" w:hAnsi="Arial" w:cs="Arial"/>
                <w:sz w:val="20"/>
                <w:szCs w:val="20"/>
                <w:lang w:val="es-ES_tradnl"/>
              </w:rPr>
            </w:pPr>
          </w:p>
          <w:p w:rsidR="00CB7609" w:rsidRDefault="00CB7609"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shd w:val="clear" w:color="auto" w:fill="D9D9D9"/>
          </w:tcPr>
          <w:p w:rsidR="00B61564" w:rsidRDefault="00B61564"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lastRenderedPageBreak/>
              <w:t>Subtotal</w:t>
            </w:r>
          </w:p>
        </w:tc>
        <w:tc>
          <w:tcPr>
            <w:tcW w:w="1389" w:type="dxa"/>
            <w:shd w:val="clear" w:color="auto" w:fill="D9D9D9"/>
            <w:vAlign w:val="center"/>
          </w:tcPr>
          <w:p w:rsidR="00B61564" w:rsidRPr="00CB7609" w:rsidRDefault="00CB7609" w:rsidP="008D550A">
            <w:pPr>
              <w:jc w:val="center"/>
              <w:rPr>
                <w:b/>
              </w:rPr>
            </w:pPr>
            <w:r w:rsidRPr="007C591A">
              <w:rPr>
                <w:rFonts w:ascii="Arial" w:hAnsi="Arial" w:cs="Arial"/>
                <w:b/>
                <w:sz w:val="20"/>
                <w:szCs w:val="20"/>
              </w:rPr>
              <w:t>2</w:t>
            </w:r>
            <w:r w:rsidR="009A6EC4">
              <w:rPr>
                <w:rFonts w:ascii="Arial" w:hAnsi="Arial" w:cs="Arial"/>
                <w:b/>
                <w:sz w:val="20"/>
                <w:szCs w:val="20"/>
              </w:rPr>
              <w:t>0</w:t>
            </w:r>
          </w:p>
        </w:tc>
        <w:tc>
          <w:tcPr>
            <w:tcW w:w="1389" w:type="dxa"/>
            <w:shd w:val="clear" w:color="auto" w:fill="D9D9D9"/>
            <w:vAlign w:val="center"/>
          </w:tcPr>
          <w:p w:rsidR="00B61564" w:rsidRDefault="00B61564" w:rsidP="008D550A">
            <w:pPr>
              <w:jc w:val="center"/>
            </w:pPr>
          </w:p>
        </w:tc>
        <w:tc>
          <w:tcPr>
            <w:tcW w:w="1389" w:type="dxa"/>
            <w:shd w:val="clear" w:color="auto" w:fill="D9D9D9"/>
            <w:vAlign w:val="center"/>
          </w:tcPr>
          <w:p w:rsidR="00B61564" w:rsidRDefault="00B61564" w:rsidP="008D550A">
            <w:pPr>
              <w:jc w:val="center"/>
            </w:pPr>
          </w:p>
        </w:tc>
        <w:tc>
          <w:tcPr>
            <w:tcW w:w="1389" w:type="dxa"/>
            <w:shd w:val="clear" w:color="auto" w:fill="D9D9D9"/>
            <w:vAlign w:val="center"/>
          </w:tcPr>
          <w:p w:rsidR="00B61564" w:rsidRDefault="00B61564" w:rsidP="008D550A">
            <w:pPr>
              <w:jc w:val="center"/>
            </w:pPr>
          </w:p>
        </w:tc>
        <w:tc>
          <w:tcPr>
            <w:tcW w:w="1390" w:type="dxa"/>
            <w:shd w:val="clear" w:color="auto" w:fill="D9D9D9"/>
            <w:vAlign w:val="center"/>
          </w:tcPr>
          <w:p w:rsidR="00B61564" w:rsidRDefault="00B61564" w:rsidP="008D550A">
            <w:pPr>
              <w:jc w:val="center"/>
            </w:pPr>
          </w:p>
        </w:tc>
      </w:tr>
      <w:tr w:rsidR="00CB7609" w:rsidTr="00597E3E">
        <w:trPr>
          <w:trHeight w:val="269"/>
        </w:trPr>
        <w:tc>
          <w:tcPr>
            <w:tcW w:w="6820" w:type="dxa"/>
            <w:shd w:val="clear" w:color="auto" w:fill="E6E6E6"/>
            <w:vAlign w:val="center"/>
          </w:tcPr>
          <w:p w:rsidR="00CB7609" w:rsidRPr="00E33D2B" w:rsidRDefault="00CB7609" w:rsidP="00D11B35">
            <w:pPr>
              <w:pStyle w:val="ListParagraph2"/>
              <w:snapToGrid w:val="0"/>
              <w:spacing w:after="0"/>
              <w:ind w:left="0"/>
              <w:rPr>
                <w:rFonts w:ascii="Arial" w:hAnsi="Arial" w:cs="Arial"/>
                <w:b/>
                <w:sz w:val="20"/>
                <w:szCs w:val="20"/>
                <w:lang w:val="es-MX"/>
              </w:rPr>
            </w:pPr>
            <w:r>
              <w:rPr>
                <w:rFonts w:ascii="Arial" w:hAnsi="Arial" w:cs="Arial"/>
                <w:b/>
                <w:sz w:val="20"/>
                <w:szCs w:val="20"/>
                <w:lang w:val="es-MX"/>
              </w:rPr>
              <w:t xml:space="preserve">5.3 </w:t>
            </w:r>
            <w:r w:rsidRPr="00E33D2B">
              <w:rPr>
                <w:rFonts w:ascii="Arial" w:hAnsi="Arial" w:cs="Arial"/>
                <w:b/>
                <w:sz w:val="20"/>
                <w:szCs w:val="20"/>
                <w:lang w:val="es-MX"/>
              </w:rPr>
              <w:t>Estructura curricular</w:t>
            </w:r>
          </w:p>
        </w:tc>
        <w:tc>
          <w:tcPr>
            <w:tcW w:w="1389" w:type="dxa"/>
            <w:shd w:val="clear" w:color="auto" w:fill="E6E6E6"/>
            <w:vAlign w:val="center"/>
          </w:tcPr>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E6E6E6"/>
            <w:vAlign w:val="center"/>
          </w:tcPr>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CB7609" w:rsidRPr="001D2283" w:rsidRDefault="00CB760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90" w:type="dxa"/>
            <w:shd w:val="clear" w:color="auto" w:fill="E6E6E6"/>
            <w:vAlign w:val="center"/>
          </w:tcPr>
          <w:p w:rsidR="00CB7609" w:rsidRPr="001D2283" w:rsidRDefault="00CB7609" w:rsidP="005F33B1">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69"/>
        </w:trPr>
        <w:tc>
          <w:tcPr>
            <w:tcW w:w="6820" w:type="dxa"/>
          </w:tcPr>
          <w:p w:rsidR="00041522" w:rsidRDefault="00041522"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5.3.1 Presenta relación de asignaturas, áreas del conocimiento, unidades de aprendizaje o módulos y clave correspondiente</w:t>
            </w:r>
            <w:r w:rsidR="000907E7">
              <w:rPr>
                <w:rFonts w:ascii="Arial" w:hAnsi="Arial" w:cs="Arial"/>
                <w:sz w:val="20"/>
                <w:szCs w:val="20"/>
                <w:lang w:val="es-MX"/>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3E20D3">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5.3.2 Establece distribució</w:t>
            </w:r>
            <w:r w:rsidR="00B675CD">
              <w:rPr>
                <w:rFonts w:ascii="Arial" w:hAnsi="Arial" w:cs="Arial"/>
                <w:sz w:val="20"/>
                <w:szCs w:val="20"/>
                <w:lang w:val="es-MX"/>
              </w:rPr>
              <w:t>n de horas con docente</w:t>
            </w:r>
            <w:r>
              <w:rPr>
                <w:rFonts w:ascii="Arial" w:hAnsi="Arial" w:cs="Arial"/>
                <w:sz w:val="20"/>
                <w:szCs w:val="20"/>
                <w:lang w:val="es-MX"/>
              </w:rPr>
              <w:t xml:space="preserve"> y prácticas.</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8A4A5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5.3.3 Establece el número total de horas con docente y horas independientes</w:t>
            </w:r>
            <w:r w:rsidR="000907E7">
              <w:rPr>
                <w:rFonts w:ascii="Arial" w:hAnsi="Arial" w:cs="Arial"/>
                <w:sz w:val="20"/>
                <w:szCs w:val="20"/>
                <w:lang w:val="es-MX"/>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1C60BE">
            <w:pPr>
              <w:pStyle w:val="ListParagraph2"/>
              <w:snapToGrid w:val="0"/>
              <w:spacing w:after="0"/>
              <w:ind w:left="0"/>
              <w:jc w:val="both"/>
              <w:rPr>
                <w:rFonts w:ascii="Arial" w:hAnsi="Arial" w:cs="Arial"/>
                <w:sz w:val="20"/>
                <w:szCs w:val="20"/>
                <w:lang w:val="es-MX"/>
              </w:rPr>
            </w:pPr>
            <w:r>
              <w:rPr>
                <w:rFonts w:ascii="Arial" w:hAnsi="Arial" w:cs="Arial"/>
                <w:sz w:val="20"/>
                <w:szCs w:val="20"/>
                <w:lang w:val="es-MX"/>
              </w:rPr>
              <w:t>5.3.4 Establece el total de créditos académicos de acuerdo con la normatividad o políticas de la institución educativa</w:t>
            </w:r>
            <w:r w:rsidR="000907E7">
              <w:rPr>
                <w:rFonts w:ascii="Arial" w:hAnsi="Arial" w:cs="Arial"/>
                <w:sz w:val="20"/>
                <w:szCs w:val="20"/>
                <w:lang w:val="es-MX"/>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2B1F38">
            <w:pPr>
              <w:pStyle w:val="ListParagraph2"/>
              <w:snapToGrid w:val="0"/>
              <w:spacing w:after="0"/>
              <w:ind w:left="0"/>
              <w:jc w:val="both"/>
              <w:rPr>
                <w:rFonts w:ascii="Arial" w:hAnsi="Arial" w:cs="Arial"/>
                <w:sz w:val="20"/>
                <w:szCs w:val="20"/>
                <w:lang w:val="es-ES_tradnl"/>
              </w:rPr>
            </w:pPr>
            <w:r>
              <w:rPr>
                <w:rFonts w:ascii="Arial" w:hAnsi="Arial" w:cs="Arial"/>
                <w:sz w:val="20"/>
                <w:szCs w:val="20"/>
                <w:lang w:val="es-MX"/>
              </w:rPr>
              <w:t>5.3.5 El área disciplinar corresponde como mínimo al 40% del total de horas del plan de estudios</w:t>
            </w:r>
            <w:r w:rsidR="000907E7">
              <w:rPr>
                <w:rFonts w:ascii="Arial" w:hAnsi="Arial" w:cs="Arial"/>
                <w:sz w:val="20"/>
                <w:szCs w:val="20"/>
                <w:lang w:val="es-MX"/>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325B64">
            <w:pPr>
              <w:tabs>
                <w:tab w:val="left" w:pos="720"/>
              </w:tabs>
              <w:snapToGrid w:val="0"/>
              <w:jc w:val="both"/>
              <w:rPr>
                <w:rFonts w:ascii="Arial" w:hAnsi="Arial" w:cs="Arial"/>
                <w:sz w:val="20"/>
                <w:szCs w:val="20"/>
              </w:rPr>
            </w:pPr>
            <w:r>
              <w:rPr>
                <w:rFonts w:ascii="Arial" w:hAnsi="Arial" w:cs="Arial"/>
                <w:sz w:val="20"/>
                <w:szCs w:val="20"/>
              </w:rPr>
              <w:t>5.3.6 La distribución de horas con docente y horas independientes son congruentes con la modalidad educativa</w:t>
            </w:r>
            <w:r w:rsidR="000907E7">
              <w:rPr>
                <w:rFonts w:ascii="Arial" w:hAnsi="Arial" w:cs="Arial"/>
                <w:sz w:val="20"/>
                <w:szCs w:val="20"/>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tcPr>
          <w:p w:rsidR="00041522" w:rsidRDefault="00041522" w:rsidP="001C60BE">
            <w:pPr>
              <w:tabs>
                <w:tab w:val="left" w:pos="720"/>
              </w:tabs>
              <w:snapToGrid w:val="0"/>
              <w:jc w:val="both"/>
              <w:rPr>
                <w:rFonts w:ascii="Arial" w:hAnsi="Arial" w:cs="Arial"/>
                <w:sz w:val="20"/>
                <w:szCs w:val="20"/>
              </w:rPr>
            </w:pPr>
            <w:r>
              <w:rPr>
                <w:rFonts w:ascii="Arial" w:hAnsi="Arial" w:cs="Arial"/>
                <w:sz w:val="20"/>
                <w:szCs w:val="20"/>
              </w:rPr>
              <w:t xml:space="preserve">5.3.7 </w:t>
            </w:r>
            <w:r w:rsidRPr="00E33D2B">
              <w:rPr>
                <w:rFonts w:ascii="Arial" w:hAnsi="Arial" w:cs="Arial"/>
                <w:sz w:val="20"/>
                <w:szCs w:val="20"/>
                <w:lang w:val="es-ES"/>
              </w:rPr>
              <w:t xml:space="preserve">La estructura y el </w:t>
            </w:r>
            <w:r>
              <w:rPr>
                <w:rFonts w:ascii="Arial" w:hAnsi="Arial" w:cs="Arial"/>
                <w:sz w:val="20"/>
                <w:szCs w:val="20"/>
                <w:lang w:val="es-ES"/>
              </w:rPr>
              <w:t xml:space="preserve">mapa curricular son congruentes con el campo disciplinar </w:t>
            </w:r>
            <w:r w:rsidRPr="00E33D2B">
              <w:rPr>
                <w:rFonts w:ascii="Arial" w:hAnsi="Arial" w:cs="Arial"/>
                <w:sz w:val="20"/>
                <w:szCs w:val="20"/>
                <w:lang w:val="es-ES"/>
              </w:rPr>
              <w:t>y el perfil profesional</w:t>
            </w:r>
            <w:r w:rsidR="000907E7">
              <w:rPr>
                <w:rFonts w:ascii="Arial" w:hAnsi="Arial" w:cs="Arial"/>
                <w:sz w:val="20"/>
                <w:szCs w:val="20"/>
                <w:lang w:val="es-ES"/>
              </w:rPr>
              <w:t>.</w:t>
            </w:r>
          </w:p>
        </w:tc>
        <w:tc>
          <w:tcPr>
            <w:tcW w:w="1389" w:type="dxa"/>
            <w:shd w:val="clear" w:color="auto" w:fill="D9D9D9"/>
            <w:vAlign w:val="center"/>
          </w:tcPr>
          <w:p w:rsidR="00041522" w:rsidRPr="00041522" w:rsidRDefault="00041522" w:rsidP="00041522">
            <w:pPr>
              <w:jc w:val="center"/>
              <w:rPr>
                <w:b/>
              </w:rPr>
            </w:pPr>
            <w:r w:rsidRPr="00041522">
              <w:rPr>
                <w:rFonts w:ascii="Arial" w:hAnsi="Arial" w:cs="Arial"/>
                <w:b/>
                <w:bCs/>
                <w:sz w:val="20"/>
                <w:szCs w:val="20"/>
              </w:rPr>
              <w:t>4</w:t>
            </w: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89" w:type="dxa"/>
          </w:tcPr>
          <w:p w:rsidR="00041522" w:rsidRDefault="00041522" w:rsidP="001C60BE">
            <w:pPr>
              <w:widowControl/>
              <w:suppressAutoHyphens w:val="0"/>
              <w:snapToGrid w:val="0"/>
              <w:rPr>
                <w:rFonts w:ascii="Arial" w:eastAsia="Times New Roman" w:hAnsi="Arial" w:cs="Arial"/>
                <w:sz w:val="20"/>
                <w:szCs w:val="20"/>
                <w:lang w:val="es-ES_tradnl"/>
              </w:rPr>
            </w:pPr>
          </w:p>
        </w:tc>
        <w:tc>
          <w:tcPr>
            <w:tcW w:w="1390" w:type="dxa"/>
            <w:shd w:val="clear" w:color="auto" w:fill="D9D9D9"/>
          </w:tcPr>
          <w:p w:rsidR="00041522" w:rsidRDefault="00041522" w:rsidP="001C60BE">
            <w:pPr>
              <w:widowControl/>
              <w:suppressAutoHyphens w:val="0"/>
              <w:snapToGrid w:val="0"/>
              <w:rPr>
                <w:rFonts w:ascii="Arial" w:eastAsia="Times New Roman" w:hAnsi="Arial" w:cs="Arial"/>
                <w:sz w:val="20"/>
                <w:szCs w:val="20"/>
                <w:lang w:val="es-ES_tradnl"/>
              </w:rPr>
            </w:pPr>
          </w:p>
        </w:tc>
      </w:tr>
      <w:tr w:rsidR="001B3E1F" w:rsidTr="00597E3E">
        <w:trPr>
          <w:trHeight w:val="269"/>
        </w:trPr>
        <w:tc>
          <w:tcPr>
            <w:tcW w:w="6820" w:type="dxa"/>
            <w:shd w:val="clear" w:color="auto" w:fill="D9D9D9"/>
          </w:tcPr>
          <w:p w:rsidR="00CB7609" w:rsidRDefault="00CB7609"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CB7609" w:rsidRPr="00041522" w:rsidRDefault="00041522" w:rsidP="00041522">
            <w:pPr>
              <w:pStyle w:val="Textoindependiente"/>
              <w:snapToGrid w:val="0"/>
              <w:spacing w:after="0"/>
              <w:jc w:val="center"/>
              <w:rPr>
                <w:rFonts w:ascii="Arial" w:hAnsi="Arial" w:cs="Arial"/>
                <w:b/>
                <w:bCs/>
                <w:sz w:val="20"/>
                <w:szCs w:val="20"/>
              </w:rPr>
            </w:pPr>
            <w:r w:rsidRPr="00041522">
              <w:rPr>
                <w:rFonts w:ascii="Arial" w:hAnsi="Arial" w:cs="Arial"/>
                <w:b/>
                <w:bCs/>
                <w:sz w:val="20"/>
                <w:szCs w:val="20"/>
              </w:rPr>
              <w:t>28</w:t>
            </w:r>
          </w:p>
        </w:tc>
        <w:tc>
          <w:tcPr>
            <w:tcW w:w="1389" w:type="dxa"/>
            <w:shd w:val="clear" w:color="auto" w:fill="D9D9D9"/>
            <w:vAlign w:val="center"/>
          </w:tcPr>
          <w:p w:rsidR="00CB7609" w:rsidRDefault="00CB7609" w:rsidP="008D550A">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CB7609" w:rsidRDefault="00CB7609" w:rsidP="008D550A">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CB7609" w:rsidRDefault="00CB7609" w:rsidP="008D550A">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CB7609" w:rsidRDefault="00CB7609" w:rsidP="008D550A">
            <w:pPr>
              <w:pStyle w:val="Textoindependiente"/>
              <w:snapToGrid w:val="0"/>
              <w:spacing w:after="0"/>
              <w:jc w:val="center"/>
              <w:rPr>
                <w:rFonts w:ascii="Arial" w:hAnsi="Arial" w:cs="Arial"/>
                <w:bCs/>
                <w:sz w:val="20"/>
                <w:szCs w:val="20"/>
              </w:rPr>
            </w:pPr>
          </w:p>
        </w:tc>
      </w:tr>
      <w:tr w:rsidR="001B3E1F" w:rsidTr="00597E3E">
        <w:trPr>
          <w:trHeight w:val="269"/>
        </w:trPr>
        <w:tc>
          <w:tcPr>
            <w:tcW w:w="6820" w:type="dxa"/>
            <w:shd w:val="clear" w:color="auto" w:fill="D9D9D9"/>
          </w:tcPr>
          <w:p w:rsidR="00CB7609" w:rsidRPr="00AB4810" w:rsidRDefault="00CB7609" w:rsidP="00422D2C">
            <w:pPr>
              <w:tabs>
                <w:tab w:val="left" w:pos="720"/>
              </w:tabs>
              <w:snapToGrid w:val="0"/>
              <w:jc w:val="center"/>
              <w:rPr>
                <w:rFonts w:ascii="Arial" w:hAnsi="Arial" w:cs="Arial"/>
                <w:b/>
                <w:sz w:val="20"/>
                <w:szCs w:val="20"/>
              </w:rPr>
            </w:pPr>
            <w:r w:rsidRPr="00AB4810">
              <w:rPr>
                <w:rFonts w:ascii="Arial" w:hAnsi="Arial" w:cs="Arial"/>
                <w:b/>
                <w:sz w:val="20"/>
                <w:szCs w:val="20"/>
              </w:rPr>
              <w:t>TOTAL</w:t>
            </w:r>
          </w:p>
        </w:tc>
        <w:tc>
          <w:tcPr>
            <w:tcW w:w="1389" w:type="dxa"/>
            <w:shd w:val="clear" w:color="auto" w:fill="D9D9D9"/>
            <w:vAlign w:val="center"/>
          </w:tcPr>
          <w:p w:rsidR="00CB7609" w:rsidRPr="00AB4810" w:rsidRDefault="00041522" w:rsidP="00041522">
            <w:pPr>
              <w:widowControl/>
              <w:suppressAutoHyphens w:val="0"/>
              <w:snapToGrid w:val="0"/>
              <w:jc w:val="center"/>
              <w:rPr>
                <w:rFonts w:ascii="Arial" w:eastAsia="Times New Roman" w:hAnsi="Arial" w:cs="Arial"/>
                <w:b/>
                <w:sz w:val="20"/>
                <w:szCs w:val="20"/>
                <w:lang w:val="es-ES_tradnl"/>
              </w:rPr>
            </w:pPr>
            <w:r>
              <w:rPr>
                <w:rFonts w:ascii="Arial" w:hAnsi="Arial" w:cs="Arial"/>
                <w:b/>
                <w:bCs/>
                <w:sz w:val="20"/>
                <w:szCs w:val="20"/>
              </w:rPr>
              <w:t>6</w:t>
            </w:r>
            <w:r w:rsidRPr="00041522">
              <w:rPr>
                <w:rFonts w:ascii="Arial" w:hAnsi="Arial" w:cs="Arial"/>
                <w:b/>
                <w:bCs/>
                <w:sz w:val="20"/>
                <w:szCs w:val="20"/>
              </w:rPr>
              <w:t>8</w:t>
            </w:r>
          </w:p>
        </w:tc>
        <w:tc>
          <w:tcPr>
            <w:tcW w:w="1389" w:type="dxa"/>
            <w:shd w:val="clear" w:color="auto" w:fill="D9D9D9"/>
          </w:tcPr>
          <w:p w:rsidR="00CB7609" w:rsidRPr="00AB4810" w:rsidRDefault="00CB7609" w:rsidP="001C60BE">
            <w:pPr>
              <w:widowControl/>
              <w:suppressAutoHyphens w:val="0"/>
              <w:snapToGrid w:val="0"/>
              <w:rPr>
                <w:rFonts w:ascii="Arial" w:eastAsia="Times New Roman" w:hAnsi="Arial" w:cs="Arial"/>
                <w:b/>
                <w:sz w:val="20"/>
                <w:szCs w:val="20"/>
                <w:lang w:val="es-ES_tradnl"/>
              </w:rPr>
            </w:pPr>
          </w:p>
        </w:tc>
        <w:tc>
          <w:tcPr>
            <w:tcW w:w="1389" w:type="dxa"/>
            <w:shd w:val="clear" w:color="auto" w:fill="D9D9D9"/>
          </w:tcPr>
          <w:p w:rsidR="00CB7609" w:rsidRPr="00AB4810" w:rsidRDefault="00CB7609" w:rsidP="001C60BE">
            <w:pPr>
              <w:widowControl/>
              <w:suppressAutoHyphens w:val="0"/>
              <w:snapToGrid w:val="0"/>
              <w:rPr>
                <w:rFonts w:ascii="Arial" w:eastAsia="Times New Roman" w:hAnsi="Arial" w:cs="Arial"/>
                <w:b/>
                <w:sz w:val="20"/>
                <w:szCs w:val="20"/>
                <w:lang w:val="es-ES_tradnl"/>
              </w:rPr>
            </w:pPr>
          </w:p>
        </w:tc>
        <w:tc>
          <w:tcPr>
            <w:tcW w:w="1389" w:type="dxa"/>
            <w:shd w:val="clear" w:color="auto" w:fill="D9D9D9"/>
          </w:tcPr>
          <w:p w:rsidR="00CB7609" w:rsidRPr="00AB4810" w:rsidRDefault="00CB7609" w:rsidP="001C60BE">
            <w:pPr>
              <w:widowControl/>
              <w:suppressAutoHyphens w:val="0"/>
              <w:snapToGrid w:val="0"/>
              <w:rPr>
                <w:rFonts w:ascii="Arial" w:eastAsia="Times New Roman" w:hAnsi="Arial" w:cs="Arial"/>
                <w:b/>
                <w:sz w:val="20"/>
                <w:szCs w:val="20"/>
                <w:lang w:val="es-ES_tradnl"/>
              </w:rPr>
            </w:pPr>
          </w:p>
        </w:tc>
        <w:tc>
          <w:tcPr>
            <w:tcW w:w="1390" w:type="dxa"/>
            <w:shd w:val="clear" w:color="auto" w:fill="D9D9D9"/>
          </w:tcPr>
          <w:p w:rsidR="00CB7609" w:rsidRPr="00AB4810" w:rsidRDefault="00CB7609" w:rsidP="001C60BE">
            <w:pPr>
              <w:widowControl/>
              <w:suppressAutoHyphens w:val="0"/>
              <w:snapToGrid w:val="0"/>
              <w:rPr>
                <w:rFonts w:ascii="Arial" w:eastAsia="Times New Roman" w:hAnsi="Arial" w:cs="Arial"/>
                <w:b/>
                <w:sz w:val="20"/>
                <w:szCs w:val="20"/>
                <w:lang w:val="es-ES_tradnl"/>
              </w:rPr>
            </w:pPr>
          </w:p>
        </w:tc>
      </w:tr>
    </w:tbl>
    <w:p w:rsidR="00002663" w:rsidRDefault="00002663">
      <w:pPr>
        <w:rPr>
          <w:rFonts w:ascii="Arial" w:hAnsi="Arial" w:cs="Arial"/>
          <w:b/>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w:t>
      </w:r>
      <w:r w:rsidR="00374889">
        <w:rPr>
          <w:rFonts w:ascii="Arial" w:hAnsi="Arial" w:cs="Arial"/>
          <w:b/>
          <w:sz w:val="20"/>
          <w:szCs w:val="20"/>
        </w:rPr>
        <w:t>_</w:t>
      </w:r>
    </w:p>
    <w:p w:rsidR="007856D4" w:rsidRDefault="007856D4">
      <w:pPr>
        <w:rPr>
          <w:rFonts w:ascii="Arial" w:hAnsi="Arial" w:cs="Arial"/>
          <w:b/>
          <w:sz w:val="20"/>
          <w:szCs w:val="20"/>
        </w:rPr>
      </w:pPr>
    </w:p>
    <w:p w:rsidR="00DF1735" w:rsidRPr="00DF1735" w:rsidRDefault="00C743EB">
      <w:pPr>
        <w:rPr>
          <w:rFonts w:ascii="Arial" w:hAnsi="Arial" w:cs="Arial"/>
          <w:b/>
          <w:sz w:val="20"/>
          <w:szCs w:val="20"/>
        </w:rPr>
      </w:pPr>
      <w:r>
        <w:rPr>
          <w:rFonts w:ascii="Arial" w:hAnsi="Arial" w:cs="Arial"/>
          <w:b/>
          <w:sz w:val="20"/>
          <w:szCs w:val="20"/>
        </w:rPr>
        <w:lastRenderedPageBreak/>
        <w:t>6.- Programa</w:t>
      </w:r>
      <w:r w:rsidR="00DF1735" w:rsidRPr="00DF1735">
        <w:rPr>
          <w:rFonts w:ascii="Arial" w:hAnsi="Arial" w:cs="Arial"/>
          <w:b/>
          <w:sz w:val="20"/>
          <w:szCs w:val="20"/>
        </w:rPr>
        <w:t xml:space="preserve"> de estudio o </w:t>
      </w:r>
      <w:r>
        <w:rPr>
          <w:rFonts w:ascii="Arial" w:hAnsi="Arial" w:cs="Arial"/>
          <w:b/>
          <w:sz w:val="20"/>
          <w:szCs w:val="20"/>
        </w:rPr>
        <w:t>académico</w:t>
      </w:r>
    </w:p>
    <w:p w:rsidR="00DF1735" w:rsidRPr="0078217D" w:rsidRDefault="009656B9" w:rsidP="0078217D">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80</w:t>
      </w:r>
      <w:r w:rsidR="00121E50" w:rsidRPr="0034777C">
        <w:rPr>
          <w:rFonts w:ascii="Arial" w:hAnsi="Arial" w:cs="Arial"/>
          <w:b/>
          <w:sz w:val="16"/>
          <w:szCs w:val="16"/>
        </w:rPr>
        <w:t xml:space="preserve"> puntos      </w:t>
      </w:r>
    </w:p>
    <w:tbl>
      <w:tblPr>
        <w:tblW w:w="13766"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820"/>
        <w:gridCol w:w="1389"/>
        <w:gridCol w:w="1389"/>
        <w:gridCol w:w="1389"/>
        <w:gridCol w:w="1389"/>
        <w:gridCol w:w="1390"/>
      </w:tblGrid>
      <w:tr w:rsidR="00FC24D2" w:rsidTr="00597E3E">
        <w:trPr>
          <w:trHeight w:val="572"/>
        </w:trPr>
        <w:tc>
          <w:tcPr>
            <w:tcW w:w="6820" w:type="dxa"/>
            <w:shd w:val="clear" w:color="auto" w:fill="D9D9D9"/>
          </w:tcPr>
          <w:p w:rsidR="00FC24D2" w:rsidRDefault="00FC24D2" w:rsidP="001C60BE">
            <w:pPr>
              <w:widowControl/>
              <w:tabs>
                <w:tab w:val="left" w:pos="1521"/>
              </w:tabs>
              <w:suppressAutoHyphens w:val="0"/>
              <w:snapToGrid w:val="0"/>
              <w:jc w:val="both"/>
              <w:rPr>
                <w:rFonts w:ascii="Arial" w:hAnsi="Arial" w:cs="Arial"/>
                <w:b/>
                <w:bCs/>
                <w:sz w:val="20"/>
                <w:szCs w:val="20"/>
              </w:rPr>
            </w:pPr>
            <w:r>
              <w:rPr>
                <w:rFonts w:ascii="Arial" w:hAnsi="Arial" w:cs="Arial"/>
                <w:b/>
                <w:bCs/>
                <w:sz w:val="20"/>
                <w:szCs w:val="20"/>
              </w:rPr>
              <w:t>6.1 Programas de estudio o académicos</w:t>
            </w:r>
          </w:p>
        </w:tc>
        <w:tc>
          <w:tcPr>
            <w:tcW w:w="1389" w:type="dxa"/>
            <w:shd w:val="clear" w:color="auto" w:fill="CCCCCC"/>
            <w:vAlign w:val="center"/>
          </w:tcPr>
          <w:p w:rsidR="00FC24D2" w:rsidRPr="001D2283" w:rsidRDefault="00FC24D2" w:rsidP="00821022">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CCCCCC"/>
            <w:vAlign w:val="center"/>
          </w:tcPr>
          <w:p w:rsidR="00FC24D2" w:rsidRPr="001D2283" w:rsidRDefault="00FC24D2" w:rsidP="00821022">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FC24D2" w:rsidRPr="001D2283" w:rsidRDefault="00A149F0" w:rsidP="00821022">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8</w:t>
            </w:r>
          </w:p>
        </w:tc>
        <w:tc>
          <w:tcPr>
            <w:tcW w:w="1389" w:type="dxa"/>
            <w:shd w:val="clear" w:color="auto" w:fill="CCCCCC"/>
            <w:vAlign w:val="center"/>
          </w:tcPr>
          <w:p w:rsidR="00FC24D2" w:rsidRPr="001D2283" w:rsidRDefault="00FC24D2" w:rsidP="00821022">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FC24D2" w:rsidRPr="001D2283" w:rsidRDefault="00A149F0" w:rsidP="00821022">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CCCCCC"/>
            <w:vAlign w:val="center"/>
          </w:tcPr>
          <w:p w:rsidR="00FC24D2" w:rsidRPr="001D2283" w:rsidRDefault="00FC24D2" w:rsidP="00821022">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FC24D2" w:rsidRPr="001D2283" w:rsidRDefault="00A149F0" w:rsidP="00821022">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0</w:t>
            </w:r>
          </w:p>
        </w:tc>
        <w:tc>
          <w:tcPr>
            <w:tcW w:w="1390" w:type="dxa"/>
            <w:shd w:val="clear" w:color="auto" w:fill="CCCCCC"/>
            <w:vAlign w:val="center"/>
          </w:tcPr>
          <w:p w:rsidR="00FC24D2" w:rsidRPr="001D2283" w:rsidRDefault="00FC24D2" w:rsidP="00821022">
            <w:pPr>
              <w:snapToGrid w:val="0"/>
              <w:jc w:val="center"/>
              <w:rPr>
                <w:rFonts w:ascii="Arial" w:hAnsi="Arial" w:cs="Arial"/>
                <w:b/>
                <w:bCs/>
                <w:sz w:val="20"/>
                <w:szCs w:val="20"/>
              </w:rPr>
            </w:pPr>
            <w:r w:rsidRPr="001D2283">
              <w:rPr>
                <w:rFonts w:ascii="Arial" w:hAnsi="Arial" w:cs="Arial"/>
                <w:b/>
                <w:bCs/>
                <w:sz w:val="20"/>
                <w:szCs w:val="20"/>
              </w:rPr>
              <w:t>Subtotal</w:t>
            </w:r>
          </w:p>
        </w:tc>
      </w:tr>
      <w:tr w:rsidR="00FC24D2" w:rsidTr="00597E3E">
        <w:trPr>
          <w:trHeight w:val="230"/>
        </w:trPr>
        <w:tc>
          <w:tcPr>
            <w:tcW w:w="6820" w:type="dxa"/>
          </w:tcPr>
          <w:p w:rsidR="00FC24D2" w:rsidRPr="00552D1D" w:rsidRDefault="00FC24D2" w:rsidP="001C60BE">
            <w:pPr>
              <w:jc w:val="both"/>
              <w:rPr>
                <w:rFonts w:ascii="Arial" w:hAnsi="Arial"/>
                <w:sz w:val="18"/>
                <w:szCs w:val="18"/>
              </w:rPr>
            </w:pPr>
            <w:r w:rsidRPr="00552D1D">
              <w:rPr>
                <w:rFonts w:ascii="Arial" w:hAnsi="Arial"/>
                <w:sz w:val="18"/>
                <w:szCs w:val="18"/>
              </w:rPr>
              <w:t>6.1.1 Establece la duración de cada asignatura, áreas de aprendizaje, unidad de aprendizaje o módulo</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1C60BE">
            <w:pPr>
              <w:jc w:val="both"/>
              <w:rPr>
                <w:rFonts w:ascii="Arial" w:hAnsi="Arial"/>
                <w:sz w:val="18"/>
                <w:szCs w:val="18"/>
              </w:rPr>
            </w:pPr>
            <w:r w:rsidRPr="00552D1D">
              <w:rPr>
                <w:rFonts w:ascii="Arial" w:hAnsi="Arial"/>
                <w:sz w:val="18"/>
                <w:szCs w:val="18"/>
              </w:rPr>
              <w:t>6.1.2 Los objetivos o competencias enuncian los aprendizajes que habrán de lograr los alumnos al finalizar el programa de estudio correspondiente</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1C60BE">
            <w:pPr>
              <w:snapToGrid w:val="0"/>
              <w:jc w:val="both"/>
              <w:rPr>
                <w:rFonts w:ascii="Arial" w:hAnsi="Arial"/>
                <w:sz w:val="18"/>
                <w:szCs w:val="18"/>
              </w:rPr>
            </w:pPr>
            <w:r w:rsidRPr="00552D1D">
              <w:rPr>
                <w:rFonts w:ascii="Arial" w:hAnsi="Arial"/>
                <w:sz w:val="18"/>
                <w:szCs w:val="18"/>
              </w:rPr>
              <w:t>6.1.3 Los contenidos del programa de estudio tienen relación con el nombre o denominación de la asignatura, área del conocimiento, unidad de aprendizaje o módulo</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1C60BE">
            <w:pPr>
              <w:jc w:val="both"/>
              <w:rPr>
                <w:rFonts w:ascii="Arial" w:hAnsi="Arial" w:cs="Arial"/>
                <w:bCs/>
                <w:sz w:val="18"/>
                <w:szCs w:val="18"/>
              </w:rPr>
            </w:pPr>
            <w:r w:rsidRPr="00552D1D">
              <w:rPr>
                <w:rFonts w:ascii="Arial" w:hAnsi="Arial" w:cs="Arial"/>
                <w:bCs/>
                <w:sz w:val="18"/>
                <w:szCs w:val="18"/>
              </w:rPr>
              <w:t>6.1.4 El nombre de la asignatura, área del conocimiento, unidad de aprendizaje o módulo es igual al que aparece en el mapa curricular.</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55631B">
            <w:pPr>
              <w:snapToGrid w:val="0"/>
              <w:jc w:val="both"/>
              <w:rPr>
                <w:rFonts w:ascii="Arial" w:hAnsi="Arial"/>
                <w:sz w:val="18"/>
                <w:szCs w:val="18"/>
              </w:rPr>
            </w:pPr>
            <w:r w:rsidRPr="00552D1D">
              <w:rPr>
                <w:rFonts w:ascii="Arial" w:hAnsi="Arial"/>
                <w:sz w:val="18"/>
                <w:szCs w:val="18"/>
              </w:rPr>
              <w:t>6.1.5 Las actividades de aprendizaje corresponden a la modalidad educativa</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1C60BE">
            <w:pPr>
              <w:jc w:val="both"/>
              <w:rPr>
                <w:rFonts w:ascii="Arial" w:hAnsi="Arial"/>
                <w:sz w:val="18"/>
                <w:szCs w:val="18"/>
              </w:rPr>
            </w:pPr>
            <w:r w:rsidRPr="00552D1D">
              <w:rPr>
                <w:rFonts w:ascii="Arial" w:hAnsi="Arial"/>
                <w:sz w:val="18"/>
                <w:szCs w:val="18"/>
              </w:rPr>
              <w:t>6.1.6 Las asignaturas, área del conocimiento, unidades de aprendizaje o módulos corresponden y tienen relación con el perfil profesional</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0907E7">
            <w:pPr>
              <w:snapToGrid w:val="0"/>
              <w:jc w:val="both"/>
              <w:rPr>
                <w:rFonts w:ascii="Arial" w:hAnsi="Arial" w:cs="Arial"/>
                <w:bCs/>
                <w:sz w:val="18"/>
                <w:szCs w:val="18"/>
              </w:rPr>
            </w:pPr>
            <w:r w:rsidRPr="00552D1D">
              <w:rPr>
                <w:rFonts w:ascii="Arial" w:hAnsi="Arial" w:cs="Arial"/>
                <w:bCs/>
                <w:sz w:val="18"/>
                <w:szCs w:val="18"/>
              </w:rPr>
              <w:t xml:space="preserve">6.1.7 </w:t>
            </w:r>
            <w:r w:rsidR="000907E7">
              <w:rPr>
                <w:rFonts w:ascii="Arial" w:hAnsi="Arial"/>
                <w:sz w:val="18"/>
                <w:szCs w:val="18"/>
              </w:rPr>
              <w:t>S</w:t>
            </w:r>
            <w:r w:rsidR="000907E7" w:rsidRPr="00552D1D">
              <w:rPr>
                <w:rFonts w:ascii="Arial" w:hAnsi="Arial"/>
                <w:sz w:val="18"/>
                <w:szCs w:val="18"/>
              </w:rPr>
              <w:t>e anexa el programa de prácticas</w:t>
            </w:r>
            <w:r w:rsidR="00AF0F53">
              <w:rPr>
                <w:rFonts w:ascii="Arial" w:hAnsi="Arial"/>
                <w:sz w:val="18"/>
                <w:szCs w:val="18"/>
              </w:rPr>
              <w:t xml:space="preserve"> en</w:t>
            </w:r>
            <w:r w:rsidRPr="00552D1D">
              <w:rPr>
                <w:rFonts w:ascii="Arial" w:hAnsi="Arial" w:cs="Arial"/>
                <w:bCs/>
                <w:sz w:val="18"/>
                <w:szCs w:val="18"/>
              </w:rPr>
              <w:t xml:space="preserve"> caso de una </w:t>
            </w:r>
            <w:r w:rsidRPr="00552D1D">
              <w:rPr>
                <w:rFonts w:ascii="Arial" w:hAnsi="Arial"/>
                <w:sz w:val="18"/>
                <w:szCs w:val="18"/>
              </w:rPr>
              <w:t>asignatura, área del conocimiento, unidad de aprendizaje o módulo de tipo teórico-práctico</w:t>
            </w:r>
            <w:r w:rsidR="000907E7">
              <w:rPr>
                <w:rFonts w:ascii="Arial" w:hAnsi="Arial"/>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1C60BE">
            <w:pPr>
              <w:snapToGrid w:val="0"/>
              <w:jc w:val="both"/>
              <w:rPr>
                <w:rFonts w:ascii="Arial" w:hAnsi="Arial" w:cs="Arial"/>
                <w:bCs/>
                <w:sz w:val="18"/>
                <w:szCs w:val="18"/>
              </w:rPr>
            </w:pPr>
            <w:r w:rsidRPr="00552D1D">
              <w:rPr>
                <w:rFonts w:ascii="Arial" w:hAnsi="Arial" w:cs="Arial"/>
                <w:bCs/>
                <w:sz w:val="18"/>
                <w:szCs w:val="18"/>
              </w:rPr>
              <w:t>6.1.8 Establece los criterios, instrumentos y metodología para la evaluación del aprendizaje, así como su ponderación</w:t>
            </w:r>
            <w:r w:rsidR="000907E7">
              <w:rPr>
                <w:rFonts w:ascii="Arial" w:hAnsi="Arial" w:cs="Arial"/>
                <w:bCs/>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1B3E1F" w:rsidTr="00597E3E">
        <w:trPr>
          <w:trHeight w:val="230"/>
        </w:trPr>
        <w:tc>
          <w:tcPr>
            <w:tcW w:w="6820" w:type="dxa"/>
          </w:tcPr>
          <w:p w:rsidR="00FC24D2" w:rsidRPr="00552D1D" w:rsidRDefault="00FC24D2" w:rsidP="00FF65D0">
            <w:pPr>
              <w:snapToGrid w:val="0"/>
              <w:jc w:val="both"/>
              <w:rPr>
                <w:rFonts w:ascii="Arial" w:hAnsi="Arial" w:cs="Arial"/>
                <w:bCs/>
                <w:sz w:val="18"/>
                <w:szCs w:val="18"/>
              </w:rPr>
            </w:pPr>
            <w:r w:rsidRPr="00552D1D">
              <w:rPr>
                <w:rFonts w:ascii="Arial" w:hAnsi="Arial" w:cs="Arial"/>
                <w:bCs/>
                <w:sz w:val="18"/>
                <w:szCs w:val="18"/>
              </w:rPr>
              <w:t>6.1.9 Existe congruencia entre criterios, instrumentos y metodología para la evaluación</w:t>
            </w:r>
            <w:r w:rsidR="000907E7">
              <w:rPr>
                <w:rFonts w:ascii="Arial" w:hAnsi="Arial" w:cs="Arial"/>
                <w:bCs/>
                <w:sz w:val="18"/>
                <w:szCs w:val="18"/>
              </w:rPr>
              <w:t>.</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FC24D2" w:rsidTr="00597E3E">
        <w:trPr>
          <w:trHeight w:val="230"/>
        </w:trPr>
        <w:tc>
          <w:tcPr>
            <w:tcW w:w="6820" w:type="dxa"/>
          </w:tcPr>
          <w:p w:rsidR="00FC24D2" w:rsidRPr="00552D1D" w:rsidRDefault="00FC24D2" w:rsidP="00834384">
            <w:pPr>
              <w:jc w:val="both"/>
              <w:rPr>
                <w:rFonts w:ascii="Arial" w:hAnsi="Arial"/>
                <w:sz w:val="18"/>
                <w:szCs w:val="18"/>
              </w:rPr>
            </w:pPr>
            <w:r w:rsidRPr="00552D1D">
              <w:rPr>
                <w:rFonts w:ascii="Arial" w:hAnsi="Arial"/>
                <w:sz w:val="18"/>
                <w:szCs w:val="18"/>
              </w:rPr>
              <w:t>6.1.10 Presenta bibliografía básica, de apoyo o complementaria actualizada, congruente con los programas académicos.</w:t>
            </w:r>
          </w:p>
        </w:tc>
        <w:tc>
          <w:tcPr>
            <w:tcW w:w="1389" w:type="dxa"/>
            <w:shd w:val="clear" w:color="auto" w:fill="CCCCCC"/>
          </w:tcPr>
          <w:p w:rsidR="00FC24D2" w:rsidRPr="00552D1D" w:rsidRDefault="004601A9"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w:t>
            </w: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89" w:type="dxa"/>
            <w:shd w:val="clear" w:color="auto" w:fill="auto"/>
          </w:tcPr>
          <w:p w:rsidR="00FC24D2" w:rsidRPr="00552D1D" w:rsidRDefault="00FC24D2" w:rsidP="001C60BE">
            <w:pPr>
              <w:widowControl/>
              <w:suppressAutoHyphens w:val="0"/>
              <w:snapToGrid w:val="0"/>
              <w:rPr>
                <w:rFonts w:ascii="Arial" w:eastAsia="Times New Roman" w:hAnsi="Arial" w:cs="Arial"/>
                <w:sz w:val="18"/>
                <w:szCs w:val="18"/>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sz w:val="18"/>
                <w:szCs w:val="18"/>
                <w:lang w:val="es-ES_tradnl"/>
              </w:rPr>
            </w:pPr>
          </w:p>
        </w:tc>
      </w:tr>
      <w:tr w:rsidR="00FC24D2" w:rsidTr="00597E3E">
        <w:trPr>
          <w:trHeight w:val="230"/>
        </w:trPr>
        <w:tc>
          <w:tcPr>
            <w:tcW w:w="6820" w:type="dxa"/>
            <w:shd w:val="clear" w:color="auto" w:fill="D9D9D9"/>
          </w:tcPr>
          <w:p w:rsidR="00FC24D2" w:rsidRPr="00552D1D" w:rsidRDefault="00FC24D2" w:rsidP="008D550A">
            <w:pPr>
              <w:pStyle w:val="Textoindependiente"/>
              <w:snapToGrid w:val="0"/>
              <w:spacing w:after="0"/>
              <w:jc w:val="center"/>
              <w:rPr>
                <w:rFonts w:ascii="Arial" w:hAnsi="Arial" w:cs="Arial"/>
                <w:bCs/>
                <w:sz w:val="18"/>
                <w:szCs w:val="18"/>
                <w:highlight w:val="yellow"/>
              </w:rPr>
            </w:pPr>
            <w:r w:rsidRPr="00552D1D">
              <w:rPr>
                <w:rFonts w:ascii="Arial" w:hAnsi="Arial" w:cs="Arial"/>
                <w:b/>
                <w:bCs/>
                <w:sz w:val="18"/>
                <w:szCs w:val="18"/>
              </w:rPr>
              <w:t>Subtotal</w:t>
            </w:r>
          </w:p>
        </w:tc>
        <w:tc>
          <w:tcPr>
            <w:tcW w:w="1389" w:type="dxa"/>
            <w:shd w:val="clear" w:color="auto" w:fill="CCCCCC"/>
            <w:vAlign w:val="center"/>
          </w:tcPr>
          <w:p w:rsidR="00FC24D2" w:rsidRPr="00552D1D" w:rsidRDefault="004601A9" w:rsidP="008D550A">
            <w:pPr>
              <w:pStyle w:val="Textoindependiente"/>
              <w:snapToGrid w:val="0"/>
              <w:spacing w:after="0"/>
              <w:jc w:val="center"/>
              <w:rPr>
                <w:rFonts w:ascii="Arial" w:hAnsi="Arial" w:cs="Arial"/>
                <w:b/>
                <w:bCs/>
                <w:sz w:val="18"/>
                <w:szCs w:val="18"/>
              </w:rPr>
            </w:pPr>
            <w:r w:rsidRPr="00552D1D">
              <w:rPr>
                <w:rFonts w:ascii="Arial" w:hAnsi="Arial" w:cs="Arial"/>
                <w:b/>
                <w:bCs/>
                <w:sz w:val="18"/>
                <w:szCs w:val="18"/>
              </w:rPr>
              <w:t>8</w:t>
            </w:r>
            <w:r w:rsidR="00FC24D2" w:rsidRPr="00552D1D">
              <w:rPr>
                <w:rFonts w:ascii="Arial" w:hAnsi="Arial" w:cs="Arial"/>
                <w:b/>
                <w:bCs/>
                <w:sz w:val="18"/>
                <w:szCs w:val="18"/>
              </w:rPr>
              <w:t>0</w:t>
            </w:r>
          </w:p>
        </w:tc>
        <w:tc>
          <w:tcPr>
            <w:tcW w:w="1389" w:type="dxa"/>
            <w:shd w:val="clear" w:color="auto" w:fill="CCCCCC"/>
            <w:vAlign w:val="center"/>
          </w:tcPr>
          <w:p w:rsidR="00FC24D2" w:rsidRPr="00552D1D" w:rsidRDefault="00FC24D2" w:rsidP="008D550A">
            <w:pPr>
              <w:pStyle w:val="Textoindependiente"/>
              <w:snapToGrid w:val="0"/>
              <w:spacing w:after="0"/>
              <w:jc w:val="center"/>
              <w:rPr>
                <w:rFonts w:ascii="Arial" w:hAnsi="Arial" w:cs="Arial"/>
                <w:bCs/>
                <w:sz w:val="18"/>
                <w:szCs w:val="18"/>
              </w:rPr>
            </w:pPr>
          </w:p>
        </w:tc>
        <w:tc>
          <w:tcPr>
            <w:tcW w:w="1389" w:type="dxa"/>
            <w:shd w:val="clear" w:color="auto" w:fill="CCCCCC"/>
            <w:vAlign w:val="center"/>
          </w:tcPr>
          <w:p w:rsidR="00FC24D2" w:rsidRPr="00552D1D" w:rsidRDefault="00FC24D2" w:rsidP="008D550A">
            <w:pPr>
              <w:pStyle w:val="Textoindependiente"/>
              <w:snapToGrid w:val="0"/>
              <w:spacing w:after="0"/>
              <w:jc w:val="center"/>
              <w:rPr>
                <w:rFonts w:ascii="Arial" w:hAnsi="Arial" w:cs="Arial"/>
                <w:bCs/>
                <w:sz w:val="18"/>
                <w:szCs w:val="18"/>
              </w:rPr>
            </w:pPr>
          </w:p>
        </w:tc>
        <w:tc>
          <w:tcPr>
            <w:tcW w:w="1389" w:type="dxa"/>
            <w:shd w:val="clear" w:color="auto" w:fill="CCCCCC"/>
            <w:vAlign w:val="center"/>
          </w:tcPr>
          <w:p w:rsidR="00FC24D2" w:rsidRPr="00552D1D" w:rsidRDefault="00FC24D2" w:rsidP="008D550A">
            <w:pPr>
              <w:pStyle w:val="Textoindependiente"/>
              <w:snapToGrid w:val="0"/>
              <w:spacing w:after="0"/>
              <w:jc w:val="center"/>
              <w:rPr>
                <w:rFonts w:ascii="Arial" w:hAnsi="Arial" w:cs="Arial"/>
                <w:bCs/>
                <w:sz w:val="18"/>
                <w:szCs w:val="18"/>
              </w:rPr>
            </w:pPr>
          </w:p>
        </w:tc>
        <w:tc>
          <w:tcPr>
            <w:tcW w:w="1390" w:type="dxa"/>
            <w:shd w:val="clear" w:color="auto" w:fill="CCCCCC"/>
            <w:vAlign w:val="center"/>
          </w:tcPr>
          <w:p w:rsidR="00FC24D2" w:rsidRPr="00552D1D" w:rsidRDefault="00FC24D2" w:rsidP="008D550A">
            <w:pPr>
              <w:pStyle w:val="Textoindependiente"/>
              <w:snapToGrid w:val="0"/>
              <w:spacing w:after="0"/>
              <w:jc w:val="center"/>
              <w:rPr>
                <w:rFonts w:ascii="Arial" w:hAnsi="Arial" w:cs="Arial"/>
                <w:bCs/>
                <w:sz w:val="18"/>
                <w:szCs w:val="18"/>
              </w:rPr>
            </w:pPr>
          </w:p>
        </w:tc>
      </w:tr>
      <w:tr w:rsidR="00FC24D2" w:rsidRPr="00AB4810" w:rsidTr="00597E3E">
        <w:trPr>
          <w:trHeight w:val="230"/>
        </w:trPr>
        <w:tc>
          <w:tcPr>
            <w:tcW w:w="6820" w:type="dxa"/>
            <w:shd w:val="clear" w:color="auto" w:fill="D9D9D9"/>
          </w:tcPr>
          <w:p w:rsidR="00FC24D2" w:rsidRPr="00552D1D" w:rsidRDefault="00FC24D2" w:rsidP="00422D2C">
            <w:pPr>
              <w:jc w:val="center"/>
              <w:rPr>
                <w:rFonts w:ascii="Arial" w:hAnsi="Arial"/>
                <w:b/>
                <w:sz w:val="18"/>
                <w:szCs w:val="18"/>
              </w:rPr>
            </w:pPr>
            <w:r w:rsidRPr="00552D1D">
              <w:rPr>
                <w:rFonts w:ascii="Arial" w:hAnsi="Arial"/>
                <w:b/>
                <w:sz w:val="18"/>
                <w:szCs w:val="18"/>
              </w:rPr>
              <w:t>TOTAL</w:t>
            </w:r>
          </w:p>
        </w:tc>
        <w:tc>
          <w:tcPr>
            <w:tcW w:w="1389" w:type="dxa"/>
            <w:shd w:val="clear" w:color="auto" w:fill="CCCCCC"/>
          </w:tcPr>
          <w:p w:rsidR="00FC24D2" w:rsidRPr="00552D1D" w:rsidRDefault="009A6EC4" w:rsidP="00FC24D2">
            <w:pPr>
              <w:widowControl/>
              <w:suppressAutoHyphens w:val="0"/>
              <w:snapToGrid w:val="0"/>
              <w:jc w:val="center"/>
              <w:rPr>
                <w:rFonts w:ascii="Arial" w:eastAsia="Times New Roman" w:hAnsi="Arial" w:cs="Arial"/>
                <w:b/>
                <w:sz w:val="18"/>
                <w:szCs w:val="18"/>
                <w:lang w:val="es-ES_tradnl"/>
              </w:rPr>
            </w:pPr>
            <w:r w:rsidRPr="00552D1D">
              <w:rPr>
                <w:rFonts w:ascii="Arial" w:eastAsia="Times New Roman" w:hAnsi="Arial" w:cs="Arial"/>
                <w:b/>
                <w:sz w:val="18"/>
                <w:szCs w:val="18"/>
                <w:lang w:val="es-ES_tradnl"/>
              </w:rPr>
              <w:t>80</w:t>
            </w:r>
          </w:p>
        </w:tc>
        <w:tc>
          <w:tcPr>
            <w:tcW w:w="1389" w:type="dxa"/>
            <w:shd w:val="clear" w:color="auto" w:fill="CCCCCC"/>
          </w:tcPr>
          <w:p w:rsidR="00FC24D2" w:rsidRPr="00552D1D" w:rsidRDefault="00FC24D2" w:rsidP="001C60BE">
            <w:pPr>
              <w:widowControl/>
              <w:suppressAutoHyphens w:val="0"/>
              <w:snapToGrid w:val="0"/>
              <w:rPr>
                <w:rFonts w:ascii="Arial" w:eastAsia="Times New Roman" w:hAnsi="Arial" w:cs="Arial"/>
                <w:b/>
                <w:sz w:val="18"/>
                <w:szCs w:val="18"/>
                <w:highlight w:val="yellow"/>
                <w:lang w:val="es-ES_tradnl"/>
              </w:rPr>
            </w:pPr>
          </w:p>
        </w:tc>
        <w:tc>
          <w:tcPr>
            <w:tcW w:w="1389" w:type="dxa"/>
            <w:shd w:val="clear" w:color="auto" w:fill="CCCCCC"/>
          </w:tcPr>
          <w:p w:rsidR="00FC24D2" w:rsidRPr="00552D1D" w:rsidRDefault="00FC24D2" w:rsidP="001C60BE">
            <w:pPr>
              <w:widowControl/>
              <w:suppressAutoHyphens w:val="0"/>
              <w:snapToGrid w:val="0"/>
              <w:rPr>
                <w:rFonts w:ascii="Arial" w:eastAsia="Times New Roman" w:hAnsi="Arial" w:cs="Arial"/>
                <w:b/>
                <w:sz w:val="18"/>
                <w:szCs w:val="18"/>
                <w:highlight w:val="yellow"/>
                <w:lang w:val="es-ES_tradnl"/>
              </w:rPr>
            </w:pPr>
          </w:p>
        </w:tc>
        <w:tc>
          <w:tcPr>
            <w:tcW w:w="1389" w:type="dxa"/>
            <w:shd w:val="clear" w:color="auto" w:fill="CCCCCC"/>
          </w:tcPr>
          <w:p w:rsidR="00FC24D2" w:rsidRPr="00552D1D" w:rsidRDefault="00FC24D2" w:rsidP="001C60BE">
            <w:pPr>
              <w:widowControl/>
              <w:suppressAutoHyphens w:val="0"/>
              <w:snapToGrid w:val="0"/>
              <w:rPr>
                <w:rFonts w:ascii="Arial" w:eastAsia="Times New Roman" w:hAnsi="Arial" w:cs="Arial"/>
                <w:b/>
                <w:sz w:val="18"/>
                <w:szCs w:val="18"/>
                <w:highlight w:val="yellow"/>
                <w:lang w:val="es-ES_tradnl"/>
              </w:rPr>
            </w:pPr>
          </w:p>
        </w:tc>
        <w:tc>
          <w:tcPr>
            <w:tcW w:w="1390" w:type="dxa"/>
            <w:shd w:val="clear" w:color="auto" w:fill="CCCCCC"/>
          </w:tcPr>
          <w:p w:rsidR="00FC24D2" w:rsidRPr="00552D1D" w:rsidRDefault="00FC24D2" w:rsidP="001C60BE">
            <w:pPr>
              <w:widowControl/>
              <w:suppressAutoHyphens w:val="0"/>
              <w:snapToGrid w:val="0"/>
              <w:rPr>
                <w:rFonts w:ascii="Arial" w:eastAsia="Times New Roman" w:hAnsi="Arial" w:cs="Arial"/>
                <w:b/>
                <w:sz w:val="18"/>
                <w:szCs w:val="18"/>
                <w:highlight w:val="yellow"/>
                <w:lang w:val="es-ES_tradnl"/>
              </w:rPr>
            </w:pPr>
          </w:p>
        </w:tc>
      </w:tr>
    </w:tbl>
    <w:p w:rsidR="00121E50" w:rsidRDefault="00121E50" w:rsidP="009879BA">
      <w:pPr>
        <w:rPr>
          <w:rFonts w:ascii="Arial" w:hAnsi="Arial" w:cs="Arial"/>
          <w:b/>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r w:rsidR="00374889">
        <w:rPr>
          <w:rFonts w:ascii="Arial" w:hAnsi="Arial" w:cs="Arial"/>
          <w:b/>
          <w:sz w:val="20"/>
          <w:szCs w:val="20"/>
        </w:rPr>
        <w:t>_</w:t>
      </w:r>
    </w:p>
    <w:p w:rsidR="0078217D" w:rsidRDefault="0078217D" w:rsidP="009879BA">
      <w:pPr>
        <w:rPr>
          <w:rFonts w:ascii="Arial" w:hAnsi="Arial" w:cs="Arial"/>
          <w:b/>
          <w:sz w:val="20"/>
          <w:szCs w:val="20"/>
        </w:rPr>
      </w:pPr>
    </w:p>
    <w:p w:rsidR="000C0E57" w:rsidRDefault="000C0E57"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87007E" w:rsidRDefault="0087007E"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763CEC" w:rsidRDefault="00763CEC" w:rsidP="009879BA">
      <w:pPr>
        <w:rPr>
          <w:rFonts w:ascii="Arial" w:hAnsi="Arial" w:cs="Arial"/>
          <w:b/>
          <w:sz w:val="20"/>
          <w:szCs w:val="20"/>
        </w:rPr>
      </w:pPr>
    </w:p>
    <w:p w:rsidR="0087007E" w:rsidRDefault="0087007E" w:rsidP="009879BA">
      <w:pPr>
        <w:rPr>
          <w:rFonts w:ascii="Arial" w:hAnsi="Arial" w:cs="Arial"/>
          <w:b/>
          <w:sz w:val="20"/>
          <w:szCs w:val="20"/>
        </w:rPr>
      </w:pPr>
    </w:p>
    <w:p w:rsidR="009879BA" w:rsidRPr="00C3633B" w:rsidRDefault="00DF1735" w:rsidP="009879BA">
      <w:pPr>
        <w:rPr>
          <w:rFonts w:ascii="Arial" w:hAnsi="Arial" w:cs="Arial"/>
          <w:b/>
          <w:sz w:val="20"/>
          <w:szCs w:val="20"/>
        </w:rPr>
      </w:pPr>
      <w:r>
        <w:rPr>
          <w:rFonts w:ascii="Arial" w:hAnsi="Arial" w:cs="Arial"/>
          <w:b/>
          <w:sz w:val="20"/>
          <w:szCs w:val="20"/>
        </w:rPr>
        <w:lastRenderedPageBreak/>
        <w:t>7.-</w:t>
      </w:r>
      <w:r w:rsidR="007B27D4">
        <w:rPr>
          <w:rFonts w:ascii="Arial" w:hAnsi="Arial" w:cs="Arial"/>
          <w:b/>
          <w:sz w:val="20"/>
          <w:szCs w:val="20"/>
        </w:rPr>
        <w:t xml:space="preserve"> Campo c</w:t>
      </w:r>
      <w:r w:rsidR="009879BA" w:rsidRPr="00C3633B">
        <w:rPr>
          <w:rFonts w:ascii="Arial" w:hAnsi="Arial" w:cs="Arial"/>
          <w:b/>
          <w:sz w:val="20"/>
          <w:szCs w:val="20"/>
        </w:rPr>
        <w:t>línico</w:t>
      </w:r>
      <w:r w:rsidR="00FC1395">
        <w:rPr>
          <w:rFonts w:ascii="Arial" w:hAnsi="Arial" w:cs="Arial"/>
          <w:b/>
          <w:sz w:val="20"/>
          <w:szCs w:val="20"/>
        </w:rPr>
        <w:t xml:space="preserve"> y </w:t>
      </w:r>
      <w:r w:rsidR="00984B1F">
        <w:rPr>
          <w:rFonts w:ascii="Arial" w:hAnsi="Arial" w:cs="Arial"/>
          <w:b/>
          <w:bCs/>
          <w:sz w:val="20"/>
          <w:szCs w:val="20"/>
        </w:rPr>
        <w:t>organización académico-</w:t>
      </w:r>
      <w:r w:rsidR="00FC1395">
        <w:rPr>
          <w:rFonts w:ascii="Arial" w:hAnsi="Arial" w:cs="Arial"/>
          <w:b/>
          <w:bCs/>
          <w:sz w:val="20"/>
          <w:szCs w:val="20"/>
        </w:rPr>
        <w:t>administrativa</w:t>
      </w:r>
    </w:p>
    <w:p w:rsidR="009879BA" w:rsidRPr="0078217D" w:rsidRDefault="009879BA" w:rsidP="0078217D">
      <w:pPr>
        <w:pStyle w:val="Textoindependiente"/>
        <w:jc w:val="right"/>
        <w:rPr>
          <w:rFonts w:ascii="Arial" w:hAnsi="Arial" w:cs="Arial"/>
          <w:b/>
          <w:bCs/>
          <w:sz w:val="16"/>
          <w:szCs w:val="16"/>
        </w:rPr>
      </w:pPr>
      <w:r>
        <w:rPr>
          <w:rFonts w:ascii="Arial" w:hAnsi="Arial" w:cs="Arial"/>
          <w:b/>
          <w:sz w:val="20"/>
          <w:szCs w:val="20"/>
        </w:rPr>
        <w:t xml:space="preserve">  </w:t>
      </w:r>
      <w:r w:rsidR="009656B9">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132</w:t>
      </w:r>
      <w:r w:rsidR="00121E50" w:rsidRPr="0034777C">
        <w:rPr>
          <w:rFonts w:ascii="Arial" w:hAnsi="Arial" w:cs="Arial"/>
          <w:b/>
          <w:sz w:val="16"/>
          <w:szCs w:val="16"/>
        </w:rPr>
        <w:t xml:space="preserve"> puntos      </w:t>
      </w:r>
    </w:p>
    <w:tbl>
      <w:tblPr>
        <w:tblW w:w="1391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73"/>
        <w:gridCol w:w="1389"/>
        <w:gridCol w:w="1389"/>
        <w:gridCol w:w="1389"/>
        <w:gridCol w:w="1389"/>
        <w:gridCol w:w="1390"/>
      </w:tblGrid>
      <w:tr w:rsidR="00A54999" w:rsidTr="00597E3E">
        <w:trPr>
          <w:trHeight w:val="276"/>
        </w:trPr>
        <w:tc>
          <w:tcPr>
            <w:tcW w:w="6973" w:type="dxa"/>
            <w:shd w:val="clear" w:color="auto" w:fill="E6E6E6"/>
            <w:vAlign w:val="center"/>
          </w:tcPr>
          <w:p w:rsidR="00A54999" w:rsidRPr="00C779D2" w:rsidRDefault="00A54999" w:rsidP="00FC1395">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_tradnl"/>
              </w:rPr>
              <w:t xml:space="preserve">7.1 </w:t>
            </w:r>
            <w:r w:rsidRPr="00C779D2">
              <w:rPr>
                <w:rFonts w:ascii="Arial" w:eastAsia="Times New Roman" w:hAnsi="Arial" w:cs="Arial"/>
                <w:b/>
                <w:sz w:val="20"/>
                <w:szCs w:val="20"/>
                <w:lang w:val="es-ES_tradnl"/>
              </w:rPr>
              <w:t>Campos clínicos</w:t>
            </w:r>
          </w:p>
        </w:tc>
        <w:tc>
          <w:tcPr>
            <w:tcW w:w="1389" w:type="dxa"/>
            <w:shd w:val="clear" w:color="auto" w:fill="E6E6E6"/>
            <w:vAlign w:val="center"/>
          </w:tcPr>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E6E6E6"/>
            <w:vAlign w:val="center"/>
          </w:tcPr>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A54999" w:rsidRPr="001D2283" w:rsidRDefault="00A54999" w:rsidP="005F33B1">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90" w:type="dxa"/>
            <w:shd w:val="clear" w:color="auto" w:fill="E6E6E6"/>
            <w:vAlign w:val="center"/>
          </w:tcPr>
          <w:p w:rsidR="00A54999" w:rsidRPr="001D2283" w:rsidRDefault="00A54999" w:rsidP="005F33B1">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276"/>
        </w:trPr>
        <w:tc>
          <w:tcPr>
            <w:tcW w:w="6973" w:type="dxa"/>
            <w:vAlign w:val="center"/>
          </w:tcPr>
          <w:p w:rsidR="00A54999" w:rsidRDefault="00AD165C" w:rsidP="00AD165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7.1.1 Se a</w:t>
            </w:r>
            <w:r w:rsidR="00AF0F53">
              <w:rPr>
                <w:rFonts w:ascii="Arial" w:eastAsia="Times New Roman" w:hAnsi="Arial" w:cs="Arial"/>
                <w:sz w:val="20"/>
                <w:szCs w:val="20"/>
                <w:lang w:val="es-ES_tradnl"/>
              </w:rPr>
              <w:t>nexa plan de docencia clínica, de</w:t>
            </w:r>
            <w:r w:rsidR="00A54999">
              <w:rPr>
                <w:rFonts w:ascii="Arial" w:eastAsia="Times New Roman" w:hAnsi="Arial" w:cs="Arial"/>
                <w:sz w:val="20"/>
                <w:szCs w:val="20"/>
                <w:lang w:val="es-ES_tradnl"/>
              </w:rPr>
              <w:t xml:space="preserve"> los programas teó</w:t>
            </w:r>
            <w:r w:rsidR="00AF0F53">
              <w:rPr>
                <w:rFonts w:ascii="Arial" w:eastAsia="Times New Roman" w:hAnsi="Arial" w:cs="Arial"/>
                <w:sz w:val="20"/>
                <w:szCs w:val="20"/>
                <w:lang w:val="es-ES_tradnl"/>
              </w:rPr>
              <w:t>ricos-prácticos.</w:t>
            </w:r>
          </w:p>
        </w:tc>
        <w:tc>
          <w:tcPr>
            <w:tcW w:w="1389" w:type="dxa"/>
            <w:shd w:val="clear" w:color="auto" w:fill="D9D9D9"/>
          </w:tcPr>
          <w:p w:rsidR="00A54999" w:rsidRPr="0053068F" w:rsidRDefault="00301BE4"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90" w:type="dxa"/>
            <w:shd w:val="clear" w:color="auto" w:fill="D9D9D9"/>
          </w:tcPr>
          <w:p w:rsidR="00A54999" w:rsidRPr="004C132C" w:rsidRDefault="00A54999" w:rsidP="004C132C">
            <w:pPr>
              <w:rPr>
                <w:rStyle w:val="nfasis"/>
                <w:rFonts w:ascii="Arial" w:hAnsi="Arial" w:cs="Arial"/>
                <w:i w:val="0"/>
                <w:sz w:val="20"/>
                <w:szCs w:val="20"/>
              </w:rPr>
            </w:pPr>
          </w:p>
        </w:tc>
      </w:tr>
      <w:tr w:rsidR="001B3E1F" w:rsidTr="00597E3E">
        <w:trPr>
          <w:trHeight w:val="276"/>
        </w:trPr>
        <w:tc>
          <w:tcPr>
            <w:tcW w:w="6973" w:type="dxa"/>
            <w:vAlign w:val="center"/>
          </w:tcPr>
          <w:p w:rsidR="00A54999" w:rsidRDefault="00A54999" w:rsidP="00D41D04">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7.1.2 Presenta programación de campos clínicos acordes al perfil profesional y a la matrícula proyectada</w:t>
            </w:r>
            <w:r w:rsidR="000907E7">
              <w:rPr>
                <w:rFonts w:ascii="Arial" w:eastAsia="Times New Roman" w:hAnsi="Arial" w:cs="Arial"/>
                <w:sz w:val="20"/>
                <w:szCs w:val="20"/>
                <w:lang w:val="es-ES_tradnl"/>
              </w:rPr>
              <w:t>.</w:t>
            </w:r>
          </w:p>
        </w:tc>
        <w:tc>
          <w:tcPr>
            <w:tcW w:w="1389" w:type="dxa"/>
            <w:shd w:val="clear" w:color="auto" w:fill="D9D9D9"/>
          </w:tcPr>
          <w:p w:rsidR="00A54999" w:rsidRPr="0053068F" w:rsidRDefault="00301BE4"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90" w:type="dxa"/>
            <w:shd w:val="clear" w:color="auto" w:fill="D9D9D9"/>
          </w:tcPr>
          <w:p w:rsidR="00A54999" w:rsidRPr="004C132C" w:rsidRDefault="00A54999" w:rsidP="004C132C">
            <w:pPr>
              <w:rPr>
                <w:rStyle w:val="nfasis"/>
                <w:rFonts w:ascii="Arial" w:hAnsi="Arial" w:cs="Arial"/>
                <w:i w:val="0"/>
                <w:sz w:val="20"/>
                <w:szCs w:val="20"/>
              </w:rPr>
            </w:pPr>
          </w:p>
        </w:tc>
      </w:tr>
      <w:tr w:rsidR="001B3E1F" w:rsidTr="00597E3E">
        <w:trPr>
          <w:trHeight w:val="276"/>
        </w:trPr>
        <w:tc>
          <w:tcPr>
            <w:tcW w:w="6973" w:type="dxa"/>
            <w:vAlign w:val="center"/>
          </w:tcPr>
          <w:p w:rsidR="00A54999" w:rsidRDefault="00A54999" w:rsidP="00FC1395">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7.1.3 Las prácticas clínicas son supervisadas por profesores de enfermería</w:t>
            </w:r>
            <w:r w:rsidR="000907E7">
              <w:rPr>
                <w:rFonts w:ascii="Arial" w:eastAsia="Times New Roman" w:hAnsi="Arial" w:cs="Arial"/>
                <w:sz w:val="20"/>
                <w:szCs w:val="20"/>
                <w:lang w:val="es-ES_tradnl"/>
              </w:rPr>
              <w:t>.</w:t>
            </w:r>
          </w:p>
        </w:tc>
        <w:tc>
          <w:tcPr>
            <w:tcW w:w="1389" w:type="dxa"/>
            <w:shd w:val="clear" w:color="auto" w:fill="D9D9D9"/>
          </w:tcPr>
          <w:p w:rsidR="00A54999" w:rsidRPr="0053068F" w:rsidRDefault="00301BE4"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90" w:type="dxa"/>
            <w:shd w:val="clear" w:color="auto" w:fill="D9D9D9"/>
          </w:tcPr>
          <w:p w:rsidR="00A54999" w:rsidRPr="004C132C" w:rsidRDefault="00A54999" w:rsidP="004C132C">
            <w:pPr>
              <w:rPr>
                <w:rStyle w:val="nfasis"/>
                <w:rFonts w:ascii="Arial" w:hAnsi="Arial" w:cs="Arial"/>
                <w:i w:val="0"/>
                <w:sz w:val="20"/>
                <w:szCs w:val="20"/>
              </w:rPr>
            </w:pPr>
          </w:p>
        </w:tc>
      </w:tr>
      <w:tr w:rsidR="001B3E1F" w:rsidTr="00597E3E">
        <w:trPr>
          <w:trHeight w:val="350"/>
        </w:trPr>
        <w:tc>
          <w:tcPr>
            <w:tcW w:w="6973" w:type="dxa"/>
            <w:vAlign w:val="center"/>
          </w:tcPr>
          <w:p w:rsidR="00A54999" w:rsidRDefault="00A54999" w:rsidP="00AD165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7.1.4 El perfil de los profesores de enfermería que supervisan, es congruente con las pr</w:t>
            </w:r>
            <w:r w:rsidR="00AD165C">
              <w:rPr>
                <w:rFonts w:ascii="Arial" w:eastAsia="Times New Roman" w:hAnsi="Arial" w:cs="Arial"/>
                <w:sz w:val="20"/>
                <w:szCs w:val="20"/>
                <w:lang w:val="es-ES_tradnl"/>
              </w:rPr>
              <w:t>á</w:t>
            </w:r>
            <w:r>
              <w:rPr>
                <w:rFonts w:ascii="Arial" w:eastAsia="Times New Roman" w:hAnsi="Arial" w:cs="Arial"/>
                <w:sz w:val="20"/>
                <w:szCs w:val="20"/>
                <w:lang w:val="es-ES_tradnl"/>
              </w:rPr>
              <w:t>cticas clínicas</w:t>
            </w:r>
            <w:r w:rsidR="000907E7">
              <w:rPr>
                <w:rFonts w:ascii="Arial" w:eastAsia="Times New Roman" w:hAnsi="Arial" w:cs="Arial"/>
                <w:sz w:val="20"/>
                <w:szCs w:val="20"/>
                <w:lang w:val="es-ES_tradnl"/>
              </w:rPr>
              <w:t>.</w:t>
            </w:r>
          </w:p>
        </w:tc>
        <w:tc>
          <w:tcPr>
            <w:tcW w:w="1389" w:type="dxa"/>
            <w:shd w:val="clear" w:color="auto" w:fill="D9D9D9"/>
          </w:tcPr>
          <w:p w:rsidR="00A54999" w:rsidRPr="0053068F" w:rsidRDefault="00301BE4"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90" w:type="dxa"/>
            <w:shd w:val="clear" w:color="auto" w:fill="D9D9D9"/>
          </w:tcPr>
          <w:p w:rsidR="00A54999" w:rsidRPr="004C132C" w:rsidRDefault="00A54999" w:rsidP="004C132C">
            <w:pPr>
              <w:rPr>
                <w:rStyle w:val="nfasis"/>
                <w:rFonts w:ascii="Arial" w:hAnsi="Arial" w:cs="Arial"/>
                <w:i w:val="0"/>
                <w:sz w:val="20"/>
                <w:szCs w:val="20"/>
              </w:rPr>
            </w:pPr>
          </w:p>
        </w:tc>
      </w:tr>
      <w:tr w:rsidR="001B3E1F" w:rsidTr="00597E3E">
        <w:trPr>
          <w:trHeight w:val="350"/>
        </w:trPr>
        <w:tc>
          <w:tcPr>
            <w:tcW w:w="6973" w:type="dxa"/>
            <w:vAlign w:val="center"/>
          </w:tcPr>
          <w:p w:rsidR="00A54999" w:rsidRPr="00F10666" w:rsidRDefault="00A54999" w:rsidP="00F10666">
            <w:pPr>
              <w:pStyle w:val="Textoindependiente"/>
              <w:snapToGrid w:val="0"/>
              <w:spacing w:after="0"/>
              <w:rPr>
                <w:rFonts w:ascii="Arial" w:hAnsi="Arial" w:cs="Arial"/>
                <w:bCs/>
                <w:sz w:val="20"/>
                <w:szCs w:val="20"/>
              </w:rPr>
            </w:pPr>
            <w:r>
              <w:rPr>
                <w:rFonts w:ascii="Arial" w:eastAsia="Times New Roman" w:hAnsi="Arial" w:cs="Arial"/>
                <w:sz w:val="20"/>
                <w:szCs w:val="20"/>
                <w:lang w:val="es-ES_tradnl"/>
              </w:rPr>
              <w:t xml:space="preserve">7.1.5 </w:t>
            </w:r>
            <w:r>
              <w:rPr>
                <w:rFonts w:ascii="Arial" w:hAnsi="Arial" w:cs="Arial"/>
                <w:bCs/>
                <w:sz w:val="20"/>
                <w:szCs w:val="20"/>
                <w:lang w:val="es-ES_tradnl"/>
              </w:rPr>
              <w:t xml:space="preserve">El </w:t>
            </w:r>
            <w:r w:rsidRPr="00F10666">
              <w:rPr>
                <w:rFonts w:ascii="Arial" w:hAnsi="Arial" w:cs="Arial"/>
                <w:bCs/>
                <w:sz w:val="20"/>
                <w:szCs w:val="20"/>
              </w:rPr>
              <w:t>número de alumnos por profesor en práctica clínic</w:t>
            </w:r>
            <w:r>
              <w:rPr>
                <w:rFonts w:ascii="Arial" w:hAnsi="Arial" w:cs="Arial"/>
                <w:bCs/>
                <w:sz w:val="20"/>
                <w:szCs w:val="20"/>
              </w:rPr>
              <w:t>a es de</w:t>
            </w:r>
            <w:r w:rsidRPr="00F10666">
              <w:rPr>
                <w:rFonts w:ascii="Arial" w:hAnsi="Arial" w:cs="Arial"/>
                <w:bCs/>
                <w:sz w:val="20"/>
                <w:szCs w:val="20"/>
              </w:rPr>
              <w:t xml:space="preserve">: </w:t>
            </w:r>
          </w:p>
          <w:p w:rsidR="00A54999" w:rsidRDefault="000C0E57" w:rsidP="00F10666">
            <w:pPr>
              <w:pStyle w:val="Textoindependiente"/>
              <w:snapToGrid w:val="0"/>
              <w:spacing w:after="0"/>
              <w:rPr>
                <w:rFonts w:ascii="Arial" w:hAnsi="Arial" w:cs="Arial"/>
                <w:bCs/>
                <w:sz w:val="20"/>
                <w:szCs w:val="20"/>
              </w:rPr>
            </w:pPr>
            <w:r>
              <w:rPr>
                <w:rFonts w:ascii="Arial" w:hAnsi="Arial" w:cs="Arial"/>
                <w:bCs/>
                <w:sz w:val="20"/>
                <w:szCs w:val="20"/>
              </w:rPr>
              <w:t>Q</w:t>
            </w:r>
            <w:r w:rsidR="00A54999">
              <w:rPr>
                <w:rFonts w:ascii="Arial" w:hAnsi="Arial" w:cs="Arial"/>
                <w:bCs/>
                <w:sz w:val="20"/>
                <w:szCs w:val="20"/>
              </w:rPr>
              <w:t xml:space="preserve">uince </w:t>
            </w:r>
            <w:r w:rsidR="00A54999" w:rsidRPr="001B6F33">
              <w:rPr>
                <w:rFonts w:ascii="Arial" w:hAnsi="Arial" w:cs="Arial"/>
                <w:bCs/>
                <w:sz w:val="20"/>
                <w:szCs w:val="20"/>
              </w:rPr>
              <w:t xml:space="preserve">alumnos </w:t>
            </w:r>
            <w:r w:rsidR="00A54999">
              <w:rPr>
                <w:rFonts w:ascii="Arial" w:hAnsi="Arial" w:cs="Arial"/>
                <w:bCs/>
                <w:sz w:val="20"/>
                <w:szCs w:val="20"/>
              </w:rPr>
              <w:t xml:space="preserve">de nivel medio superior, postécnico o licenciatura </w:t>
            </w:r>
            <w:r w:rsidR="00A54999" w:rsidRPr="001B6F33">
              <w:rPr>
                <w:rFonts w:ascii="Arial" w:hAnsi="Arial" w:cs="Arial"/>
                <w:bCs/>
                <w:sz w:val="20"/>
                <w:szCs w:val="20"/>
              </w:rPr>
              <w:t>por un docente</w:t>
            </w:r>
            <w:r w:rsidR="008F72B5">
              <w:rPr>
                <w:rFonts w:ascii="Arial" w:hAnsi="Arial" w:cs="Arial"/>
                <w:bCs/>
                <w:sz w:val="20"/>
                <w:szCs w:val="20"/>
              </w:rPr>
              <w:t>.</w:t>
            </w:r>
          </w:p>
          <w:p w:rsidR="00A54999" w:rsidRDefault="00A54999" w:rsidP="00FF65D0">
            <w:pPr>
              <w:widowControl/>
              <w:suppressAutoHyphens w:val="0"/>
              <w:snapToGrid w:val="0"/>
              <w:rPr>
                <w:rFonts w:ascii="Arial" w:eastAsia="Times New Roman" w:hAnsi="Arial" w:cs="Arial"/>
                <w:sz w:val="20"/>
                <w:szCs w:val="20"/>
                <w:lang w:val="es-ES_tradnl"/>
              </w:rPr>
            </w:pPr>
            <w:r>
              <w:rPr>
                <w:rFonts w:ascii="Arial" w:hAnsi="Arial" w:cs="Arial"/>
                <w:bCs/>
                <w:sz w:val="20"/>
                <w:szCs w:val="20"/>
              </w:rPr>
              <w:t>Cinco alumnos de posgrado por docente</w:t>
            </w:r>
            <w:r w:rsidR="008F72B5">
              <w:rPr>
                <w:rFonts w:ascii="Arial" w:hAnsi="Arial" w:cs="Arial"/>
                <w:bCs/>
                <w:sz w:val="20"/>
                <w:szCs w:val="20"/>
              </w:rPr>
              <w:t>.</w:t>
            </w:r>
          </w:p>
        </w:tc>
        <w:tc>
          <w:tcPr>
            <w:tcW w:w="1389" w:type="dxa"/>
            <w:shd w:val="clear" w:color="auto" w:fill="D9D9D9"/>
          </w:tcPr>
          <w:p w:rsidR="00A54999" w:rsidRPr="0053068F" w:rsidRDefault="00301BE4"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89" w:type="dxa"/>
          </w:tcPr>
          <w:p w:rsidR="00A54999" w:rsidRPr="004C132C" w:rsidRDefault="00A54999" w:rsidP="004C132C">
            <w:pPr>
              <w:rPr>
                <w:rStyle w:val="nfasis"/>
                <w:rFonts w:ascii="Arial" w:hAnsi="Arial" w:cs="Arial"/>
                <w:i w:val="0"/>
                <w:sz w:val="20"/>
                <w:szCs w:val="20"/>
              </w:rPr>
            </w:pPr>
          </w:p>
        </w:tc>
        <w:tc>
          <w:tcPr>
            <w:tcW w:w="1390" w:type="dxa"/>
            <w:shd w:val="clear" w:color="auto" w:fill="D9D9D9"/>
          </w:tcPr>
          <w:p w:rsidR="00A54999" w:rsidRPr="004C132C" w:rsidRDefault="00A54999" w:rsidP="004C132C">
            <w:pPr>
              <w:rPr>
                <w:rStyle w:val="nfasis"/>
                <w:rFonts w:ascii="Arial" w:hAnsi="Arial" w:cs="Arial"/>
                <w:i w:val="0"/>
                <w:sz w:val="20"/>
                <w:szCs w:val="20"/>
              </w:rPr>
            </w:pPr>
          </w:p>
        </w:tc>
      </w:tr>
      <w:tr w:rsidR="001C3B6C" w:rsidTr="00597E3E">
        <w:trPr>
          <w:trHeight w:val="350"/>
        </w:trPr>
        <w:tc>
          <w:tcPr>
            <w:tcW w:w="6973" w:type="dxa"/>
            <w:shd w:val="clear" w:color="auto" w:fill="D9D9D9"/>
          </w:tcPr>
          <w:p w:rsidR="001C3B6C" w:rsidRDefault="001C3B6C" w:rsidP="005F33B1">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1C3B6C" w:rsidRPr="0053068F" w:rsidRDefault="00301BE4" w:rsidP="005F33B1">
            <w:pPr>
              <w:pStyle w:val="Textoindependiente"/>
              <w:snapToGrid w:val="0"/>
              <w:spacing w:after="0"/>
              <w:jc w:val="center"/>
              <w:rPr>
                <w:rFonts w:ascii="Arial" w:hAnsi="Arial" w:cs="Arial"/>
                <w:b/>
                <w:bCs/>
                <w:sz w:val="20"/>
                <w:szCs w:val="20"/>
              </w:rPr>
            </w:pPr>
            <w:r w:rsidRPr="0053068F">
              <w:rPr>
                <w:rFonts w:ascii="Arial" w:hAnsi="Arial" w:cs="Arial"/>
                <w:b/>
                <w:bCs/>
                <w:sz w:val="20"/>
                <w:szCs w:val="20"/>
              </w:rPr>
              <w:t>20</w:t>
            </w:r>
          </w:p>
        </w:tc>
        <w:tc>
          <w:tcPr>
            <w:tcW w:w="1389" w:type="dxa"/>
            <w:shd w:val="clear" w:color="auto" w:fill="D9D9D9"/>
            <w:vAlign w:val="center"/>
          </w:tcPr>
          <w:p w:rsidR="001C3B6C" w:rsidRDefault="001C3B6C" w:rsidP="005F33B1">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C3B6C" w:rsidRDefault="001C3B6C" w:rsidP="005F33B1">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C3B6C" w:rsidRDefault="001C3B6C" w:rsidP="005F33B1">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1C3B6C" w:rsidRDefault="001C3B6C" w:rsidP="005F33B1">
            <w:pPr>
              <w:pStyle w:val="Textoindependiente"/>
              <w:snapToGrid w:val="0"/>
              <w:spacing w:after="0"/>
              <w:jc w:val="center"/>
              <w:rPr>
                <w:rFonts w:ascii="Arial" w:hAnsi="Arial" w:cs="Arial"/>
                <w:bCs/>
                <w:sz w:val="20"/>
                <w:szCs w:val="20"/>
              </w:rPr>
            </w:pPr>
          </w:p>
        </w:tc>
      </w:tr>
      <w:tr w:rsidR="001B3E1F" w:rsidTr="00597E3E">
        <w:trPr>
          <w:trHeight w:val="247"/>
        </w:trPr>
        <w:tc>
          <w:tcPr>
            <w:tcW w:w="6973" w:type="dxa"/>
            <w:shd w:val="clear" w:color="auto" w:fill="D9D9D9"/>
            <w:vAlign w:val="center"/>
          </w:tcPr>
          <w:p w:rsidR="00EA15EF" w:rsidRPr="00EA15EF" w:rsidRDefault="00EA15EF" w:rsidP="00FF65D0">
            <w:pPr>
              <w:pStyle w:val="Textoindependiente"/>
              <w:snapToGrid w:val="0"/>
              <w:spacing w:after="0"/>
              <w:rPr>
                <w:rFonts w:ascii="Arial" w:eastAsia="Times New Roman" w:hAnsi="Arial" w:cs="Arial"/>
                <w:b/>
                <w:bCs/>
                <w:sz w:val="20"/>
                <w:szCs w:val="20"/>
                <w:lang w:val="es-ES_tradnl"/>
              </w:rPr>
            </w:pPr>
            <w:r w:rsidRPr="00301BE4">
              <w:rPr>
                <w:rFonts w:ascii="Arial" w:eastAsia="Times New Roman" w:hAnsi="Arial" w:cs="Arial"/>
                <w:b/>
                <w:sz w:val="20"/>
                <w:szCs w:val="20"/>
                <w:lang w:val="es-ES_tradnl"/>
              </w:rPr>
              <w:t xml:space="preserve">7.1.6 </w:t>
            </w:r>
            <w:r w:rsidRPr="00301BE4">
              <w:rPr>
                <w:rFonts w:ascii="Arial" w:eastAsia="Times New Roman" w:hAnsi="Arial" w:cs="Arial"/>
                <w:b/>
                <w:bCs/>
                <w:sz w:val="20"/>
                <w:szCs w:val="20"/>
                <w:lang w:val="es-ES_tradnl"/>
              </w:rPr>
              <w:t>Indicadores para cada uno de los servicios solicitados</w:t>
            </w:r>
            <w:r w:rsidR="00377FCA" w:rsidRPr="00301BE4">
              <w:rPr>
                <w:rFonts w:ascii="Arial" w:eastAsia="Times New Roman" w:hAnsi="Arial" w:cs="Arial"/>
                <w:b/>
                <w:bCs/>
                <w:sz w:val="20"/>
                <w:szCs w:val="20"/>
                <w:lang w:val="es-ES_tradnl"/>
              </w:rPr>
              <w:t xml:space="preserve"> para la práctica clínica</w:t>
            </w:r>
            <w:r w:rsidRPr="00EA15EF">
              <w:rPr>
                <w:rFonts w:ascii="Arial" w:eastAsia="Times New Roman" w:hAnsi="Arial" w:cs="Arial"/>
                <w:b/>
                <w:bCs/>
                <w:sz w:val="20"/>
                <w:szCs w:val="20"/>
                <w:lang w:val="es-ES_tradnl"/>
              </w:rPr>
              <w:t>:</w:t>
            </w:r>
          </w:p>
        </w:tc>
        <w:tc>
          <w:tcPr>
            <w:tcW w:w="1389" w:type="dxa"/>
            <w:shd w:val="clear" w:color="auto" w:fill="D9D9D9"/>
            <w:vAlign w:val="center"/>
          </w:tcPr>
          <w:p w:rsidR="00EA15EF" w:rsidRPr="0053068F" w:rsidRDefault="00EA15EF" w:rsidP="005F33B1">
            <w:pPr>
              <w:widowControl/>
              <w:tabs>
                <w:tab w:val="left" w:pos="720"/>
                <w:tab w:val="left" w:pos="816"/>
              </w:tabs>
              <w:suppressAutoHyphens w:val="0"/>
              <w:snapToGrid w:val="0"/>
              <w:jc w:val="center"/>
              <w:rPr>
                <w:rFonts w:ascii="Arial" w:hAnsi="Arial" w:cs="Arial"/>
                <w:b/>
                <w:bCs/>
                <w:sz w:val="20"/>
                <w:szCs w:val="20"/>
              </w:rPr>
            </w:pPr>
            <w:r w:rsidRPr="0053068F">
              <w:rPr>
                <w:rFonts w:ascii="Arial" w:hAnsi="Arial" w:cs="Arial"/>
                <w:b/>
                <w:bCs/>
                <w:sz w:val="20"/>
                <w:szCs w:val="20"/>
              </w:rPr>
              <w:t>Valor referencia</w:t>
            </w:r>
          </w:p>
        </w:tc>
        <w:tc>
          <w:tcPr>
            <w:tcW w:w="1389" w:type="dxa"/>
            <w:shd w:val="clear" w:color="auto" w:fill="D9D9D9"/>
            <w:vAlign w:val="center"/>
          </w:tcPr>
          <w:p w:rsidR="00EA15EF" w:rsidRPr="00EA15EF" w:rsidRDefault="00EA15EF" w:rsidP="005F33B1">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EA15EF" w:rsidRPr="00EA15EF" w:rsidRDefault="00A149F0"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8</w:t>
            </w:r>
          </w:p>
        </w:tc>
        <w:tc>
          <w:tcPr>
            <w:tcW w:w="1389" w:type="dxa"/>
            <w:shd w:val="clear" w:color="auto" w:fill="D9D9D9"/>
            <w:vAlign w:val="center"/>
          </w:tcPr>
          <w:p w:rsidR="00EA15EF" w:rsidRPr="00EA15EF" w:rsidRDefault="00EA15EF" w:rsidP="005F33B1">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EA15EF" w:rsidRPr="00EA15EF" w:rsidRDefault="00A149F0" w:rsidP="005F33B1">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D9D9D9"/>
            <w:vAlign w:val="center"/>
          </w:tcPr>
          <w:p w:rsidR="00EA15EF" w:rsidRPr="00EA15EF" w:rsidRDefault="00EA15EF" w:rsidP="005F33B1">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EA15EF" w:rsidRPr="00EA15EF" w:rsidRDefault="00EA15EF" w:rsidP="005F33B1">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EA15EF" w:rsidRPr="00EA15EF" w:rsidRDefault="00EA15EF" w:rsidP="005F33B1">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569"/>
        </w:trPr>
        <w:tc>
          <w:tcPr>
            <w:tcW w:w="6973" w:type="dxa"/>
            <w:vAlign w:val="center"/>
          </w:tcPr>
          <w:p w:rsidR="00EA15EF" w:rsidRPr="00E664DB" w:rsidRDefault="00EA15EF"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Un estudiante por un consultorio de especialidad y urgencias por turno</w:t>
            </w:r>
            <w:r w:rsidR="008F72B5">
              <w:rPr>
                <w:rFonts w:ascii="Arial" w:eastAsia="Times New Roman" w:hAnsi="Arial" w:cs="Arial"/>
                <w:bCs/>
                <w:sz w:val="20"/>
                <w:szCs w:val="20"/>
                <w:lang w:val="es-ES_tradnl"/>
              </w:rPr>
              <w:t>.</w:t>
            </w:r>
          </w:p>
        </w:tc>
        <w:tc>
          <w:tcPr>
            <w:tcW w:w="1389" w:type="dxa"/>
            <w:shd w:val="clear" w:color="auto" w:fill="D9D9D9"/>
          </w:tcPr>
          <w:p w:rsidR="00EA15EF"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EA15EF" w:rsidRPr="004C132C" w:rsidRDefault="00EA15EF" w:rsidP="004C132C">
            <w:pPr>
              <w:rPr>
                <w:rStyle w:val="nfasis"/>
                <w:rFonts w:ascii="Arial" w:hAnsi="Arial" w:cs="Arial"/>
                <w:i w:val="0"/>
                <w:sz w:val="20"/>
                <w:szCs w:val="20"/>
              </w:rPr>
            </w:pPr>
          </w:p>
        </w:tc>
        <w:tc>
          <w:tcPr>
            <w:tcW w:w="1389" w:type="dxa"/>
          </w:tcPr>
          <w:p w:rsidR="00EA15EF" w:rsidRPr="004C132C" w:rsidRDefault="00EA15EF" w:rsidP="004C132C">
            <w:pPr>
              <w:rPr>
                <w:rStyle w:val="nfasis"/>
                <w:rFonts w:ascii="Arial" w:hAnsi="Arial" w:cs="Arial"/>
                <w:i w:val="0"/>
                <w:sz w:val="20"/>
                <w:szCs w:val="20"/>
              </w:rPr>
            </w:pPr>
          </w:p>
        </w:tc>
        <w:tc>
          <w:tcPr>
            <w:tcW w:w="1389" w:type="dxa"/>
          </w:tcPr>
          <w:p w:rsidR="00EA15EF" w:rsidRPr="004C132C" w:rsidRDefault="00EA15EF" w:rsidP="004C132C">
            <w:pPr>
              <w:rPr>
                <w:rStyle w:val="nfasis"/>
                <w:rFonts w:ascii="Arial" w:hAnsi="Arial" w:cs="Arial"/>
                <w:i w:val="0"/>
                <w:sz w:val="20"/>
                <w:szCs w:val="20"/>
              </w:rPr>
            </w:pPr>
          </w:p>
        </w:tc>
        <w:tc>
          <w:tcPr>
            <w:tcW w:w="1390" w:type="dxa"/>
            <w:shd w:val="clear" w:color="auto" w:fill="D9D9D9"/>
          </w:tcPr>
          <w:p w:rsidR="00EA15EF" w:rsidRPr="004C132C" w:rsidRDefault="00EA15EF"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10666"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Un estudiante por una a cinco familias en comunidad</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E664DB"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Un estudiante por cada seis camas en hospitalización, urgencias, labor y recuperación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10666"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Dos estudiantes por una sala de quirófano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F65D0"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Dos estudiantes por una sala de expulsión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F65D0"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Un estudiante por cada dos incubadoras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F65D0"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lastRenderedPageBreak/>
              <w:t>Un estudiante por una cama de cuidados intensivos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vAlign w:val="center"/>
          </w:tcPr>
          <w:p w:rsidR="006E1DEC" w:rsidRPr="00FF65D0" w:rsidRDefault="006E1DEC" w:rsidP="005F33B1">
            <w:pPr>
              <w:pStyle w:val="Textoindependiente"/>
              <w:numPr>
                <w:ilvl w:val="0"/>
                <w:numId w:val="9"/>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Un estudiante por tres cunas de recién nacido por turno</w:t>
            </w:r>
            <w:r w:rsidR="008F72B5">
              <w:rPr>
                <w:rFonts w:ascii="Arial" w:eastAsia="Times New Roman" w:hAnsi="Arial" w:cs="Arial"/>
                <w:bCs/>
                <w:sz w:val="20"/>
                <w:szCs w:val="20"/>
                <w:lang w:val="es-ES_tradnl"/>
              </w:rPr>
              <w:t>.</w:t>
            </w:r>
          </w:p>
        </w:tc>
        <w:tc>
          <w:tcPr>
            <w:tcW w:w="1389" w:type="dxa"/>
            <w:shd w:val="clear" w:color="auto" w:fill="D9D9D9"/>
          </w:tcPr>
          <w:p w:rsidR="006E1DEC" w:rsidRPr="0053068F" w:rsidRDefault="004601A9"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89" w:type="dxa"/>
          </w:tcPr>
          <w:p w:rsidR="006E1DEC" w:rsidRPr="004C132C" w:rsidRDefault="006E1DEC" w:rsidP="004C132C">
            <w:pPr>
              <w:rPr>
                <w:rStyle w:val="nfasis"/>
                <w:rFonts w:ascii="Arial" w:hAnsi="Arial" w:cs="Arial"/>
                <w:i w:val="0"/>
                <w:sz w:val="20"/>
                <w:szCs w:val="20"/>
              </w:rPr>
            </w:pPr>
          </w:p>
        </w:tc>
        <w:tc>
          <w:tcPr>
            <w:tcW w:w="1390" w:type="dxa"/>
            <w:shd w:val="clear" w:color="auto" w:fill="D9D9D9"/>
          </w:tcPr>
          <w:p w:rsidR="006E1DEC" w:rsidRPr="004C132C" w:rsidRDefault="006E1DEC" w:rsidP="004C132C">
            <w:pPr>
              <w:rPr>
                <w:rStyle w:val="nfasis"/>
                <w:rFonts w:ascii="Arial" w:hAnsi="Arial" w:cs="Arial"/>
                <w:i w:val="0"/>
                <w:sz w:val="20"/>
                <w:szCs w:val="20"/>
              </w:rPr>
            </w:pPr>
          </w:p>
        </w:tc>
      </w:tr>
      <w:tr w:rsidR="001B3E1F" w:rsidTr="00597E3E">
        <w:trPr>
          <w:trHeight w:val="241"/>
        </w:trPr>
        <w:tc>
          <w:tcPr>
            <w:tcW w:w="6973" w:type="dxa"/>
            <w:shd w:val="clear" w:color="auto" w:fill="D9D9D9"/>
          </w:tcPr>
          <w:p w:rsidR="001C3B6C" w:rsidRDefault="001C3B6C" w:rsidP="005F33B1">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1C3B6C" w:rsidRPr="0053068F" w:rsidRDefault="00185665" w:rsidP="005F33B1">
            <w:pPr>
              <w:pStyle w:val="Textoindependiente"/>
              <w:snapToGrid w:val="0"/>
              <w:spacing w:after="0"/>
              <w:jc w:val="center"/>
              <w:rPr>
                <w:rFonts w:ascii="Arial" w:hAnsi="Arial" w:cs="Arial"/>
                <w:b/>
                <w:bCs/>
                <w:sz w:val="20"/>
                <w:szCs w:val="20"/>
                <w:highlight w:val="yellow"/>
              </w:rPr>
            </w:pPr>
            <w:r w:rsidRPr="0053068F">
              <w:rPr>
                <w:rFonts w:ascii="Arial" w:hAnsi="Arial" w:cs="Arial"/>
                <w:b/>
                <w:bCs/>
                <w:sz w:val="20"/>
                <w:szCs w:val="20"/>
              </w:rPr>
              <w:t>64</w:t>
            </w:r>
          </w:p>
        </w:tc>
        <w:tc>
          <w:tcPr>
            <w:tcW w:w="1389" w:type="dxa"/>
            <w:shd w:val="clear" w:color="auto" w:fill="D9D9D9"/>
            <w:vAlign w:val="center"/>
          </w:tcPr>
          <w:p w:rsidR="001C3B6C" w:rsidRPr="003B44BB" w:rsidRDefault="001C3B6C" w:rsidP="005F33B1">
            <w:pPr>
              <w:pStyle w:val="Textoindependiente"/>
              <w:snapToGrid w:val="0"/>
              <w:spacing w:after="0"/>
              <w:jc w:val="center"/>
              <w:rPr>
                <w:rFonts w:ascii="Arial" w:hAnsi="Arial" w:cs="Arial"/>
                <w:bCs/>
                <w:sz w:val="20"/>
                <w:szCs w:val="20"/>
                <w:highlight w:val="yellow"/>
              </w:rPr>
            </w:pPr>
          </w:p>
        </w:tc>
        <w:tc>
          <w:tcPr>
            <w:tcW w:w="1389" w:type="dxa"/>
            <w:shd w:val="clear" w:color="auto" w:fill="D9D9D9"/>
            <w:vAlign w:val="center"/>
          </w:tcPr>
          <w:p w:rsidR="001C3B6C" w:rsidRPr="003B44BB" w:rsidRDefault="001C3B6C" w:rsidP="005F33B1">
            <w:pPr>
              <w:pStyle w:val="Textoindependiente"/>
              <w:snapToGrid w:val="0"/>
              <w:spacing w:after="0"/>
              <w:jc w:val="center"/>
              <w:rPr>
                <w:rFonts w:ascii="Arial" w:hAnsi="Arial" w:cs="Arial"/>
                <w:bCs/>
                <w:sz w:val="20"/>
                <w:szCs w:val="20"/>
                <w:highlight w:val="yellow"/>
              </w:rPr>
            </w:pPr>
          </w:p>
        </w:tc>
        <w:tc>
          <w:tcPr>
            <w:tcW w:w="1389" w:type="dxa"/>
            <w:shd w:val="clear" w:color="auto" w:fill="D9D9D9"/>
            <w:vAlign w:val="center"/>
          </w:tcPr>
          <w:p w:rsidR="001C3B6C" w:rsidRPr="003B44BB" w:rsidRDefault="001C3B6C" w:rsidP="005F33B1">
            <w:pPr>
              <w:pStyle w:val="Textoindependiente"/>
              <w:snapToGrid w:val="0"/>
              <w:spacing w:after="0"/>
              <w:jc w:val="center"/>
              <w:rPr>
                <w:rFonts w:ascii="Arial" w:hAnsi="Arial" w:cs="Arial"/>
                <w:bCs/>
                <w:sz w:val="20"/>
                <w:szCs w:val="20"/>
                <w:highlight w:val="yellow"/>
              </w:rPr>
            </w:pPr>
          </w:p>
        </w:tc>
        <w:tc>
          <w:tcPr>
            <w:tcW w:w="1390" w:type="dxa"/>
            <w:shd w:val="clear" w:color="auto" w:fill="D9D9D9"/>
            <w:vAlign w:val="center"/>
          </w:tcPr>
          <w:p w:rsidR="001C3B6C" w:rsidRDefault="001C3B6C" w:rsidP="005F33B1">
            <w:pPr>
              <w:pStyle w:val="Textoindependiente"/>
              <w:snapToGrid w:val="0"/>
              <w:spacing w:after="0"/>
              <w:jc w:val="center"/>
              <w:rPr>
                <w:rFonts w:ascii="Arial" w:hAnsi="Arial" w:cs="Arial"/>
                <w:bCs/>
                <w:sz w:val="20"/>
                <w:szCs w:val="20"/>
              </w:rPr>
            </w:pPr>
          </w:p>
        </w:tc>
      </w:tr>
      <w:tr w:rsidR="001B3E1F" w:rsidTr="00597E3E">
        <w:trPr>
          <w:trHeight w:val="241"/>
        </w:trPr>
        <w:tc>
          <w:tcPr>
            <w:tcW w:w="6973" w:type="dxa"/>
            <w:shd w:val="clear" w:color="auto" w:fill="D9D9D9"/>
          </w:tcPr>
          <w:p w:rsidR="00301BE4" w:rsidRPr="00171036" w:rsidRDefault="00301BE4" w:rsidP="005F33B1">
            <w:pPr>
              <w:pStyle w:val="Textoindependiente"/>
              <w:snapToGrid w:val="0"/>
              <w:spacing w:after="0"/>
              <w:jc w:val="center"/>
              <w:rPr>
                <w:rFonts w:ascii="Arial" w:hAnsi="Arial" w:cs="Arial"/>
                <w:b/>
                <w:bCs/>
                <w:sz w:val="20"/>
                <w:szCs w:val="20"/>
              </w:rPr>
            </w:pPr>
          </w:p>
        </w:tc>
        <w:tc>
          <w:tcPr>
            <w:tcW w:w="1389" w:type="dxa"/>
            <w:shd w:val="clear" w:color="auto" w:fill="D9D9D9"/>
            <w:vAlign w:val="center"/>
          </w:tcPr>
          <w:p w:rsidR="00301BE4" w:rsidRPr="0053068F" w:rsidRDefault="00301BE4" w:rsidP="006C0E0E">
            <w:pPr>
              <w:widowControl/>
              <w:tabs>
                <w:tab w:val="left" w:pos="720"/>
                <w:tab w:val="left" w:pos="816"/>
              </w:tabs>
              <w:suppressAutoHyphens w:val="0"/>
              <w:snapToGrid w:val="0"/>
              <w:jc w:val="center"/>
              <w:rPr>
                <w:rFonts w:ascii="Arial" w:hAnsi="Arial" w:cs="Arial"/>
                <w:b/>
                <w:bCs/>
                <w:sz w:val="20"/>
                <w:szCs w:val="20"/>
              </w:rPr>
            </w:pPr>
            <w:r w:rsidRPr="0053068F">
              <w:rPr>
                <w:rFonts w:ascii="Arial" w:hAnsi="Arial" w:cs="Arial"/>
                <w:b/>
                <w:bCs/>
                <w:sz w:val="20"/>
                <w:szCs w:val="20"/>
              </w:rPr>
              <w:t>Valor referencia</w:t>
            </w:r>
          </w:p>
          <w:p w:rsidR="00875F46" w:rsidRPr="0053068F" w:rsidRDefault="00875F46" w:rsidP="006C0E0E">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D9D9D9"/>
            <w:vAlign w:val="center"/>
          </w:tcPr>
          <w:p w:rsidR="00301BE4" w:rsidRPr="00EA15EF" w:rsidRDefault="00301BE4"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301BE4" w:rsidRPr="00EA15EF" w:rsidRDefault="00A149F0"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8</w:t>
            </w:r>
          </w:p>
        </w:tc>
        <w:tc>
          <w:tcPr>
            <w:tcW w:w="1389" w:type="dxa"/>
            <w:shd w:val="clear" w:color="auto" w:fill="D9D9D9"/>
            <w:vAlign w:val="center"/>
          </w:tcPr>
          <w:p w:rsidR="00301BE4" w:rsidRPr="00EA15EF" w:rsidRDefault="00301BE4"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301BE4" w:rsidRPr="00EA15EF" w:rsidRDefault="00A149F0"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D9D9D9"/>
            <w:vAlign w:val="center"/>
          </w:tcPr>
          <w:p w:rsidR="00301BE4" w:rsidRPr="00EA15EF" w:rsidRDefault="00301BE4"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301BE4" w:rsidRPr="00EA15EF" w:rsidRDefault="00301BE4"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301BE4" w:rsidRPr="00EA15EF" w:rsidRDefault="00301BE4" w:rsidP="006C0E0E">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30"/>
        </w:trPr>
        <w:tc>
          <w:tcPr>
            <w:tcW w:w="6973" w:type="dxa"/>
            <w:vAlign w:val="center"/>
          </w:tcPr>
          <w:p w:rsidR="00301BE4" w:rsidRPr="00E664DB" w:rsidRDefault="00301BE4" w:rsidP="00B8004B">
            <w:pPr>
              <w:jc w:val="both"/>
              <w:rPr>
                <w:rFonts w:ascii="Arial" w:hAnsi="Arial" w:cs="Arial"/>
                <w:bCs/>
                <w:sz w:val="20"/>
                <w:szCs w:val="20"/>
              </w:rPr>
            </w:pPr>
            <w:r>
              <w:rPr>
                <w:rFonts w:ascii="Arial" w:eastAsia="Times New Roman" w:hAnsi="Arial" w:cs="Arial"/>
                <w:sz w:val="20"/>
                <w:szCs w:val="20"/>
                <w:lang w:val="es-ES_tradnl"/>
              </w:rPr>
              <w:t xml:space="preserve">7.1.7 </w:t>
            </w:r>
            <w:r w:rsidRPr="00CF76AB">
              <w:rPr>
                <w:rFonts w:ascii="Arial" w:hAnsi="Arial" w:cs="Arial"/>
                <w:bCs/>
                <w:sz w:val="20"/>
                <w:szCs w:val="20"/>
              </w:rPr>
              <w:t>El plan de estudios señala que las prácticas clínicas</w:t>
            </w:r>
            <w:r>
              <w:rPr>
                <w:rFonts w:ascii="Arial" w:hAnsi="Arial" w:cs="Arial"/>
                <w:bCs/>
                <w:sz w:val="20"/>
                <w:szCs w:val="20"/>
              </w:rPr>
              <w:t xml:space="preserve"> </w:t>
            </w:r>
            <w:r w:rsidRPr="00CF76AB">
              <w:rPr>
                <w:rFonts w:ascii="Arial" w:hAnsi="Arial" w:cs="Arial"/>
                <w:bCs/>
                <w:sz w:val="20"/>
                <w:szCs w:val="20"/>
              </w:rPr>
              <w:t>deben realiza</w:t>
            </w:r>
            <w:r>
              <w:rPr>
                <w:rFonts w:ascii="Arial" w:hAnsi="Arial" w:cs="Arial"/>
                <w:bCs/>
                <w:sz w:val="20"/>
                <w:szCs w:val="20"/>
              </w:rPr>
              <w:t xml:space="preserve">rse </w:t>
            </w:r>
            <w:r w:rsidRPr="00CF76AB">
              <w:rPr>
                <w:rFonts w:ascii="Arial" w:hAnsi="Arial" w:cs="Arial"/>
                <w:bCs/>
                <w:sz w:val="20"/>
                <w:szCs w:val="20"/>
              </w:rPr>
              <w:t xml:space="preserve"> </w:t>
            </w:r>
            <w:r>
              <w:rPr>
                <w:rFonts w:ascii="Arial" w:hAnsi="Arial" w:cs="Arial"/>
                <w:bCs/>
                <w:sz w:val="20"/>
                <w:szCs w:val="20"/>
              </w:rPr>
              <w:t xml:space="preserve">en </w:t>
            </w:r>
            <w:r w:rsidRPr="00CF76AB">
              <w:rPr>
                <w:rFonts w:ascii="Arial" w:hAnsi="Arial" w:cs="Arial"/>
                <w:bCs/>
                <w:sz w:val="20"/>
                <w:szCs w:val="20"/>
              </w:rPr>
              <w:t>unidad</w:t>
            </w:r>
            <w:r>
              <w:rPr>
                <w:rFonts w:ascii="Arial" w:hAnsi="Arial" w:cs="Arial"/>
                <w:bCs/>
                <w:sz w:val="20"/>
                <w:szCs w:val="20"/>
              </w:rPr>
              <w:t>es</w:t>
            </w:r>
            <w:r w:rsidRPr="00CF76AB">
              <w:rPr>
                <w:rFonts w:ascii="Arial" w:hAnsi="Arial" w:cs="Arial"/>
                <w:bCs/>
                <w:sz w:val="20"/>
                <w:szCs w:val="20"/>
              </w:rPr>
              <w:t xml:space="preserve"> de </w:t>
            </w:r>
            <w:r>
              <w:rPr>
                <w:rFonts w:ascii="Arial" w:hAnsi="Arial" w:cs="Arial"/>
                <w:bCs/>
                <w:sz w:val="20"/>
                <w:szCs w:val="20"/>
              </w:rPr>
              <w:t>salud que cuenten con personal</w:t>
            </w:r>
            <w:r w:rsidRPr="00CF76AB">
              <w:rPr>
                <w:rFonts w:ascii="Arial" w:hAnsi="Arial" w:cs="Arial"/>
                <w:bCs/>
                <w:sz w:val="20"/>
                <w:szCs w:val="20"/>
              </w:rPr>
              <w:t xml:space="preserve"> de enfermería en </w:t>
            </w:r>
            <w:r>
              <w:rPr>
                <w:rFonts w:ascii="Arial" w:hAnsi="Arial" w:cs="Arial"/>
                <w:bCs/>
                <w:sz w:val="20"/>
                <w:szCs w:val="20"/>
              </w:rPr>
              <w:t xml:space="preserve">el área de </w:t>
            </w:r>
            <w:r w:rsidRPr="00CF76AB">
              <w:rPr>
                <w:rFonts w:ascii="Arial" w:hAnsi="Arial" w:cs="Arial"/>
                <w:bCs/>
                <w:sz w:val="20"/>
                <w:szCs w:val="20"/>
              </w:rPr>
              <w:t>enseñanza.</w:t>
            </w:r>
          </w:p>
        </w:tc>
        <w:tc>
          <w:tcPr>
            <w:tcW w:w="1389" w:type="dxa"/>
            <w:shd w:val="clear" w:color="auto" w:fill="D9D9D9"/>
          </w:tcPr>
          <w:p w:rsidR="00301BE4" w:rsidRPr="0053068F" w:rsidRDefault="00301BE4" w:rsidP="00070B44">
            <w:pPr>
              <w:jc w:val="center"/>
              <w:rPr>
                <w:rStyle w:val="nfasis"/>
                <w:rFonts w:ascii="Arial" w:hAnsi="Arial" w:cs="Arial"/>
                <w:b/>
                <w:i w:val="0"/>
                <w:sz w:val="20"/>
                <w:szCs w:val="20"/>
                <w:highlight w:val="yellow"/>
              </w:rPr>
            </w:pPr>
            <w:r w:rsidRPr="0053068F">
              <w:rPr>
                <w:rStyle w:val="nfasis"/>
                <w:rFonts w:ascii="Arial" w:hAnsi="Arial" w:cs="Arial"/>
                <w:b/>
                <w:i w:val="0"/>
                <w:sz w:val="20"/>
                <w:szCs w:val="20"/>
              </w:rPr>
              <w:t>8</w:t>
            </w:r>
          </w:p>
        </w:tc>
        <w:tc>
          <w:tcPr>
            <w:tcW w:w="1389" w:type="dxa"/>
          </w:tcPr>
          <w:p w:rsidR="00301BE4" w:rsidRPr="003B44BB" w:rsidRDefault="00301BE4" w:rsidP="004C132C">
            <w:pPr>
              <w:rPr>
                <w:rStyle w:val="nfasis"/>
                <w:rFonts w:ascii="Arial" w:hAnsi="Arial" w:cs="Arial"/>
                <w:i w:val="0"/>
                <w:sz w:val="20"/>
                <w:szCs w:val="20"/>
                <w:highlight w:val="yellow"/>
              </w:rPr>
            </w:pPr>
          </w:p>
        </w:tc>
        <w:tc>
          <w:tcPr>
            <w:tcW w:w="1389" w:type="dxa"/>
          </w:tcPr>
          <w:p w:rsidR="00301BE4" w:rsidRPr="003B44BB" w:rsidRDefault="00301BE4" w:rsidP="004C132C">
            <w:pPr>
              <w:rPr>
                <w:rStyle w:val="nfasis"/>
                <w:rFonts w:ascii="Arial" w:hAnsi="Arial" w:cs="Arial"/>
                <w:i w:val="0"/>
                <w:sz w:val="20"/>
                <w:szCs w:val="20"/>
                <w:highlight w:val="yellow"/>
              </w:rPr>
            </w:pPr>
          </w:p>
        </w:tc>
        <w:tc>
          <w:tcPr>
            <w:tcW w:w="1389" w:type="dxa"/>
          </w:tcPr>
          <w:p w:rsidR="00301BE4" w:rsidRPr="003B44BB" w:rsidRDefault="00301BE4" w:rsidP="004C132C">
            <w:pPr>
              <w:rPr>
                <w:rStyle w:val="nfasis"/>
                <w:rFonts w:ascii="Arial" w:hAnsi="Arial" w:cs="Arial"/>
                <w:i w:val="0"/>
                <w:sz w:val="20"/>
                <w:szCs w:val="20"/>
                <w:highlight w:val="yellow"/>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1B3E1F" w:rsidTr="00597E3E">
        <w:trPr>
          <w:trHeight w:val="230"/>
        </w:trPr>
        <w:tc>
          <w:tcPr>
            <w:tcW w:w="6973" w:type="dxa"/>
            <w:vAlign w:val="center"/>
          </w:tcPr>
          <w:p w:rsidR="00301BE4" w:rsidRPr="00B8004B" w:rsidRDefault="00301BE4" w:rsidP="00EE58F7">
            <w:pPr>
              <w:pStyle w:val="Textoindependiente"/>
              <w:snapToGrid w:val="0"/>
              <w:spacing w:after="0"/>
              <w:rPr>
                <w:rFonts w:ascii="Arial" w:eastAsia="Times New Roman" w:hAnsi="Arial" w:cs="Arial"/>
                <w:bCs/>
                <w:sz w:val="20"/>
                <w:szCs w:val="20"/>
                <w:lang w:val="es-ES_tradnl"/>
              </w:rPr>
            </w:pPr>
            <w:r>
              <w:rPr>
                <w:rFonts w:ascii="Arial" w:eastAsia="Times New Roman" w:hAnsi="Arial" w:cs="Arial"/>
                <w:sz w:val="20"/>
                <w:szCs w:val="20"/>
                <w:lang w:val="es-ES_tradnl"/>
              </w:rPr>
              <w:t xml:space="preserve">7.1.8 El campo clínico seleccionado </w:t>
            </w:r>
            <w:r>
              <w:rPr>
                <w:rFonts w:ascii="Arial" w:eastAsia="Times New Roman" w:hAnsi="Arial" w:cs="Arial"/>
                <w:bCs/>
                <w:sz w:val="20"/>
                <w:szCs w:val="20"/>
                <w:lang w:val="es-ES_tradnl"/>
              </w:rPr>
              <w:t xml:space="preserve">cuenta con aulas </w:t>
            </w:r>
            <w:r w:rsidRPr="00C0331D">
              <w:rPr>
                <w:rFonts w:ascii="Arial" w:eastAsia="Times New Roman" w:hAnsi="Arial" w:cs="Arial"/>
                <w:bCs/>
                <w:sz w:val="20"/>
                <w:szCs w:val="20"/>
                <w:lang w:val="es-ES_tradnl"/>
              </w:rPr>
              <w:t xml:space="preserve">para la </w:t>
            </w:r>
            <w:r>
              <w:rPr>
                <w:rFonts w:ascii="Arial" w:eastAsia="Times New Roman" w:hAnsi="Arial" w:cs="Arial"/>
                <w:bCs/>
                <w:sz w:val="20"/>
                <w:szCs w:val="20"/>
                <w:lang w:val="es-ES_tradnl"/>
              </w:rPr>
              <w:t>enseñanza</w:t>
            </w:r>
          </w:p>
        </w:tc>
        <w:tc>
          <w:tcPr>
            <w:tcW w:w="1389" w:type="dxa"/>
            <w:shd w:val="clear" w:color="auto" w:fill="D9D9D9"/>
          </w:tcPr>
          <w:p w:rsidR="00301BE4" w:rsidRPr="0053068F" w:rsidRDefault="00301BE4"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301BE4" w:rsidTr="00597E3E">
        <w:trPr>
          <w:trHeight w:val="350"/>
        </w:trPr>
        <w:tc>
          <w:tcPr>
            <w:tcW w:w="6973" w:type="dxa"/>
          </w:tcPr>
          <w:p w:rsidR="00301BE4" w:rsidRDefault="00301BE4" w:rsidP="00EE58F7">
            <w:pPr>
              <w:pStyle w:val="Textoindependiente"/>
              <w:snapToGrid w:val="0"/>
              <w:spacing w:after="0"/>
              <w:rPr>
                <w:rFonts w:ascii="Arial" w:eastAsia="Times New Roman" w:hAnsi="Arial" w:cs="Arial"/>
                <w:sz w:val="20"/>
                <w:szCs w:val="20"/>
                <w:lang w:val="es-ES_tradnl"/>
              </w:rPr>
            </w:pPr>
            <w:r>
              <w:rPr>
                <w:rFonts w:ascii="Arial" w:eastAsia="Times New Roman" w:hAnsi="Arial" w:cs="Arial"/>
                <w:sz w:val="20"/>
                <w:szCs w:val="20"/>
                <w:lang w:val="es-ES_tradnl"/>
              </w:rPr>
              <w:t>7.1.9 Presenta la carpeta clínica por cada práctica, integrada por:</w:t>
            </w:r>
          </w:p>
          <w:p w:rsidR="00301BE4" w:rsidRDefault="00301BE4" w:rsidP="003B44BB">
            <w:pPr>
              <w:pStyle w:val="Textoindependiente"/>
              <w:numPr>
                <w:ilvl w:val="0"/>
                <w:numId w:val="23"/>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Plan de docencia clínica</w:t>
            </w:r>
          </w:p>
          <w:p w:rsidR="00301BE4" w:rsidRDefault="00301BE4" w:rsidP="003B44BB">
            <w:pPr>
              <w:pStyle w:val="Textoindependiente"/>
              <w:numPr>
                <w:ilvl w:val="0"/>
                <w:numId w:val="23"/>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Estudio de campo clínico</w:t>
            </w:r>
          </w:p>
          <w:p w:rsidR="00301BE4" w:rsidRDefault="00301BE4" w:rsidP="003B44BB">
            <w:pPr>
              <w:pStyle w:val="Textoindependiente"/>
              <w:numPr>
                <w:ilvl w:val="0"/>
                <w:numId w:val="23"/>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Plan de supervisión</w:t>
            </w:r>
          </w:p>
          <w:p w:rsidR="00301BE4" w:rsidRPr="002366AA" w:rsidRDefault="00301BE4" w:rsidP="003B44BB">
            <w:pPr>
              <w:pStyle w:val="Textoindependiente"/>
              <w:numPr>
                <w:ilvl w:val="0"/>
                <w:numId w:val="23"/>
              </w:numPr>
              <w:snapToGrid w:val="0"/>
              <w:spacing w:after="0"/>
              <w:rPr>
                <w:rFonts w:ascii="Arial" w:eastAsia="Times New Roman" w:hAnsi="Arial" w:cs="Arial"/>
                <w:bCs/>
                <w:sz w:val="20"/>
                <w:szCs w:val="20"/>
                <w:lang w:val="es-ES_tradnl"/>
              </w:rPr>
            </w:pPr>
            <w:r>
              <w:rPr>
                <w:rFonts w:ascii="Arial" w:eastAsia="Times New Roman" w:hAnsi="Arial" w:cs="Arial"/>
                <w:bCs/>
                <w:sz w:val="20"/>
                <w:szCs w:val="20"/>
                <w:lang w:val="es-ES_tradnl"/>
              </w:rPr>
              <w:t>Plan de evaluación</w:t>
            </w:r>
          </w:p>
        </w:tc>
        <w:tc>
          <w:tcPr>
            <w:tcW w:w="1389" w:type="dxa"/>
            <w:shd w:val="clear" w:color="auto" w:fill="D9D9D9"/>
          </w:tcPr>
          <w:p w:rsidR="00301BE4" w:rsidRPr="0053068F" w:rsidRDefault="00301BE4"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185665" w:rsidTr="00597E3E">
        <w:trPr>
          <w:trHeight w:val="350"/>
        </w:trPr>
        <w:tc>
          <w:tcPr>
            <w:tcW w:w="6973" w:type="dxa"/>
            <w:shd w:val="clear" w:color="auto" w:fill="D9D9D9"/>
          </w:tcPr>
          <w:p w:rsidR="00185665" w:rsidRDefault="00185665" w:rsidP="006C0E0E">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
                <w:bCs/>
                <w:sz w:val="20"/>
                <w:szCs w:val="20"/>
              </w:rPr>
            </w:pPr>
            <w:r w:rsidRPr="0053068F">
              <w:rPr>
                <w:rFonts w:ascii="Arial" w:hAnsi="Arial" w:cs="Arial"/>
                <w:b/>
                <w:bCs/>
                <w:sz w:val="20"/>
                <w:szCs w:val="20"/>
              </w:rPr>
              <w:t>24</w:t>
            </w:r>
          </w:p>
          <w:p w:rsidR="007856D4" w:rsidRPr="0053068F" w:rsidRDefault="007856D4" w:rsidP="006C0E0E">
            <w:pPr>
              <w:pStyle w:val="Textoindependiente"/>
              <w:snapToGrid w:val="0"/>
              <w:spacing w:after="0"/>
              <w:jc w:val="center"/>
              <w:rPr>
                <w:rFonts w:ascii="Arial" w:hAnsi="Arial" w:cs="Arial"/>
                <w:b/>
                <w:bCs/>
                <w:sz w:val="20"/>
                <w:szCs w:val="20"/>
              </w:rPr>
            </w:pP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r>
      <w:tr w:rsidR="00CF2326" w:rsidTr="00597E3E">
        <w:trPr>
          <w:trHeight w:val="299"/>
        </w:trPr>
        <w:tc>
          <w:tcPr>
            <w:tcW w:w="6973" w:type="dxa"/>
            <w:shd w:val="clear" w:color="auto" w:fill="E6E6E6"/>
            <w:vAlign w:val="center"/>
          </w:tcPr>
          <w:p w:rsidR="00CF2326" w:rsidRPr="000108C8" w:rsidRDefault="00CF2326" w:rsidP="00FC1395">
            <w:pPr>
              <w:widowControl/>
              <w:suppressAutoHyphens w:val="0"/>
              <w:snapToGrid w:val="0"/>
              <w:rPr>
                <w:rFonts w:ascii="Arial" w:hAnsi="Arial" w:cs="Arial"/>
                <w:b/>
                <w:sz w:val="20"/>
                <w:szCs w:val="20"/>
              </w:rPr>
            </w:pPr>
            <w:r>
              <w:rPr>
                <w:rFonts w:ascii="Arial" w:hAnsi="Arial" w:cs="Arial"/>
                <w:b/>
                <w:sz w:val="20"/>
                <w:szCs w:val="20"/>
              </w:rPr>
              <w:t xml:space="preserve">7.2 </w:t>
            </w:r>
            <w:r w:rsidRPr="000108C8">
              <w:rPr>
                <w:rFonts w:ascii="Arial" w:hAnsi="Arial" w:cs="Arial"/>
                <w:b/>
                <w:sz w:val="20"/>
                <w:szCs w:val="20"/>
              </w:rPr>
              <w:t>Servicios social</w:t>
            </w:r>
          </w:p>
        </w:tc>
        <w:tc>
          <w:tcPr>
            <w:tcW w:w="1389" w:type="dxa"/>
            <w:shd w:val="clear" w:color="auto" w:fill="D9D9D9"/>
            <w:vAlign w:val="center"/>
          </w:tcPr>
          <w:p w:rsidR="00CF2326" w:rsidRPr="0053068F" w:rsidRDefault="00CF2326" w:rsidP="003E7C3F">
            <w:pPr>
              <w:widowControl/>
              <w:tabs>
                <w:tab w:val="left" w:pos="720"/>
                <w:tab w:val="left" w:pos="816"/>
              </w:tabs>
              <w:suppressAutoHyphens w:val="0"/>
              <w:snapToGrid w:val="0"/>
              <w:jc w:val="center"/>
              <w:rPr>
                <w:rFonts w:ascii="Arial" w:hAnsi="Arial" w:cs="Arial"/>
                <w:b/>
                <w:bCs/>
                <w:sz w:val="20"/>
                <w:szCs w:val="20"/>
              </w:rPr>
            </w:pPr>
            <w:r w:rsidRPr="0053068F">
              <w:rPr>
                <w:rFonts w:ascii="Arial" w:hAnsi="Arial" w:cs="Arial"/>
                <w:b/>
                <w:bCs/>
                <w:sz w:val="20"/>
                <w:szCs w:val="20"/>
              </w:rPr>
              <w:t>Valor referencia</w:t>
            </w:r>
          </w:p>
        </w:tc>
        <w:tc>
          <w:tcPr>
            <w:tcW w:w="1389" w:type="dxa"/>
            <w:shd w:val="clear" w:color="auto" w:fill="D9D9D9"/>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8</w:t>
            </w:r>
          </w:p>
        </w:tc>
        <w:tc>
          <w:tcPr>
            <w:tcW w:w="1389" w:type="dxa"/>
            <w:shd w:val="clear" w:color="auto" w:fill="D9D9D9"/>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D9D9D9"/>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CF2326" w:rsidRPr="00EA15EF" w:rsidRDefault="00CF2326" w:rsidP="003E7C3F">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350"/>
        </w:trPr>
        <w:tc>
          <w:tcPr>
            <w:tcW w:w="6973" w:type="dxa"/>
            <w:vAlign w:val="center"/>
          </w:tcPr>
          <w:p w:rsidR="00301BE4" w:rsidRDefault="00301BE4" w:rsidP="00FC1395">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7.2.1 Presenta programa académico para el desarrollo, supervisión y evaluación del servicio social </w:t>
            </w:r>
            <w:r w:rsidRPr="00C51962">
              <w:rPr>
                <w:rFonts w:ascii="Arial" w:eastAsia="Times New Roman" w:hAnsi="Arial" w:cs="Arial"/>
                <w:sz w:val="20"/>
                <w:szCs w:val="20"/>
                <w:lang w:val="es-ES_tradnl"/>
              </w:rPr>
              <w:t>con los criterios, instrumentos y metodología.</w:t>
            </w:r>
          </w:p>
        </w:tc>
        <w:tc>
          <w:tcPr>
            <w:tcW w:w="1389" w:type="dxa"/>
            <w:shd w:val="clear" w:color="auto" w:fill="D9D9D9"/>
          </w:tcPr>
          <w:p w:rsidR="00301BE4" w:rsidRPr="0053068F" w:rsidRDefault="00301BE4"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CF2326" w:rsidTr="00597E3E">
        <w:trPr>
          <w:trHeight w:val="350"/>
        </w:trPr>
        <w:tc>
          <w:tcPr>
            <w:tcW w:w="6973" w:type="dxa"/>
            <w:shd w:val="clear" w:color="auto" w:fill="D9D9D9"/>
            <w:vAlign w:val="center"/>
          </w:tcPr>
          <w:p w:rsidR="00CF2326" w:rsidRDefault="00CF2326" w:rsidP="00CF2326">
            <w:pPr>
              <w:widowControl/>
              <w:suppressAutoHyphens w:val="0"/>
              <w:snapToGrid w:val="0"/>
              <w:jc w:val="center"/>
              <w:rPr>
                <w:rFonts w:ascii="Arial" w:hAnsi="Arial" w:cs="Arial"/>
                <w:b/>
                <w:bCs/>
                <w:sz w:val="20"/>
                <w:szCs w:val="20"/>
              </w:rPr>
            </w:pPr>
            <w:r w:rsidRPr="00171036">
              <w:rPr>
                <w:rFonts w:ascii="Arial" w:hAnsi="Arial" w:cs="Arial"/>
                <w:b/>
                <w:bCs/>
                <w:sz w:val="20"/>
                <w:szCs w:val="20"/>
              </w:rPr>
              <w:t>Subtotal</w:t>
            </w:r>
          </w:p>
          <w:p w:rsidR="000C0E57" w:rsidRDefault="000C0E57" w:rsidP="00CF2326">
            <w:pPr>
              <w:widowControl/>
              <w:suppressAutoHyphens w:val="0"/>
              <w:snapToGrid w:val="0"/>
              <w:jc w:val="center"/>
              <w:rPr>
                <w:rFonts w:ascii="Arial" w:eastAsia="Times New Roman" w:hAnsi="Arial" w:cs="Arial"/>
                <w:sz w:val="20"/>
                <w:szCs w:val="20"/>
                <w:lang w:val="es-ES_tradnl"/>
              </w:rPr>
            </w:pPr>
          </w:p>
        </w:tc>
        <w:tc>
          <w:tcPr>
            <w:tcW w:w="1389" w:type="dxa"/>
            <w:shd w:val="clear" w:color="auto" w:fill="D9D9D9"/>
          </w:tcPr>
          <w:p w:rsidR="00CF2326" w:rsidRPr="0053068F" w:rsidRDefault="00CF2326" w:rsidP="00070B44">
            <w:pPr>
              <w:jc w:val="center"/>
              <w:rPr>
                <w:rStyle w:val="nfasis"/>
                <w:rFonts w:ascii="Arial" w:hAnsi="Arial" w:cs="Arial"/>
                <w:b/>
                <w:i w:val="0"/>
                <w:sz w:val="20"/>
                <w:szCs w:val="20"/>
              </w:rPr>
            </w:pPr>
            <w:r>
              <w:rPr>
                <w:rStyle w:val="nfasis"/>
                <w:rFonts w:ascii="Arial" w:hAnsi="Arial" w:cs="Arial"/>
                <w:b/>
                <w:i w:val="0"/>
                <w:sz w:val="20"/>
                <w:szCs w:val="20"/>
              </w:rPr>
              <w:t>8</w:t>
            </w: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90" w:type="dxa"/>
            <w:shd w:val="clear" w:color="auto" w:fill="D9D9D9"/>
          </w:tcPr>
          <w:p w:rsidR="00CF2326" w:rsidRPr="004C132C" w:rsidRDefault="00CF2326" w:rsidP="004C132C">
            <w:pPr>
              <w:rPr>
                <w:rStyle w:val="nfasis"/>
                <w:rFonts w:ascii="Arial" w:hAnsi="Arial" w:cs="Arial"/>
                <w:i w:val="0"/>
                <w:sz w:val="20"/>
                <w:szCs w:val="20"/>
              </w:rPr>
            </w:pPr>
          </w:p>
        </w:tc>
      </w:tr>
      <w:tr w:rsidR="00CF2326" w:rsidTr="00597E3E">
        <w:trPr>
          <w:trHeight w:val="350"/>
        </w:trPr>
        <w:tc>
          <w:tcPr>
            <w:tcW w:w="6973" w:type="dxa"/>
            <w:shd w:val="clear" w:color="auto" w:fill="E6E6E6"/>
            <w:vAlign w:val="center"/>
          </w:tcPr>
          <w:p w:rsidR="00CF2326" w:rsidRPr="008851CB" w:rsidRDefault="00CF2326" w:rsidP="00FC1395">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_tradnl"/>
              </w:rPr>
              <w:t>7.3 Convenios de colaboración</w:t>
            </w:r>
          </w:p>
        </w:tc>
        <w:tc>
          <w:tcPr>
            <w:tcW w:w="1389" w:type="dxa"/>
            <w:shd w:val="clear" w:color="auto" w:fill="D9D9D9"/>
            <w:vAlign w:val="center"/>
          </w:tcPr>
          <w:p w:rsidR="00CF2326" w:rsidRPr="0053068F" w:rsidRDefault="00CF2326" w:rsidP="003E7C3F">
            <w:pPr>
              <w:widowControl/>
              <w:tabs>
                <w:tab w:val="left" w:pos="720"/>
                <w:tab w:val="left" w:pos="816"/>
              </w:tabs>
              <w:suppressAutoHyphens w:val="0"/>
              <w:snapToGrid w:val="0"/>
              <w:jc w:val="center"/>
              <w:rPr>
                <w:rFonts w:ascii="Arial" w:hAnsi="Arial" w:cs="Arial"/>
                <w:b/>
                <w:bCs/>
                <w:sz w:val="20"/>
                <w:szCs w:val="20"/>
              </w:rPr>
            </w:pPr>
            <w:r w:rsidRPr="0053068F">
              <w:rPr>
                <w:rFonts w:ascii="Arial" w:hAnsi="Arial" w:cs="Arial"/>
                <w:b/>
                <w:bCs/>
                <w:sz w:val="20"/>
                <w:szCs w:val="20"/>
              </w:rPr>
              <w:t>Valor referencia</w:t>
            </w:r>
          </w:p>
        </w:tc>
        <w:tc>
          <w:tcPr>
            <w:tcW w:w="1389" w:type="dxa"/>
            <w:shd w:val="clear" w:color="auto" w:fill="FFFFFF"/>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8</w:t>
            </w:r>
          </w:p>
        </w:tc>
        <w:tc>
          <w:tcPr>
            <w:tcW w:w="1389" w:type="dxa"/>
            <w:shd w:val="clear" w:color="auto" w:fill="FFFFFF"/>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FFFFFF"/>
            <w:vAlign w:val="center"/>
          </w:tcPr>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CF2326" w:rsidRPr="00EA15EF" w:rsidRDefault="00CF2326" w:rsidP="003E7C3F">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CF2326" w:rsidRPr="00EA15EF" w:rsidRDefault="00CF2326" w:rsidP="003E7C3F">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89"/>
        </w:trPr>
        <w:tc>
          <w:tcPr>
            <w:tcW w:w="6973" w:type="dxa"/>
            <w:vAlign w:val="center"/>
          </w:tcPr>
          <w:p w:rsidR="00301BE4" w:rsidRDefault="00301BE4" w:rsidP="00C51962">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7.3.1 Presenta los convenios de colaboración firmados y vigentes de acuerdo al número de campos clínicos programados</w:t>
            </w:r>
            <w:r w:rsidR="0059108A">
              <w:rPr>
                <w:rFonts w:ascii="Arial" w:eastAsia="Times New Roman" w:hAnsi="Arial" w:cs="Arial"/>
                <w:sz w:val="20"/>
                <w:szCs w:val="20"/>
                <w:lang w:val="es-ES_tradnl"/>
              </w:rPr>
              <w:t>.</w:t>
            </w:r>
          </w:p>
        </w:tc>
        <w:tc>
          <w:tcPr>
            <w:tcW w:w="1389" w:type="dxa"/>
            <w:shd w:val="clear" w:color="auto" w:fill="D9D9D9"/>
          </w:tcPr>
          <w:p w:rsidR="00301BE4" w:rsidRPr="0053068F" w:rsidRDefault="00301BE4" w:rsidP="00070B44">
            <w:pPr>
              <w:jc w:val="center"/>
              <w:rPr>
                <w:rStyle w:val="nfasis"/>
                <w:rFonts w:ascii="Arial" w:hAnsi="Arial" w:cs="Arial"/>
                <w:b/>
                <w:i w:val="0"/>
                <w:sz w:val="20"/>
                <w:szCs w:val="20"/>
              </w:rPr>
            </w:pPr>
            <w:r w:rsidRPr="0053068F">
              <w:rPr>
                <w:rStyle w:val="nfasis"/>
                <w:rFonts w:ascii="Arial" w:hAnsi="Arial" w:cs="Arial"/>
                <w:b/>
                <w:i w:val="0"/>
                <w:sz w:val="20"/>
                <w:szCs w:val="20"/>
              </w:rPr>
              <w:t>8</w:t>
            </w: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89" w:type="dxa"/>
            <w:shd w:val="clear" w:color="auto" w:fill="FFFFFF"/>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CF2326" w:rsidRPr="00E71426" w:rsidTr="00597E3E">
        <w:trPr>
          <w:trHeight w:val="289"/>
        </w:trPr>
        <w:tc>
          <w:tcPr>
            <w:tcW w:w="6973" w:type="dxa"/>
            <w:shd w:val="clear" w:color="auto" w:fill="D9D9D9"/>
            <w:vAlign w:val="center"/>
          </w:tcPr>
          <w:p w:rsidR="00CF2326" w:rsidRDefault="00CF2326" w:rsidP="00CF2326">
            <w:pPr>
              <w:widowControl/>
              <w:suppressAutoHyphens w:val="0"/>
              <w:snapToGrid w:val="0"/>
              <w:jc w:val="center"/>
              <w:rPr>
                <w:rFonts w:ascii="Arial" w:eastAsia="Times New Roman" w:hAnsi="Arial" w:cs="Arial"/>
                <w:sz w:val="20"/>
                <w:szCs w:val="20"/>
                <w:lang w:val="es-ES_tradnl"/>
              </w:rPr>
            </w:pPr>
            <w:r w:rsidRPr="00171036">
              <w:rPr>
                <w:rFonts w:ascii="Arial" w:hAnsi="Arial" w:cs="Arial"/>
                <w:b/>
                <w:bCs/>
                <w:sz w:val="20"/>
                <w:szCs w:val="20"/>
              </w:rPr>
              <w:lastRenderedPageBreak/>
              <w:t>Subtotal</w:t>
            </w:r>
          </w:p>
        </w:tc>
        <w:tc>
          <w:tcPr>
            <w:tcW w:w="1389" w:type="dxa"/>
            <w:shd w:val="clear" w:color="auto" w:fill="D9D9D9"/>
          </w:tcPr>
          <w:p w:rsidR="00CF2326" w:rsidRPr="0053068F" w:rsidRDefault="00CF2326" w:rsidP="00070B44">
            <w:pPr>
              <w:jc w:val="center"/>
              <w:rPr>
                <w:rStyle w:val="nfasis"/>
                <w:rFonts w:ascii="Arial" w:hAnsi="Arial" w:cs="Arial"/>
                <w:b/>
                <w:i w:val="0"/>
                <w:sz w:val="20"/>
                <w:szCs w:val="20"/>
              </w:rPr>
            </w:pPr>
            <w:r>
              <w:rPr>
                <w:rStyle w:val="nfasis"/>
                <w:rFonts w:ascii="Arial" w:hAnsi="Arial" w:cs="Arial"/>
                <w:b/>
                <w:i w:val="0"/>
                <w:sz w:val="20"/>
                <w:szCs w:val="20"/>
              </w:rPr>
              <w:t>8</w:t>
            </w: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89" w:type="dxa"/>
            <w:shd w:val="clear" w:color="auto" w:fill="D9D9D9"/>
          </w:tcPr>
          <w:p w:rsidR="00CF2326" w:rsidRPr="004C132C" w:rsidRDefault="00CF2326" w:rsidP="004C132C">
            <w:pPr>
              <w:rPr>
                <w:rStyle w:val="nfasis"/>
                <w:rFonts w:ascii="Arial" w:hAnsi="Arial" w:cs="Arial"/>
                <w:i w:val="0"/>
                <w:sz w:val="20"/>
                <w:szCs w:val="20"/>
              </w:rPr>
            </w:pPr>
          </w:p>
        </w:tc>
        <w:tc>
          <w:tcPr>
            <w:tcW w:w="1390" w:type="dxa"/>
            <w:shd w:val="clear" w:color="auto" w:fill="D9D9D9"/>
          </w:tcPr>
          <w:p w:rsidR="00CF2326" w:rsidRPr="004C132C" w:rsidRDefault="00CF2326" w:rsidP="004C132C">
            <w:pPr>
              <w:rPr>
                <w:rStyle w:val="nfasis"/>
                <w:rFonts w:ascii="Arial" w:hAnsi="Arial" w:cs="Arial"/>
                <w:i w:val="0"/>
                <w:sz w:val="20"/>
                <w:szCs w:val="20"/>
              </w:rPr>
            </w:pPr>
          </w:p>
        </w:tc>
      </w:tr>
      <w:tr w:rsidR="00CF2326" w:rsidTr="00597E3E">
        <w:trPr>
          <w:trHeight w:val="309"/>
        </w:trPr>
        <w:tc>
          <w:tcPr>
            <w:tcW w:w="6973" w:type="dxa"/>
            <w:shd w:val="clear" w:color="auto" w:fill="E6E6E6"/>
            <w:vAlign w:val="center"/>
          </w:tcPr>
          <w:p w:rsidR="00CF2326" w:rsidRPr="008851CB" w:rsidRDefault="00CF2326" w:rsidP="00FC1395">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
              </w:rPr>
              <w:t xml:space="preserve">7.4 </w:t>
            </w:r>
            <w:r>
              <w:rPr>
                <w:rFonts w:ascii="Arial" w:eastAsia="Times New Roman" w:hAnsi="Arial" w:cs="Arial"/>
                <w:b/>
                <w:sz w:val="20"/>
                <w:szCs w:val="20"/>
                <w:lang w:val="es-ES_tradnl"/>
              </w:rPr>
              <w:t>Directivo de la carrera de enfermería</w:t>
            </w:r>
          </w:p>
        </w:tc>
        <w:tc>
          <w:tcPr>
            <w:tcW w:w="1389" w:type="dxa"/>
            <w:shd w:val="clear" w:color="auto" w:fill="D9D9D9"/>
            <w:vAlign w:val="center"/>
          </w:tcPr>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Valor referencia</w:t>
            </w:r>
          </w:p>
        </w:tc>
        <w:tc>
          <w:tcPr>
            <w:tcW w:w="1389" w:type="dxa"/>
            <w:shd w:val="clear" w:color="auto" w:fill="FFFFFF"/>
            <w:vAlign w:val="center"/>
          </w:tcPr>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w:t>
            </w:r>
          </w:p>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FFFFFF"/>
            <w:vAlign w:val="center"/>
          </w:tcPr>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Cumple parcialmente</w:t>
            </w:r>
          </w:p>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FFFFFF"/>
            <w:vAlign w:val="center"/>
          </w:tcPr>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No cumple</w:t>
            </w:r>
          </w:p>
          <w:p w:rsidR="00CF2326" w:rsidRPr="001D2283" w:rsidRDefault="00CF2326" w:rsidP="003E7C3F">
            <w:pPr>
              <w:widowControl/>
              <w:tabs>
                <w:tab w:val="left" w:pos="720"/>
                <w:tab w:val="left" w:pos="816"/>
              </w:tabs>
              <w:suppressAutoHyphens w:val="0"/>
              <w:snapToGrid w:val="0"/>
              <w:jc w:val="center"/>
              <w:rPr>
                <w:rFonts w:ascii="Arial" w:hAnsi="Arial" w:cs="Arial"/>
                <w:b/>
                <w:bCs/>
                <w:sz w:val="20"/>
                <w:szCs w:val="20"/>
              </w:rPr>
            </w:pPr>
            <w:r w:rsidRPr="001D2283">
              <w:rPr>
                <w:rFonts w:ascii="Arial" w:hAnsi="Arial" w:cs="Arial"/>
                <w:b/>
                <w:bCs/>
                <w:sz w:val="20"/>
                <w:szCs w:val="20"/>
              </w:rPr>
              <w:t>0</w:t>
            </w:r>
          </w:p>
        </w:tc>
        <w:tc>
          <w:tcPr>
            <w:tcW w:w="1390" w:type="dxa"/>
            <w:shd w:val="clear" w:color="auto" w:fill="D9D9D9"/>
            <w:vAlign w:val="center"/>
          </w:tcPr>
          <w:p w:rsidR="00CF2326" w:rsidRPr="001D2283" w:rsidRDefault="00CF2326" w:rsidP="003E7C3F">
            <w:pPr>
              <w:snapToGrid w:val="0"/>
              <w:jc w:val="center"/>
              <w:rPr>
                <w:rFonts w:ascii="Arial" w:hAnsi="Arial" w:cs="Arial"/>
                <w:b/>
                <w:bCs/>
                <w:sz w:val="20"/>
                <w:szCs w:val="20"/>
              </w:rPr>
            </w:pPr>
            <w:r w:rsidRPr="001D2283">
              <w:rPr>
                <w:rFonts w:ascii="Arial" w:hAnsi="Arial" w:cs="Arial"/>
                <w:b/>
                <w:bCs/>
                <w:sz w:val="20"/>
                <w:szCs w:val="20"/>
              </w:rPr>
              <w:t>Subtotal</w:t>
            </w:r>
          </w:p>
        </w:tc>
      </w:tr>
      <w:tr w:rsidR="001B3E1F" w:rsidTr="00597E3E">
        <w:trPr>
          <w:trHeight w:val="350"/>
        </w:trPr>
        <w:tc>
          <w:tcPr>
            <w:tcW w:w="6973" w:type="dxa"/>
            <w:vAlign w:val="center"/>
          </w:tcPr>
          <w:p w:rsidR="00301BE4" w:rsidRDefault="00301BE4" w:rsidP="008F72B5">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7.4.1 El coordinador, jefe de carrera o directivo de la carrera de enfermería cuenta </w:t>
            </w:r>
            <w:r w:rsidR="008F72B5">
              <w:rPr>
                <w:rFonts w:ascii="Arial" w:eastAsia="Times New Roman" w:hAnsi="Arial" w:cs="Arial"/>
                <w:sz w:val="20"/>
                <w:szCs w:val="20"/>
                <w:lang w:val="es-ES_tradnl"/>
              </w:rPr>
              <w:t xml:space="preserve">como mínimo </w:t>
            </w:r>
            <w:r>
              <w:rPr>
                <w:rFonts w:ascii="Arial" w:eastAsia="Times New Roman" w:hAnsi="Arial" w:cs="Arial"/>
                <w:sz w:val="20"/>
                <w:szCs w:val="20"/>
                <w:lang w:val="es-ES_tradnl"/>
              </w:rPr>
              <w:t xml:space="preserve">con </w:t>
            </w:r>
            <w:r w:rsidR="008F72B5">
              <w:rPr>
                <w:rFonts w:ascii="Arial" w:eastAsia="Times New Roman" w:hAnsi="Arial" w:cs="Arial"/>
                <w:sz w:val="20"/>
                <w:szCs w:val="20"/>
                <w:lang w:val="es-ES_tradnl"/>
              </w:rPr>
              <w:t>título y cédula profesional de l</w:t>
            </w:r>
            <w:r>
              <w:rPr>
                <w:rFonts w:ascii="Arial" w:eastAsia="Times New Roman" w:hAnsi="Arial" w:cs="Arial"/>
                <w:sz w:val="20"/>
                <w:szCs w:val="20"/>
                <w:lang w:val="es-ES_tradnl"/>
              </w:rPr>
              <w:t xml:space="preserve">icenciado en </w:t>
            </w:r>
            <w:r w:rsidR="008F72B5">
              <w:rPr>
                <w:rFonts w:ascii="Arial" w:eastAsia="Times New Roman" w:hAnsi="Arial" w:cs="Arial"/>
                <w:sz w:val="20"/>
                <w:szCs w:val="20"/>
                <w:lang w:val="es-ES_tradnl"/>
              </w:rPr>
              <w:t>e</w:t>
            </w:r>
            <w:r>
              <w:rPr>
                <w:rFonts w:ascii="Arial" w:eastAsia="Times New Roman" w:hAnsi="Arial" w:cs="Arial"/>
                <w:sz w:val="20"/>
                <w:szCs w:val="20"/>
                <w:lang w:val="es-ES_tradnl"/>
              </w:rPr>
              <w:t>nfermería</w:t>
            </w:r>
            <w:r w:rsidR="0059108A">
              <w:rPr>
                <w:rFonts w:ascii="Arial" w:eastAsia="Times New Roman" w:hAnsi="Arial" w:cs="Arial"/>
                <w:sz w:val="20"/>
                <w:szCs w:val="20"/>
                <w:lang w:val="es-ES_tradnl"/>
              </w:rPr>
              <w:t>.</w:t>
            </w:r>
          </w:p>
        </w:tc>
        <w:tc>
          <w:tcPr>
            <w:tcW w:w="1389" w:type="dxa"/>
            <w:shd w:val="clear" w:color="auto" w:fill="D9D9D9"/>
          </w:tcPr>
          <w:p w:rsidR="00301BE4" w:rsidRPr="0053068F" w:rsidRDefault="00185665" w:rsidP="00070B4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1B3E1F" w:rsidTr="00597E3E">
        <w:trPr>
          <w:trHeight w:val="350"/>
        </w:trPr>
        <w:tc>
          <w:tcPr>
            <w:tcW w:w="6973" w:type="dxa"/>
            <w:vAlign w:val="center"/>
          </w:tcPr>
          <w:p w:rsidR="00301BE4" w:rsidRPr="00E664DB" w:rsidRDefault="00301BE4" w:rsidP="00C51962">
            <w:pPr>
              <w:widowControl/>
              <w:suppressAutoHyphens w:val="0"/>
              <w:jc w:val="both"/>
              <w:rPr>
                <w:rFonts w:ascii="Arial" w:hAnsi="Arial" w:cs="Arial"/>
                <w:sz w:val="20"/>
                <w:szCs w:val="20"/>
              </w:rPr>
            </w:pPr>
            <w:r>
              <w:rPr>
                <w:rFonts w:ascii="Arial" w:hAnsi="Arial" w:cs="Arial"/>
                <w:sz w:val="20"/>
                <w:szCs w:val="20"/>
                <w:lang w:val="es-ES_tradnl"/>
              </w:rPr>
              <w:t xml:space="preserve">7.4.2 En el área de servicios escolares se </w:t>
            </w:r>
            <w:r w:rsidRPr="00E664DB">
              <w:rPr>
                <w:rFonts w:ascii="Arial" w:hAnsi="Arial" w:cs="Arial"/>
                <w:sz w:val="20"/>
                <w:szCs w:val="20"/>
              </w:rPr>
              <w:t>cuenta con un administrativo por cada 100 alumnos</w:t>
            </w:r>
            <w:r w:rsidR="0059108A">
              <w:rPr>
                <w:rFonts w:ascii="Arial" w:hAnsi="Arial" w:cs="Arial"/>
                <w:sz w:val="20"/>
                <w:szCs w:val="20"/>
              </w:rPr>
              <w:t>.</w:t>
            </w:r>
          </w:p>
        </w:tc>
        <w:tc>
          <w:tcPr>
            <w:tcW w:w="1389" w:type="dxa"/>
            <w:shd w:val="clear" w:color="auto" w:fill="D9D9D9"/>
          </w:tcPr>
          <w:p w:rsidR="00301BE4" w:rsidRPr="0053068F" w:rsidRDefault="00185665" w:rsidP="00301BE4">
            <w:pPr>
              <w:jc w:val="center"/>
              <w:rPr>
                <w:rStyle w:val="nfasis"/>
                <w:rFonts w:ascii="Arial" w:hAnsi="Arial" w:cs="Arial"/>
                <w:b/>
                <w:i w:val="0"/>
                <w:sz w:val="20"/>
                <w:szCs w:val="20"/>
              </w:rPr>
            </w:pPr>
            <w:r w:rsidRPr="0053068F">
              <w:rPr>
                <w:rStyle w:val="nfasis"/>
                <w:rFonts w:ascii="Arial" w:hAnsi="Arial" w:cs="Arial"/>
                <w:b/>
                <w:i w:val="0"/>
                <w:sz w:val="20"/>
                <w:szCs w:val="20"/>
              </w:rPr>
              <w:t>4</w:t>
            </w: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89" w:type="dxa"/>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r w:rsidR="001B3E1F" w:rsidTr="00597E3E">
        <w:trPr>
          <w:trHeight w:val="350"/>
        </w:trPr>
        <w:tc>
          <w:tcPr>
            <w:tcW w:w="6973" w:type="dxa"/>
            <w:shd w:val="clear" w:color="auto" w:fill="D9D9D9"/>
          </w:tcPr>
          <w:p w:rsidR="00301BE4" w:rsidRDefault="00301BE4" w:rsidP="008D550A">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301BE4" w:rsidRPr="0053068F" w:rsidRDefault="00CF2326" w:rsidP="00301BE4">
            <w:pPr>
              <w:jc w:val="center"/>
              <w:rPr>
                <w:rStyle w:val="nfasis"/>
                <w:rFonts w:ascii="Arial" w:hAnsi="Arial" w:cs="Arial"/>
                <w:b/>
                <w:i w:val="0"/>
                <w:sz w:val="20"/>
                <w:szCs w:val="20"/>
              </w:rPr>
            </w:pPr>
            <w:r>
              <w:rPr>
                <w:rStyle w:val="nfasis"/>
                <w:rFonts w:ascii="Arial" w:hAnsi="Arial" w:cs="Arial"/>
                <w:b/>
                <w:i w:val="0"/>
                <w:sz w:val="20"/>
                <w:szCs w:val="20"/>
              </w:rPr>
              <w:t>8</w:t>
            </w:r>
          </w:p>
        </w:tc>
        <w:tc>
          <w:tcPr>
            <w:tcW w:w="1389" w:type="dxa"/>
            <w:shd w:val="clear" w:color="auto" w:fill="D9D9D9"/>
            <w:vAlign w:val="center"/>
          </w:tcPr>
          <w:p w:rsidR="00301BE4" w:rsidRPr="004C132C" w:rsidRDefault="00301BE4" w:rsidP="004C132C">
            <w:pPr>
              <w:rPr>
                <w:rStyle w:val="nfasis"/>
                <w:rFonts w:ascii="Arial" w:hAnsi="Arial" w:cs="Arial"/>
                <w:i w:val="0"/>
                <w:sz w:val="20"/>
                <w:szCs w:val="20"/>
              </w:rPr>
            </w:pPr>
          </w:p>
        </w:tc>
        <w:tc>
          <w:tcPr>
            <w:tcW w:w="1389" w:type="dxa"/>
            <w:shd w:val="clear" w:color="auto" w:fill="D9D9D9"/>
            <w:vAlign w:val="center"/>
          </w:tcPr>
          <w:p w:rsidR="00301BE4" w:rsidRPr="004C132C" w:rsidRDefault="00301BE4" w:rsidP="004C132C">
            <w:pPr>
              <w:rPr>
                <w:rStyle w:val="nfasis"/>
                <w:rFonts w:ascii="Arial" w:hAnsi="Arial" w:cs="Arial"/>
                <w:i w:val="0"/>
                <w:sz w:val="20"/>
                <w:szCs w:val="20"/>
              </w:rPr>
            </w:pPr>
          </w:p>
        </w:tc>
        <w:tc>
          <w:tcPr>
            <w:tcW w:w="1389" w:type="dxa"/>
            <w:shd w:val="clear" w:color="auto" w:fill="D9D9D9"/>
            <w:vAlign w:val="center"/>
          </w:tcPr>
          <w:p w:rsidR="00301BE4" w:rsidRPr="004C132C" w:rsidRDefault="00301BE4" w:rsidP="004C132C">
            <w:pPr>
              <w:rPr>
                <w:rStyle w:val="nfasis"/>
                <w:rFonts w:ascii="Arial" w:hAnsi="Arial" w:cs="Arial"/>
                <w:i w:val="0"/>
                <w:sz w:val="20"/>
                <w:szCs w:val="20"/>
              </w:rPr>
            </w:pPr>
          </w:p>
        </w:tc>
        <w:tc>
          <w:tcPr>
            <w:tcW w:w="1390" w:type="dxa"/>
            <w:shd w:val="clear" w:color="auto" w:fill="D9D9D9"/>
            <w:vAlign w:val="center"/>
          </w:tcPr>
          <w:p w:rsidR="00301BE4" w:rsidRPr="004C132C" w:rsidRDefault="00301BE4" w:rsidP="004C132C">
            <w:pPr>
              <w:rPr>
                <w:rStyle w:val="nfasis"/>
                <w:rFonts w:ascii="Arial" w:hAnsi="Arial" w:cs="Arial"/>
                <w:i w:val="0"/>
                <w:sz w:val="20"/>
                <w:szCs w:val="20"/>
              </w:rPr>
            </w:pPr>
          </w:p>
        </w:tc>
      </w:tr>
      <w:tr w:rsidR="00301BE4" w:rsidRPr="00AB4810" w:rsidTr="00597E3E">
        <w:trPr>
          <w:trHeight w:val="350"/>
        </w:trPr>
        <w:tc>
          <w:tcPr>
            <w:tcW w:w="6973" w:type="dxa"/>
            <w:shd w:val="clear" w:color="auto" w:fill="D9D9D9"/>
            <w:vAlign w:val="center"/>
          </w:tcPr>
          <w:p w:rsidR="00301BE4" w:rsidRPr="00AB4810" w:rsidRDefault="00301BE4" w:rsidP="00422D2C">
            <w:pPr>
              <w:widowControl/>
              <w:suppressAutoHyphens w:val="0"/>
              <w:jc w:val="center"/>
              <w:rPr>
                <w:rFonts w:ascii="Arial" w:hAnsi="Arial" w:cs="Arial"/>
                <w:b/>
                <w:sz w:val="20"/>
                <w:szCs w:val="20"/>
                <w:lang w:val="es-ES_tradnl"/>
              </w:rPr>
            </w:pPr>
            <w:r w:rsidRPr="00AB4810">
              <w:rPr>
                <w:rFonts w:ascii="Arial" w:hAnsi="Arial" w:cs="Arial"/>
                <w:b/>
                <w:sz w:val="20"/>
                <w:szCs w:val="20"/>
                <w:lang w:val="es-ES_tradnl"/>
              </w:rPr>
              <w:t>TOTAL</w:t>
            </w:r>
          </w:p>
        </w:tc>
        <w:tc>
          <w:tcPr>
            <w:tcW w:w="1389" w:type="dxa"/>
            <w:shd w:val="clear" w:color="auto" w:fill="D9D9D9"/>
          </w:tcPr>
          <w:p w:rsidR="00301BE4" w:rsidRPr="0053068F" w:rsidRDefault="007E1EC2" w:rsidP="007E1EC2">
            <w:pPr>
              <w:jc w:val="center"/>
              <w:rPr>
                <w:rStyle w:val="nfasis"/>
                <w:rFonts w:ascii="Arial" w:hAnsi="Arial" w:cs="Arial"/>
                <w:b/>
                <w:i w:val="0"/>
                <w:sz w:val="20"/>
                <w:szCs w:val="20"/>
              </w:rPr>
            </w:pPr>
            <w:r w:rsidRPr="0053068F">
              <w:rPr>
                <w:rStyle w:val="nfasis"/>
                <w:rFonts w:ascii="Arial" w:hAnsi="Arial" w:cs="Arial"/>
                <w:b/>
                <w:i w:val="0"/>
                <w:sz w:val="20"/>
                <w:szCs w:val="20"/>
              </w:rPr>
              <w:t>132</w:t>
            </w:r>
          </w:p>
        </w:tc>
        <w:tc>
          <w:tcPr>
            <w:tcW w:w="1389" w:type="dxa"/>
            <w:shd w:val="clear" w:color="auto" w:fill="D9D9D9"/>
          </w:tcPr>
          <w:p w:rsidR="00301BE4" w:rsidRPr="004C132C" w:rsidRDefault="00301BE4" w:rsidP="004C132C">
            <w:pPr>
              <w:rPr>
                <w:rStyle w:val="nfasis"/>
                <w:rFonts w:ascii="Arial" w:hAnsi="Arial" w:cs="Arial"/>
                <w:i w:val="0"/>
                <w:sz w:val="20"/>
                <w:szCs w:val="20"/>
              </w:rPr>
            </w:pPr>
          </w:p>
        </w:tc>
        <w:tc>
          <w:tcPr>
            <w:tcW w:w="1389" w:type="dxa"/>
            <w:shd w:val="clear" w:color="auto" w:fill="D9D9D9"/>
          </w:tcPr>
          <w:p w:rsidR="00301BE4" w:rsidRPr="004C132C" w:rsidRDefault="00301BE4" w:rsidP="004C132C">
            <w:pPr>
              <w:rPr>
                <w:rStyle w:val="nfasis"/>
                <w:rFonts w:ascii="Arial" w:hAnsi="Arial" w:cs="Arial"/>
                <w:i w:val="0"/>
                <w:sz w:val="20"/>
                <w:szCs w:val="20"/>
              </w:rPr>
            </w:pPr>
          </w:p>
        </w:tc>
        <w:tc>
          <w:tcPr>
            <w:tcW w:w="1389" w:type="dxa"/>
            <w:shd w:val="clear" w:color="auto" w:fill="D9D9D9"/>
          </w:tcPr>
          <w:p w:rsidR="00301BE4" w:rsidRPr="004C132C" w:rsidRDefault="00301BE4" w:rsidP="004C132C">
            <w:pPr>
              <w:rPr>
                <w:rStyle w:val="nfasis"/>
                <w:rFonts w:ascii="Arial" w:hAnsi="Arial" w:cs="Arial"/>
                <w:i w:val="0"/>
                <w:sz w:val="20"/>
                <w:szCs w:val="20"/>
              </w:rPr>
            </w:pPr>
          </w:p>
        </w:tc>
        <w:tc>
          <w:tcPr>
            <w:tcW w:w="1390" w:type="dxa"/>
            <w:shd w:val="clear" w:color="auto" w:fill="D9D9D9"/>
          </w:tcPr>
          <w:p w:rsidR="00301BE4" w:rsidRPr="004C132C" w:rsidRDefault="00301BE4" w:rsidP="004C132C">
            <w:pPr>
              <w:rPr>
                <w:rStyle w:val="nfasis"/>
                <w:rFonts w:ascii="Arial" w:hAnsi="Arial" w:cs="Arial"/>
                <w:i w:val="0"/>
                <w:sz w:val="20"/>
                <w:szCs w:val="20"/>
              </w:rPr>
            </w:pPr>
          </w:p>
        </w:tc>
      </w:tr>
    </w:tbl>
    <w:p w:rsidR="00457C84" w:rsidRDefault="00457C84" w:rsidP="009879BA">
      <w:pPr>
        <w:rPr>
          <w:rFonts w:ascii="Arial" w:hAnsi="Arial" w:cs="Arial"/>
          <w:b/>
          <w:bCs/>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r w:rsidR="00EE0767">
        <w:rPr>
          <w:rFonts w:ascii="Arial" w:hAnsi="Arial" w:cs="Arial"/>
          <w:b/>
          <w:sz w:val="20"/>
          <w:szCs w:val="20"/>
        </w:rPr>
        <w:t>_</w:t>
      </w:r>
    </w:p>
    <w:p w:rsidR="0078217D" w:rsidRDefault="0078217D" w:rsidP="009879BA">
      <w:pPr>
        <w:rPr>
          <w:rFonts w:ascii="Arial" w:hAnsi="Arial" w:cs="Arial"/>
          <w:b/>
          <w:bCs/>
          <w:sz w:val="20"/>
          <w:szCs w:val="20"/>
        </w:rPr>
      </w:pPr>
    </w:p>
    <w:p w:rsidR="001C4993" w:rsidRDefault="001C4993"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763CEC" w:rsidRDefault="00763CEC" w:rsidP="009879BA">
      <w:pPr>
        <w:rPr>
          <w:rFonts w:ascii="Arial" w:hAnsi="Arial" w:cs="Arial"/>
          <w:b/>
          <w:bCs/>
          <w:sz w:val="20"/>
          <w:szCs w:val="20"/>
        </w:rPr>
      </w:pPr>
    </w:p>
    <w:p w:rsidR="0087007E" w:rsidRDefault="0087007E" w:rsidP="009879BA">
      <w:pPr>
        <w:rPr>
          <w:rFonts w:ascii="Arial" w:hAnsi="Arial" w:cs="Arial"/>
          <w:b/>
          <w:bCs/>
          <w:sz w:val="20"/>
          <w:szCs w:val="20"/>
        </w:rPr>
      </w:pPr>
    </w:p>
    <w:p w:rsidR="009879BA" w:rsidRDefault="001C60BE" w:rsidP="009879BA">
      <w:pPr>
        <w:rPr>
          <w:rFonts w:ascii="Arial" w:hAnsi="Arial" w:cs="Arial"/>
          <w:b/>
          <w:bCs/>
          <w:sz w:val="20"/>
          <w:szCs w:val="20"/>
        </w:rPr>
      </w:pPr>
      <w:r>
        <w:rPr>
          <w:rFonts w:ascii="Arial" w:hAnsi="Arial" w:cs="Arial"/>
          <w:b/>
          <w:bCs/>
          <w:sz w:val="20"/>
          <w:szCs w:val="20"/>
        </w:rPr>
        <w:lastRenderedPageBreak/>
        <w:t>8</w:t>
      </w:r>
      <w:r w:rsidR="009879BA">
        <w:rPr>
          <w:rFonts w:ascii="Arial" w:hAnsi="Arial" w:cs="Arial"/>
          <w:b/>
          <w:bCs/>
          <w:sz w:val="20"/>
          <w:szCs w:val="20"/>
        </w:rPr>
        <w:t>.- Normas de evaluación</w:t>
      </w:r>
    </w:p>
    <w:p w:rsidR="00FC1395" w:rsidRPr="0037538E" w:rsidRDefault="009656B9" w:rsidP="0037538E">
      <w:pPr>
        <w:pStyle w:val="Textoindependiente"/>
        <w:jc w:val="right"/>
        <w:rPr>
          <w:rFonts w:ascii="Arial" w:hAnsi="Arial" w:cs="Arial"/>
          <w:b/>
          <w:bCs/>
          <w:sz w:val="16"/>
          <w:szCs w:val="16"/>
        </w:rPr>
      </w:pPr>
      <w:r>
        <w:rPr>
          <w:rFonts w:ascii="Arial" w:hAnsi="Arial" w:cs="Arial"/>
          <w:b/>
          <w:sz w:val="16"/>
          <w:szCs w:val="16"/>
        </w:rPr>
        <w:t>P</w:t>
      </w:r>
      <w:r w:rsidR="00121E50" w:rsidRPr="0034777C">
        <w:rPr>
          <w:rFonts w:ascii="Arial" w:hAnsi="Arial" w:cs="Arial"/>
          <w:b/>
          <w:sz w:val="16"/>
          <w:szCs w:val="16"/>
        </w:rPr>
        <w:t xml:space="preserve">onderación </w:t>
      </w:r>
      <w:r w:rsidR="00121E50">
        <w:rPr>
          <w:rFonts w:ascii="Arial" w:hAnsi="Arial" w:cs="Arial"/>
          <w:b/>
          <w:sz w:val="16"/>
          <w:szCs w:val="16"/>
        </w:rPr>
        <w:t xml:space="preserve">80 </w:t>
      </w:r>
      <w:r w:rsidR="00121E50" w:rsidRPr="0034777C">
        <w:rPr>
          <w:rFonts w:ascii="Arial" w:hAnsi="Arial" w:cs="Arial"/>
          <w:b/>
          <w:sz w:val="16"/>
          <w:szCs w:val="16"/>
        </w:rPr>
        <w:t xml:space="preserve">puntos      </w:t>
      </w:r>
    </w:p>
    <w:p w:rsidR="009879BA" w:rsidRDefault="001C60BE" w:rsidP="009879BA">
      <w:pPr>
        <w:rPr>
          <w:rFonts w:ascii="Arial" w:hAnsi="Arial" w:cs="Arial"/>
          <w:b/>
          <w:bCs/>
          <w:sz w:val="20"/>
          <w:szCs w:val="20"/>
        </w:rPr>
      </w:pPr>
      <w:r>
        <w:rPr>
          <w:rFonts w:ascii="Arial" w:hAnsi="Arial" w:cs="Arial"/>
          <w:b/>
          <w:bCs/>
          <w:sz w:val="20"/>
          <w:szCs w:val="20"/>
        </w:rPr>
        <w:t>8</w:t>
      </w:r>
      <w:r w:rsidR="009879BA">
        <w:rPr>
          <w:rFonts w:ascii="Arial" w:hAnsi="Arial" w:cs="Arial"/>
          <w:b/>
          <w:bCs/>
          <w:sz w:val="20"/>
          <w:szCs w:val="20"/>
        </w:rPr>
        <w:t>.1 Evaluación curricular interna</w:t>
      </w:r>
    </w:p>
    <w:p w:rsidR="009879BA" w:rsidRDefault="009879BA" w:rsidP="009879BA">
      <w:pPr>
        <w:rPr>
          <w:rFonts w:ascii="Arial" w:hAnsi="Arial" w:cs="Arial"/>
          <w:b/>
          <w:bCs/>
          <w:sz w:val="20"/>
          <w:szCs w:val="20"/>
        </w:rPr>
      </w:pPr>
    </w:p>
    <w:tbl>
      <w:tblPr>
        <w:tblW w:w="138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46"/>
        <w:gridCol w:w="1389"/>
        <w:gridCol w:w="1389"/>
        <w:gridCol w:w="1389"/>
        <w:gridCol w:w="1389"/>
        <w:gridCol w:w="1390"/>
      </w:tblGrid>
      <w:tr w:rsidR="00875F46" w:rsidTr="00597E3E">
        <w:trPr>
          <w:trHeight w:val="577"/>
        </w:trPr>
        <w:tc>
          <w:tcPr>
            <w:tcW w:w="6946" w:type="dxa"/>
            <w:shd w:val="clear" w:color="auto" w:fill="E6E6E6"/>
          </w:tcPr>
          <w:p w:rsidR="00875F46" w:rsidRDefault="00875F46" w:rsidP="001C60BE">
            <w:pPr>
              <w:snapToGrid w:val="0"/>
              <w:rPr>
                <w:rFonts w:ascii="Arial" w:hAnsi="Arial" w:cs="Arial"/>
                <w:b/>
                <w:bCs/>
                <w:sz w:val="20"/>
                <w:szCs w:val="20"/>
              </w:rPr>
            </w:pPr>
            <w:r>
              <w:rPr>
                <w:rFonts w:ascii="Arial" w:eastAsia="Times New Roman" w:hAnsi="Arial" w:cs="Arial"/>
                <w:b/>
                <w:bCs/>
                <w:sz w:val="20"/>
                <w:szCs w:val="20"/>
                <w:lang w:val="es-ES_tradnl"/>
              </w:rPr>
              <w:t>8.1.1 Programas de estudio o académicos</w:t>
            </w:r>
          </w:p>
        </w:tc>
        <w:tc>
          <w:tcPr>
            <w:tcW w:w="1389" w:type="dxa"/>
            <w:shd w:val="clear" w:color="auto" w:fill="E6E6E6"/>
            <w:vAlign w:val="center"/>
          </w:tcPr>
          <w:p w:rsidR="00875F46" w:rsidRDefault="00875F46"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E6E6E6"/>
            <w:vAlign w:val="center"/>
          </w:tcPr>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875F46" w:rsidRPr="00EA15EF" w:rsidRDefault="00185665"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875F46" w:rsidRPr="00EA15EF" w:rsidRDefault="00875F46"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E6E6E6"/>
            <w:vAlign w:val="center"/>
          </w:tcPr>
          <w:p w:rsidR="00875F46" w:rsidRPr="00EA15EF" w:rsidRDefault="00875F46" w:rsidP="006C0E0E">
            <w:pPr>
              <w:snapToGrid w:val="0"/>
              <w:jc w:val="center"/>
              <w:rPr>
                <w:rFonts w:ascii="Arial" w:hAnsi="Arial" w:cs="Arial"/>
                <w:b/>
                <w:bCs/>
                <w:sz w:val="20"/>
                <w:szCs w:val="20"/>
              </w:rPr>
            </w:pPr>
            <w:r w:rsidRPr="00EA15EF">
              <w:rPr>
                <w:rFonts w:ascii="Arial" w:hAnsi="Arial" w:cs="Arial"/>
                <w:b/>
                <w:bCs/>
                <w:sz w:val="20"/>
                <w:szCs w:val="20"/>
              </w:rPr>
              <w:t>Subtotal</w:t>
            </w:r>
          </w:p>
        </w:tc>
      </w:tr>
      <w:tr w:rsidR="006E1DEC" w:rsidTr="00597E3E">
        <w:trPr>
          <w:trHeight w:val="230"/>
        </w:trPr>
        <w:tc>
          <w:tcPr>
            <w:tcW w:w="6946" w:type="dxa"/>
            <w:vAlign w:val="center"/>
          </w:tcPr>
          <w:p w:rsidR="006E1DEC" w:rsidRDefault="001C3B6C" w:rsidP="001C3B6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8.1.1</w:t>
            </w:r>
            <w:r w:rsidR="006E1DEC">
              <w:rPr>
                <w:rFonts w:ascii="Arial" w:eastAsia="Times New Roman" w:hAnsi="Arial" w:cs="Arial"/>
                <w:sz w:val="20"/>
                <w:szCs w:val="20"/>
                <w:lang w:val="es-ES_tradnl"/>
              </w:rPr>
              <w:t xml:space="preserve">.1 </w:t>
            </w:r>
            <w:r>
              <w:rPr>
                <w:rFonts w:ascii="Arial" w:eastAsia="Times New Roman" w:hAnsi="Arial" w:cs="Arial"/>
                <w:sz w:val="20"/>
                <w:szCs w:val="20"/>
                <w:lang w:val="es-ES_tradnl"/>
              </w:rPr>
              <w:t xml:space="preserve">Presenta criterios para evaluar </w:t>
            </w:r>
            <w:r w:rsidR="00185665">
              <w:rPr>
                <w:rFonts w:ascii="Arial" w:eastAsia="Times New Roman" w:hAnsi="Arial" w:cs="Arial"/>
                <w:sz w:val="20"/>
                <w:szCs w:val="20"/>
                <w:lang w:val="es-ES_tradnl"/>
              </w:rPr>
              <w:t xml:space="preserve"> los resultados de aprendizaje y </w:t>
            </w:r>
            <w:r>
              <w:rPr>
                <w:rFonts w:ascii="Arial" w:eastAsia="Times New Roman" w:hAnsi="Arial" w:cs="Arial"/>
                <w:sz w:val="20"/>
                <w:szCs w:val="20"/>
                <w:lang w:val="es-ES_tradnl"/>
              </w:rPr>
              <w:t>congruencia entre</w:t>
            </w:r>
            <w:r w:rsidR="006E1DEC">
              <w:rPr>
                <w:rFonts w:ascii="Arial" w:eastAsia="Times New Roman" w:hAnsi="Arial" w:cs="Arial"/>
                <w:sz w:val="20"/>
                <w:szCs w:val="20"/>
                <w:lang w:val="es-ES_tradnl"/>
              </w:rPr>
              <w:t xml:space="preserve"> contenidos, objetivos o competencias y perfil de egreso</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1C3B6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8.1.1.2 </w:t>
            </w:r>
            <w:r w:rsidR="001C3B6C">
              <w:rPr>
                <w:rFonts w:ascii="Arial" w:eastAsia="Times New Roman" w:hAnsi="Arial" w:cs="Arial"/>
                <w:sz w:val="20"/>
                <w:szCs w:val="20"/>
                <w:lang w:val="es-ES_tradnl"/>
              </w:rPr>
              <w:t>Presenta criterios para evaluar la congruencia entre</w:t>
            </w:r>
            <w:r>
              <w:rPr>
                <w:rFonts w:ascii="Arial" w:eastAsia="Times New Roman" w:hAnsi="Arial" w:cs="Arial"/>
                <w:sz w:val="20"/>
                <w:szCs w:val="20"/>
                <w:lang w:val="es-ES_tradnl"/>
              </w:rPr>
              <w:t xml:space="preserve"> contenidos, objetivos o competencias, estrategias de enseñanza-aprendizaje, evaluación del aprendizaje y la bibliografía</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8.1.1.3 Presenta programas de formación integral dirigidos a los estudiantes entre los que se encuentran: educación artística, </w:t>
            </w:r>
            <w:r w:rsidR="001C3B6C">
              <w:rPr>
                <w:rFonts w:ascii="Arial" w:eastAsia="Times New Roman" w:hAnsi="Arial" w:cs="Arial"/>
                <w:sz w:val="20"/>
                <w:szCs w:val="20"/>
                <w:lang w:val="es-ES_tradnl"/>
              </w:rPr>
              <w:t>cultural, deportiva</w:t>
            </w:r>
            <w:r w:rsidR="001E14A6">
              <w:rPr>
                <w:rFonts w:ascii="Arial" w:eastAsia="Times New Roman" w:hAnsi="Arial" w:cs="Arial"/>
                <w:sz w:val="20"/>
                <w:szCs w:val="20"/>
                <w:lang w:val="es-ES_tradnl"/>
              </w:rPr>
              <w:t>,</w:t>
            </w:r>
            <w:r w:rsidR="001C3B6C">
              <w:rPr>
                <w:rFonts w:ascii="Arial" w:eastAsia="Times New Roman" w:hAnsi="Arial" w:cs="Arial"/>
                <w:sz w:val="20"/>
                <w:szCs w:val="20"/>
                <w:lang w:val="es-ES_tradnl"/>
              </w:rPr>
              <w:t xml:space="preserve"> entre otros</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85665" w:rsidTr="00597E3E">
        <w:trPr>
          <w:trHeight w:val="350"/>
        </w:trPr>
        <w:tc>
          <w:tcPr>
            <w:tcW w:w="6946" w:type="dxa"/>
            <w:shd w:val="clear" w:color="auto" w:fill="D9D9D9"/>
          </w:tcPr>
          <w:p w:rsidR="00185665" w:rsidRDefault="00185665" w:rsidP="006C0E0E">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185665" w:rsidRPr="0053068F" w:rsidRDefault="00185665" w:rsidP="006C0E0E">
            <w:pPr>
              <w:pStyle w:val="Textoindependiente"/>
              <w:snapToGrid w:val="0"/>
              <w:spacing w:after="0"/>
              <w:jc w:val="center"/>
              <w:rPr>
                <w:rFonts w:ascii="Arial" w:hAnsi="Arial" w:cs="Arial"/>
                <w:b/>
                <w:bCs/>
                <w:sz w:val="20"/>
                <w:szCs w:val="20"/>
              </w:rPr>
            </w:pPr>
            <w:r w:rsidRPr="0053068F">
              <w:rPr>
                <w:rFonts w:ascii="Arial" w:hAnsi="Arial" w:cs="Arial"/>
                <w:b/>
                <w:bCs/>
                <w:sz w:val="20"/>
                <w:szCs w:val="20"/>
              </w:rPr>
              <w:t>12</w:t>
            </w: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185665" w:rsidRDefault="00185665" w:rsidP="006C0E0E">
            <w:pPr>
              <w:pStyle w:val="Textoindependiente"/>
              <w:snapToGrid w:val="0"/>
              <w:spacing w:after="0"/>
              <w:jc w:val="center"/>
              <w:rPr>
                <w:rFonts w:ascii="Arial" w:hAnsi="Arial" w:cs="Arial"/>
                <w:bCs/>
                <w:sz w:val="20"/>
                <w:szCs w:val="20"/>
              </w:rPr>
            </w:pPr>
          </w:p>
        </w:tc>
      </w:tr>
      <w:tr w:rsidR="0078217D" w:rsidRPr="007D2EB9" w:rsidTr="00597E3E">
        <w:trPr>
          <w:trHeight w:val="230"/>
        </w:trPr>
        <w:tc>
          <w:tcPr>
            <w:tcW w:w="6946" w:type="dxa"/>
            <w:shd w:val="clear" w:color="auto" w:fill="E6E6E6"/>
            <w:vAlign w:val="center"/>
          </w:tcPr>
          <w:p w:rsidR="0078217D" w:rsidRPr="007D2EB9" w:rsidRDefault="0078217D" w:rsidP="001C60BE">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_tradnl"/>
              </w:rPr>
              <w:t xml:space="preserve">8.1.2 </w:t>
            </w:r>
            <w:r w:rsidRPr="007D2EB9">
              <w:rPr>
                <w:rFonts w:ascii="Arial" w:eastAsia="Times New Roman" w:hAnsi="Arial" w:cs="Arial"/>
                <w:b/>
                <w:sz w:val="20"/>
                <w:szCs w:val="20"/>
                <w:lang w:val="es-ES_tradnl"/>
              </w:rPr>
              <w:t>Plan de estudios</w:t>
            </w:r>
          </w:p>
        </w:tc>
        <w:tc>
          <w:tcPr>
            <w:tcW w:w="1389" w:type="dxa"/>
            <w:shd w:val="clear" w:color="auto" w:fill="D9D9D9"/>
            <w:vAlign w:val="center"/>
          </w:tcPr>
          <w:p w:rsidR="0078217D"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78217D" w:rsidRPr="00EA15EF" w:rsidRDefault="0078217D" w:rsidP="00BE01CC">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30"/>
        </w:trPr>
        <w:tc>
          <w:tcPr>
            <w:tcW w:w="6946" w:type="dxa"/>
            <w:vAlign w:val="center"/>
          </w:tcPr>
          <w:p w:rsidR="006E1DEC" w:rsidRDefault="006E1DEC" w:rsidP="003331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8.1.2.1 Establece criterios, estrategias y la metodología para la operación del plan y programas de estudio</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1C3B6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8.1.2.2 Establece la vigencia del plan y programas de estudio</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1A0BBC">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8.1.2.3 Presenta programa de evaluación continua y permanente del desarrollo del plan y programa de estudios conocido también como programa de evaluación curricular</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8003FD">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8.1.2.4 </w:t>
            </w:r>
            <w:r w:rsidR="00B675CD">
              <w:rPr>
                <w:rFonts w:ascii="Arial" w:eastAsia="Times New Roman" w:hAnsi="Arial" w:cs="Arial"/>
                <w:sz w:val="20"/>
                <w:szCs w:val="20"/>
                <w:lang w:val="es-ES_tradnl"/>
              </w:rPr>
              <w:t>Cuenta y d</w:t>
            </w:r>
            <w:r>
              <w:rPr>
                <w:rFonts w:ascii="Arial" w:eastAsia="Times New Roman" w:hAnsi="Arial" w:cs="Arial"/>
                <w:sz w:val="20"/>
                <w:szCs w:val="20"/>
                <w:lang w:val="es-ES_tradnl"/>
              </w:rPr>
              <w:t>esarrolla planes de mejora continua del plan y programa de estudio</w:t>
            </w:r>
            <w:r w:rsidR="0087218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8"/>
        </w:trPr>
        <w:tc>
          <w:tcPr>
            <w:tcW w:w="6946" w:type="dxa"/>
            <w:shd w:val="clear" w:color="auto" w:fill="D9D9D9"/>
            <w:vAlign w:val="center"/>
          </w:tcPr>
          <w:p w:rsidR="0078217D" w:rsidRDefault="0078217D" w:rsidP="00763CEC">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78217D" w:rsidRPr="0053068F" w:rsidRDefault="0078217D" w:rsidP="00763CEC">
            <w:pPr>
              <w:pStyle w:val="Textoindependiente"/>
              <w:snapToGrid w:val="0"/>
              <w:spacing w:after="0"/>
              <w:jc w:val="center"/>
              <w:rPr>
                <w:rFonts w:ascii="Arial" w:hAnsi="Arial" w:cs="Arial"/>
                <w:b/>
                <w:bCs/>
                <w:sz w:val="20"/>
                <w:szCs w:val="20"/>
              </w:rPr>
            </w:pPr>
            <w:r>
              <w:rPr>
                <w:rFonts w:ascii="Arial" w:hAnsi="Arial" w:cs="Arial"/>
                <w:b/>
                <w:bCs/>
                <w:sz w:val="20"/>
                <w:szCs w:val="20"/>
              </w:rPr>
              <w:t>16</w:t>
            </w:r>
          </w:p>
        </w:tc>
        <w:tc>
          <w:tcPr>
            <w:tcW w:w="1389" w:type="dxa"/>
            <w:shd w:val="clear" w:color="auto" w:fill="D9D9D9"/>
            <w:vAlign w:val="center"/>
          </w:tcPr>
          <w:p w:rsidR="0078217D" w:rsidRDefault="0078217D" w:rsidP="00763CE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763CE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763CEC">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p w:rsidR="00763CEC" w:rsidRDefault="00763CEC" w:rsidP="00BE01CC">
            <w:pPr>
              <w:pStyle w:val="Textoindependiente"/>
              <w:snapToGrid w:val="0"/>
              <w:spacing w:after="0"/>
              <w:jc w:val="center"/>
              <w:rPr>
                <w:rFonts w:ascii="Arial" w:hAnsi="Arial" w:cs="Arial"/>
                <w:bCs/>
                <w:sz w:val="20"/>
                <w:szCs w:val="20"/>
              </w:rPr>
            </w:pPr>
          </w:p>
          <w:p w:rsidR="00763CEC" w:rsidRDefault="00763CEC" w:rsidP="00BE01CC">
            <w:pPr>
              <w:pStyle w:val="Textoindependiente"/>
              <w:snapToGrid w:val="0"/>
              <w:spacing w:after="0"/>
              <w:jc w:val="center"/>
              <w:rPr>
                <w:rFonts w:ascii="Arial" w:hAnsi="Arial" w:cs="Arial"/>
                <w:bCs/>
                <w:sz w:val="20"/>
                <w:szCs w:val="20"/>
              </w:rPr>
            </w:pPr>
          </w:p>
        </w:tc>
      </w:tr>
      <w:tr w:rsidR="0078217D" w:rsidTr="00597E3E">
        <w:trPr>
          <w:trHeight w:val="230"/>
        </w:trPr>
        <w:tc>
          <w:tcPr>
            <w:tcW w:w="6946" w:type="dxa"/>
            <w:shd w:val="clear" w:color="auto" w:fill="E6E6E6"/>
            <w:vAlign w:val="center"/>
          </w:tcPr>
          <w:p w:rsidR="0078217D" w:rsidRDefault="0078217D" w:rsidP="001C60BE">
            <w:pPr>
              <w:widowControl/>
              <w:suppressAutoHyphens w:val="0"/>
              <w:snapToGrid w:val="0"/>
              <w:rPr>
                <w:rFonts w:ascii="Arial" w:eastAsia="Times New Roman" w:hAnsi="Arial" w:cs="Arial"/>
                <w:b/>
                <w:bCs/>
                <w:sz w:val="20"/>
                <w:szCs w:val="20"/>
                <w:lang w:val="es-ES_tradnl"/>
              </w:rPr>
            </w:pPr>
            <w:r>
              <w:rPr>
                <w:rFonts w:ascii="Arial" w:eastAsia="Times New Roman" w:hAnsi="Arial" w:cs="Arial"/>
                <w:b/>
                <w:bCs/>
                <w:sz w:val="20"/>
                <w:szCs w:val="20"/>
                <w:lang w:val="es-ES_tradnl"/>
              </w:rPr>
              <w:lastRenderedPageBreak/>
              <w:t>8.1.3 Alumnos</w:t>
            </w:r>
          </w:p>
        </w:tc>
        <w:tc>
          <w:tcPr>
            <w:tcW w:w="1389" w:type="dxa"/>
            <w:shd w:val="clear" w:color="auto" w:fill="D9D9D9"/>
            <w:vAlign w:val="center"/>
          </w:tcPr>
          <w:p w:rsidR="0078217D"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78217D" w:rsidRPr="00EA15EF" w:rsidRDefault="0078217D" w:rsidP="00BE01CC">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30"/>
        </w:trPr>
        <w:tc>
          <w:tcPr>
            <w:tcW w:w="6946" w:type="dxa"/>
            <w:vAlign w:val="center"/>
          </w:tcPr>
          <w:p w:rsidR="006E1DEC" w:rsidRPr="00D50BC1" w:rsidRDefault="006E1DEC" w:rsidP="00336488">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8.1.3.1 La selecci</w:t>
            </w:r>
            <w:r w:rsidR="00336488">
              <w:rPr>
                <w:rFonts w:ascii="Arial" w:eastAsia="Times New Roman" w:hAnsi="Arial" w:cs="Arial"/>
                <w:sz w:val="20"/>
                <w:szCs w:val="20"/>
                <w:lang w:val="es-ES_tradnl"/>
              </w:rPr>
              <w:t>ón de alumnos está sistematizada</w:t>
            </w:r>
            <w:r>
              <w:rPr>
                <w:rFonts w:ascii="Arial" w:eastAsia="Times New Roman" w:hAnsi="Arial" w:cs="Arial"/>
                <w:sz w:val="20"/>
                <w:szCs w:val="20"/>
                <w:lang w:val="es-ES_tradnl"/>
              </w:rPr>
              <w:t xml:space="preserve"> y muestra evidencias de la forma </w:t>
            </w:r>
            <w:r w:rsidR="001C3B6C">
              <w:rPr>
                <w:rFonts w:ascii="Arial" w:eastAsia="Times New Roman" w:hAnsi="Arial" w:cs="Arial"/>
                <w:sz w:val="20"/>
                <w:szCs w:val="20"/>
                <w:lang w:val="es-ES_tradnl"/>
              </w:rPr>
              <w:t>de selecci</w:t>
            </w:r>
            <w:r w:rsidR="00336488">
              <w:rPr>
                <w:rFonts w:ascii="Arial" w:eastAsia="Times New Roman" w:hAnsi="Arial" w:cs="Arial"/>
                <w:sz w:val="20"/>
                <w:szCs w:val="20"/>
                <w:lang w:val="es-ES_tradnl"/>
              </w:rPr>
              <w:t>ón</w:t>
            </w:r>
            <w:r w:rsidR="00F331F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Pr="00D50BC1" w:rsidRDefault="006E1DEC" w:rsidP="001C60BE">
            <w:pPr>
              <w:pStyle w:val="Contenidodelatabla"/>
              <w:snapToGrid w:val="0"/>
              <w:jc w:val="center"/>
              <w:rPr>
                <w:rFonts w:ascii="Arial" w:hAnsi="Arial" w:cs="Arial"/>
                <w:sz w:val="20"/>
                <w:szCs w:val="20"/>
              </w:rPr>
            </w:pPr>
          </w:p>
        </w:tc>
        <w:tc>
          <w:tcPr>
            <w:tcW w:w="1389" w:type="dxa"/>
          </w:tcPr>
          <w:p w:rsidR="006E1DEC" w:rsidRPr="00D50BC1" w:rsidRDefault="006E1DEC" w:rsidP="001C60BE">
            <w:pPr>
              <w:pStyle w:val="Contenidodelatabla"/>
              <w:snapToGrid w:val="0"/>
              <w:jc w:val="center"/>
              <w:rPr>
                <w:rFonts w:ascii="Arial" w:hAnsi="Arial" w:cs="Arial"/>
                <w:sz w:val="20"/>
                <w:szCs w:val="20"/>
              </w:rPr>
            </w:pPr>
          </w:p>
        </w:tc>
        <w:tc>
          <w:tcPr>
            <w:tcW w:w="1389" w:type="dxa"/>
          </w:tcPr>
          <w:p w:rsidR="006E1DEC" w:rsidRPr="00D50BC1"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Pr="00D50BC1"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8.1.3.2 </w:t>
            </w:r>
            <w:r w:rsidRPr="00D50BC1">
              <w:rPr>
                <w:rFonts w:ascii="Arial" w:eastAsia="Times New Roman" w:hAnsi="Arial" w:cs="Arial"/>
                <w:sz w:val="20"/>
                <w:szCs w:val="20"/>
                <w:lang w:val="es-ES_tradnl"/>
              </w:rPr>
              <w:t xml:space="preserve">Presenta programa </w:t>
            </w:r>
            <w:r>
              <w:rPr>
                <w:rFonts w:ascii="Arial" w:eastAsia="Times New Roman" w:hAnsi="Arial" w:cs="Arial"/>
                <w:sz w:val="20"/>
                <w:szCs w:val="20"/>
                <w:lang w:val="es-ES_tradnl"/>
              </w:rPr>
              <w:t xml:space="preserve">para el análisis de </w:t>
            </w:r>
            <w:r w:rsidR="00B675CD">
              <w:rPr>
                <w:rFonts w:ascii="Arial" w:eastAsia="Times New Roman" w:hAnsi="Arial" w:cs="Arial"/>
                <w:sz w:val="20"/>
                <w:szCs w:val="20"/>
                <w:lang w:val="es-ES_tradnl"/>
              </w:rPr>
              <w:t xml:space="preserve">reprobación, </w:t>
            </w:r>
            <w:r>
              <w:rPr>
                <w:rFonts w:ascii="Arial" w:eastAsia="Times New Roman" w:hAnsi="Arial" w:cs="Arial"/>
                <w:sz w:val="20"/>
                <w:szCs w:val="20"/>
                <w:lang w:val="es-ES_tradnl"/>
              </w:rPr>
              <w:t>d</w:t>
            </w:r>
            <w:r w:rsidR="00F331F2">
              <w:rPr>
                <w:rFonts w:ascii="Arial" w:eastAsia="Times New Roman" w:hAnsi="Arial" w:cs="Arial"/>
                <w:sz w:val="20"/>
                <w:szCs w:val="20"/>
                <w:lang w:val="es-ES_tradnl"/>
              </w:rPr>
              <w:t>eserción y retención de alumnos.</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336488"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8.1.3.3 C</w:t>
            </w:r>
            <w:r w:rsidR="006E1DEC">
              <w:rPr>
                <w:rFonts w:ascii="Arial" w:eastAsia="Times New Roman" w:hAnsi="Arial" w:cs="Arial"/>
                <w:sz w:val="20"/>
                <w:szCs w:val="20"/>
                <w:lang w:val="es-ES_tradnl"/>
              </w:rPr>
              <w:t xml:space="preserve">uenta con programa </w:t>
            </w:r>
            <w:r>
              <w:rPr>
                <w:rFonts w:ascii="Arial" w:eastAsia="Times New Roman" w:hAnsi="Arial" w:cs="Arial"/>
                <w:sz w:val="20"/>
                <w:szCs w:val="20"/>
                <w:lang w:val="es-ES_tradnl"/>
              </w:rPr>
              <w:t xml:space="preserve">remedial o de recuperación </w:t>
            </w:r>
            <w:r w:rsidR="006E1DEC">
              <w:rPr>
                <w:rFonts w:ascii="Arial" w:eastAsia="Times New Roman" w:hAnsi="Arial" w:cs="Arial"/>
                <w:sz w:val="20"/>
                <w:szCs w:val="20"/>
                <w:lang w:val="es-ES_tradnl"/>
              </w:rPr>
              <w:t>para disminuir la reprobación de alumnos</w:t>
            </w:r>
            <w:r w:rsidR="00F331F2">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Pr="000C3FA3" w:rsidRDefault="006E1DEC"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8.1.3.4 Presenta programa de evaluación del aprendizaje de los alumnos o programa de rendimiento escolar con los criterios, instrumentos y metodología.</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F331F2"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8.1.3.5 Presenta programa de t</w:t>
            </w:r>
            <w:r w:rsidR="006E1DEC" w:rsidRPr="00FC7C4D">
              <w:rPr>
                <w:rFonts w:ascii="Arial" w:eastAsia="Times New Roman" w:hAnsi="Arial" w:cs="Arial"/>
                <w:sz w:val="20"/>
                <w:szCs w:val="20"/>
                <w:lang w:val="es-ES_tradnl"/>
              </w:rPr>
              <w:t>utoría que permita el seguimiento de los alumnos, en cuanto a su trayectoria escolar</w:t>
            </w:r>
            <w:r>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shd w:val="clear" w:color="auto" w:fill="D9D9D9"/>
          </w:tcPr>
          <w:p w:rsidR="0078217D" w:rsidRDefault="0078217D" w:rsidP="00BE01CC">
            <w:pPr>
              <w:pStyle w:val="Textoindependiente"/>
              <w:snapToGrid w:val="0"/>
              <w:spacing w:after="0"/>
              <w:jc w:val="center"/>
              <w:rPr>
                <w:rFonts w:ascii="Arial" w:hAnsi="Arial" w:cs="Arial"/>
                <w:bCs/>
                <w:sz w:val="20"/>
                <w:szCs w:val="20"/>
              </w:rPr>
            </w:pPr>
            <w:r w:rsidRPr="00171036">
              <w:rPr>
                <w:rFonts w:ascii="Arial" w:hAnsi="Arial" w:cs="Arial"/>
                <w:b/>
                <w:bCs/>
                <w:sz w:val="20"/>
                <w:szCs w:val="20"/>
              </w:rPr>
              <w:t>Subtotal</w:t>
            </w: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
                <w:bCs/>
                <w:sz w:val="20"/>
                <w:szCs w:val="20"/>
              </w:rPr>
            </w:pPr>
            <w:r>
              <w:rPr>
                <w:rFonts w:ascii="Arial" w:hAnsi="Arial" w:cs="Arial"/>
                <w:b/>
                <w:bCs/>
                <w:sz w:val="20"/>
                <w:szCs w:val="20"/>
              </w:rPr>
              <w:t>20</w:t>
            </w:r>
          </w:p>
          <w:p w:rsidR="0078217D" w:rsidRPr="0053068F" w:rsidRDefault="0078217D" w:rsidP="00BE01CC">
            <w:pPr>
              <w:pStyle w:val="Textoindependiente"/>
              <w:snapToGrid w:val="0"/>
              <w:spacing w:after="0"/>
              <w:jc w:val="center"/>
              <w:rPr>
                <w:rFonts w:ascii="Arial" w:hAnsi="Arial" w:cs="Arial"/>
                <w:b/>
                <w:bCs/>
                <w:sz w:val="20"/>
                <w:szCs w:val="20"/>
              </w:rPr>
            </w:pP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r>
      <w:tr w:rsidR="0078217D" w:rsidRPr="007D2EB9" w:rsidTr="00597E3E">
        <w:trPr>
          <w:trHeight w:val="230"/>
        </w:trPr>
        <w:tc>
          <w:tcPr>
            <w:tcW w:w="6946" w:type="dxa"/>
            <w:shd w:val="clear" w:color="auto" w:fill="E6E6E6"/>
            <w:vAlign w:val="center"/>
          </w:tcPr>
          <w:p w:rsidR="0078217D" w:rsidRPr="007D2EB9" w:rsidRDefault="0078217D" w:rsidP="001C60BE">
            <w:pPr>
              <w:widowControl/>
              <w:suppressAutoHyphens w:val="0"/>
              <w:snapToGrid w:val="0"/>
              <w:rPr>
                <w:rFonts w:ascii="Arial" w:eastAsia="Times New Roman" w:hAnsi="Arial" w:cs="Arial"/>
                <w:b/>
                <w:sz w:val="20"/>
                <w:szCs w:val="20"/>
                <w:lang w:val="es-ES_tradnl"/>
              </w:rPr>
            </w:pPr>
            <w:r>
              <w:rPr>
                <w:rFonts w:ascii="Arial" w:eastAsia="Times New Roman" w:hAnsi="Arial" w:cs="Arial"/>
                <w:b/>
                <w:sz w:val="20"/>
                <w:szCs w:val="20"/>
                <w:lang w:val="es-ES_tradnl"/>
              </w:rPr>
              <w:t>8.1.4 Personal docente</w:t>
            </w:r>
          </w:p>
        </w:tc>
        <w:tc>
          <w:tcPr>
            <w:tcW w:w="1389" w:type="dxa"/>
            <w:shd w:val="clear" w:color="auto" w:fill="D9D9D9"/>
            <w:vAlign w:val="center"/>
          </w:tcPr>
          <w:p w:rsidR="0078217D"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78217D" w:rsidRPr="00EA15EF" w:rsidRDefault="0078217D" w:rsidP="00BE01CC">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D9D9D9"/>
            <w:vAlign w:val="center"/>
          </w:tcPr>
          <w:p w:rsidR="0078217D" w:rsidRPr="00EA15EF" w:rsidRDefault="0078217D" w:rsidP="00BE01CC">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30"/>
        </w:trPr>
        <w:tc>
          <w:tcPr>
            <w:tcW w:w="6946" w:type="dxa"/>
            <w:vAlign w:val="center"/>
          </w:tcPr>
          <w:p w:rsidR="006E1DEC" w:rsidRDefault="006E1DEC" w:rsidP="00347F70">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8.1.4.1 </w:t>
            </w:r>
            <w:r w:rsidR="00347F70">
              <w:rPr>
                <w:rFonts w:ascii="Arial" w:eastAsia="Times New Roman" w:hAnsi="Arial" w:cs="Arial"/>
                <w:sz w:val="20"/>
                <w:szCs w:val="20"/>
                <w:lang w:val="es-ES_tradnl"/>
              </w:rPr>
              <w:t xml:space="preserve">Presenta programa institucional </w:t>
            </w:r>
            <w:r>
              <w:rPr>
                <w:rFonts w:ascii="Arial" w:eastAsia="Times New Roman" w:hAnsi="Arial" w:cs="Arial"/>
                <w:sz w:val="20"/>
                <w:szCs w:val="20"/>
                <w:lang w:val="es-ES_tradnl"/>
              </w:rPr>
              <w:t>para el ingreso, promoción y permanencia de los docentes apegado a la normatividad de la institución educativa</w:t>
            </w:r>
            <w:r w:rsidR="000A5CA0">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347F70">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 xml:space="preserve">8.1.4.2 Presenta </w:t>
            </w:r>
            <w:r w:rsidR="00347F70">
              <w:rPr>
                <w:rFonts w:ascii="Arial" w:eastAsia="Times New Roman" w:hAnsi="Arial" w:cs="Arial"/>
                <w:sz w:val="20"/>
                <w:szCs w:val="20"/>
                <w:lang w:val="es-ES_tradnl"/>
              </w:rPr>
              <w:t xml:space="preserve">programa, </w:t>
            </w:r>
            <w:r>
              <w:rPr>
                <w:rFonts w:ascii="Arial" w:eastAsia="Times New Roman" w:hAnsi="Arial" w:cs="Arial"/>
                <w:sz w:val="20"/>
                <w:szCs w:val="20"/>
                <w:lang w:val="es-ES_tradnl"/>
              </w:rPr>
              <w:t xml:space="preserve">criterios, instrumentos y metodología de evaluación del </w:t>
            </w:r>
            <w:r w:rsidR="00347F70">
              <w:rPr>
                <w:rFonts w:ascii="Arial" w:eastAsia="Times New Roman" w:hAnsi="Arial" w:cs="Arial"/>
                <w:sz w:val="20"/>
                <w:szCs w:val="20"/>
                <w:lang w:val="es-ES_tradnl"/>
              </w:rPr>
              <w:t xml:space="preserve">desempeño </w:t>
            </w:r>
            <w:r>
              <w:rPr>
                <w:rFonts w:ascii="Arial" w:eastAsia="Times New Roman" w:hAnsi="Arial" w:cs="Arial"/>
                <w:sz w:val="20"/>
                <w:szCs w:val="20"/>
                <w:lang w:val="es-ES_tradnl"/>
              </w:rPr>
              <w:t>docente</w:t>
            </w:r>
            <w:r w:rsidR="000A5CA0">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347F70" w:rsidP="00E664DB">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8.1.4.3</w:t>
            </w:r>
            <w:r w:rsidR="006E1DEC">
              <w:rPr>
                <w:rFonts w:ascii="Arial" w:eastAsia="Times New Roman" w:hAnsi="Arial" w:cs="Arial"/>
                <w:sz w:val="20"/>
                <w:szCs w:val="20"/>
                <w:lang w:val="es-ES_tradnl"/>
              </w:rPr>
              <w:t xml:space="preserve"> Presenta programa de educación continua para el personal docente en el que se programe la asistencia a cursos para la capacitación y actualización en la disciplina, docencia y desarrollo personal</w:t>
            </w:r>
            <w:r w:rsidR="000A5CA0">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347F70" w:rsidP="00E47A61">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8.1.4.4</w:t>
            </w:r>
            <w:r w:rsidR="006E1DEC">
              <w:rPr>
                <w:rFonts w:ascii="Arial" w:eastAsia="Times New Roman" w:hAnsi="Arial" w:cs="Arial"/>
                <w:sz w:val="20"/>
                <w:szCs w:val="20"/>
                <w:lang w:val="es-ES_tradnl"/>
              </w:rPr>
              <w:t xml:space="preserve"> Presenta la plantilla del personal docente que</w:t>
            </w:r>
            <w:r w:rsidR="000A5CA0">
              <w:rPr>
                <w:rFonts w:ascii="Arial" w:eastAsia="Times New Roman" w:hAnsi="Arial" w:cs="Arial"/>
                <w:sz w:val="20"/>
                <w:szCs w:val="20"/>
                <w:lang w:val="es-ES_tradnl"/>
              </w:rPr>
              <w:t xml:space="preserve"> realiza acciones de tutoría.</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347F70" w:rsidP="00E47A61">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8.1.4.5</w:t>
            </w:r>
            <w:r w:rsidR="006E1DEC">
              <w:rPr>
                <w:rFonts w:ascii="Arial" w:eastAsia="Times New Roman" w:hAnsi="Arial" w:cs="Arial"/>
                <w:sz w:val="20"/>
                <w:szCs w:val="20"/>
                <w:lang w:val="es-ES_tradnl"/>
              </w:rPr>
              <w:t xml:space="preserve"> Presenta el plan de acción vigente de tutorías</w:t>
            </w:r>
            <w:r w:rsidR="000A5CA0">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shd w:val="clear" w:color="auto" w:fill="D9D9D9"/>
          </w:tcPr>
          <w:p w:rsidR="0078217D" w:rsidRDefault="0078217D" w:rsidP="00BE01CC">
            <w:pPr>
              <w:pStyle w:val="Textoindependiente"/>
              <w:snapToGrid w:val="0"/>
              <w:spacing w:after="0"/>
              <w:jc w:val="center"/>
              <w:rPr>
                <w:rFonts w:ascii="Arial" w:hAnsi="Arial" w:cs="Arial"/>
                <w:bCs/>
                <w:sz w:val="20"/>
                <w:szCs w:val="20"/>
              </w:rPr>
            </w:pPr>
            <w:r w:rsidRPr="00171036">
              <w:rPr>
                <w:rFonts w:ascii="Arial" w:hAnsi="Arial" w:cs="Arial"/>
                <w:b/>
                <w:bCs/>
                <w:sz w:val="20"/>
                <w:szCs w:val="20"/>
              </w:rPr>
              <w:lastRenderedPageBreak/>
              <w:t>Subtotal</w:t>
            </w:r>
          </w:p>
        </w:tc>
        <w:tc>
          <w:tcPr>
            <w:tcW w:w="1389" w:type="dxa"/>
            <w:shd w:val="clear" w:color="auto" w:fill="D9D9D9"/>
            <w:vAlign w:val="center"/>
          </w:tcPr>
          <w:p w:rsidR="0078217D" w:rsidRPr="0053068F" w:rsidRDefault="0078217D" w:rsidP="0087007E">
            <w:pPr>
              <w:pStyle w:val="Textoindependiente"/>
              <w:snapToGrid w:val="0"/>
              <w:spacing w:after="0"/>
              <w:jc w:val="center"/>
              <w:rPr>
                <w:rFonts w:ascii="Arial" w:hAnsi="Arial" w:cs="Arial"/>
                <w:b/>
                <w:bCs/>
                <w:sz w:val="20"/>
                <w:szCs w:val="20"/>
              </w:rPr>
            </w:pPr>
            <w:r>
              <w:rPr>
                <w:rFonts w:ascii="Arial" w:hAnsi="Arial" w:cs="Arial"/>
                <w:b/>
                <w:bCs/>
                <w:sz w:val="20"/>
                <w:szCs w:val="20"/>
              </w:rPr>
              <w:t>20</w:t>
            </w: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89"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c>
          <w:tcPr>
            <w:tcW w:w="1390" w:type="dxa"/>
            <w:shd w:val="clear" w:color="auto" w:fill="D9D9D9"/>
            <w:vAlign w:val="center"/>
          </w:tcPr>
          <w:p w:rsidR="0078217D" w:rsidRDefault="0078217D" w:rsidP="00BE01CC">
            <w:pPr>
              <w:pStyle w:val="Textoindependiente"/>
              <w:snapToGrid w:val="0"/>
              <w:spacing w:after="0"/>
              <w:jc w:val="center"/>
              <w:rPr>
                <w:rFonts w:ascii="Arial" w:hAnsi="Arial" w:cs="Arial"/>
                <w:bCs/>
                <w:sz w:val="20"/>
                <w:szCs w:val="20"/>
              </w:rPr>
            </w:pPr>
          </w:p>
        </w:tc>
      </w:tr>
      <w:tr w:rsidR="006E1DEC" w:rsidRPr="00AB4810" w:rsidTr="00597E3E">
        <w:trPr>
          <w:trHeight w:val="230"/>
        </w:trPr>
        <w:tc>
          <w:tcPr>
            <w:tcW w:w="6946" w:type="dxa"/>
            <w:shd w:val="clear" w:color="auto" w:fill="D9D9D9"/>
            <w:vAlign w:val="center"/>
          </w:tcPr>
          <w:p w:rsidR="006E1DEC" w:rsidRPr="00AB4810" w:rsidRDefault="006E1DEC" w:rsidP="0078217D">
            <w:pPr>
              <w:widowControl/>
              <w:suppressAutoHyphens w:val="0"/>
              <w:snapToGrid w:val="0"/>
              <w:jc w:val="center"/>
              <w:rPr>
                <w:rFonts w:ascii="Arial" w:eastAsia="Times New Roman" w:hAnsi="Arial" w:cs="Arial"/>
                <w:b/>
                <w:sz w:val="20"/>
                <w:szCs w:val="20"/>
                <w:lang w:val="es-ES_tradnl"/>
              </w:rPr>
            </w:pPr>
            <w:r w:rsidRPr="00AB4810">
              <w:rPr>
                <w:rFonts w:ascii="Arial" w:eastAsia="Times New Roman" w:hAnsi="Arial" w:cs="Arial"/>
                <w:b/>
                <w:sz w:val="20"/>
                <w:szCs w:val="20"/>
                <w:lang w:val="es-ES_tradnl"/>
              </w:rPr>
              <w:t>SUBTOTAL</w:t>
            </w:r>
            <w:r w:rsidR="007856D4">
              <w:rPr>
                <w:rFonts w:ascii="Arial" w:eastAsia="Times New Roman" w:hAnsi="Arial" w:cs="Arial"/>
                <w:b/>
                <w:sz w:val="20"/>
                <w:szCs w:val="20"/>
                <w:lang w:val="es-ES_tradnl"/>
              </w:rPr>
              <w:t xml:space="preserve"> DE LA </w:t>
            </w:r>
            <w:r w:rsidR="007856D4">
              <w:rPr>
                <w:rFonts w:ascii="Arial" w:hAnsi="Arial" w:cs="Arial"/>
                <w:b/>
                <w:bCs/>
                <w:sz w:val="20"/>
                <w:szCs w:val="20"/>
              </w:rPr>
              <w:t>EVALUACIÓN CURRICULAR INTERNA</w:t>
            </w:r>
            <w:r>
              <w:rPr>
                <w:rFonts w:ascii="Arial" w:eastAsia="Times New Roman" w:hAnsi="Arial" w:cs="Arial"/>
                <w:b/>
                <w:sz w:val="20"/>
                <w:szCs w:val="20"/>
                <w:lang w:val="es-ES_tradnl"/>
              </w:rPr>
              <w:t>:</w:t>
            </w:r>
          </w:p>
        </w:tc>
        <w:tc>
          <w:tcPr>
            <w:tcW w:w="1389" w:type="dxa"/>
            <w:shd w:val="clear" w:color="auto" w:fill="D9D9D9"/>
          </w:tcPr>
          <w:p w:rsidR="006E1DEC" w:rsidRPr="00AB4810" w:rsidRDefault="0078217D" w:rsidP="0078217D">
            <w:pPr>
              <w:pStyle w:val="Contenidodelatabla"/>
              <w:snapToGrid w:val="0"/>
              <w:jc w:val="center"/>
              <w:rPr>
                <w:rFonts w:ascii="Arial" w:hAnsi="Arial" w:cs="Arial"/>
                <w:b/>
                <w:sz w:val="20"/>
                <w:szCs w:val="20"/>
              </w:rPr>
            </w:pPr>
            <w:r>
              <w:rPr>
                <w:rFonts w:ascii="Arial" w:hAnsi="Arial" w:cs="Arial"/>
                <w:b/>
                <w:sz w:val="20"/>
                <w:szCs w:val="20"/>
              </w:rPr>
              <w:t>68</w:t>
            </w:r>
          </w:p>
        </w:tc>
        <w:tc>
          <w:tcPr>
            <w:tcW w:w="1389" w:type="dxa"/>
            <w:shd w:val="clear" w:color="auto" w:fill="D9D9D9"/>
          </w:tcPr>
          <w:p w:rsidR="006E1DEC" w:rsidRPr="00AB4810" w:rsidRDefault="006E1DEC" w:rsidP="001C60BE">
            <w:pPr>
              <w:pStyle w:val="Contenidodelatabla"/>
              <w:snapToGrid w:val="0"/>
              <w:jc w:val="center"/>
              <w:rPr>
                <w:rFonts w:ascii="Arial" w:hAnsi="Arial" w:cs="Arial"/>
                <w:b/>
                <w:sz w:val="20"/>
                <w:szCs w:val="20"/>
              </w:rPr>
            </w:pPr>
          </w:p>
        </w:tc>
        <w:tc>
          <w:tcPr>
            <w:tcW w:w="1389" w:type="dxa"/>
            <w:shd w:val="clear" w:color="auto" w:fill="D9D9D9"/>
          </w:tcPr>
          <w:p w:rsidR="006E1DEC" w:rsidRPr="00AB4810" w:rsidRDefault="006E1DEC" w:rsidP="001C60BE">
            <w:pPr>
              <w:pStyle w:val="Contenidodelatabla"/>
              <w:snapToGrid w:val="0"/>
              <w:jc w:val="center"/>
              <w:rPr>
                <w:rFonts w:ascii="Arial" w:hAnsi="Arial" w:cs="Arial"/>
                <w:b/>
                <w:sz w:val="20"/>
                <w:szCs w:val="20"/>
              </w:rPr>
            </w:pPr>
          </w:p>
        </w:tc>
        <w:tc>
          <w:tcPr>
            <w:tcW w:w="1389" w:type="dxa"/>
            <w:shd w:val="clear" w:color="auto" w:fill="D9D9D9"/>
          </w:tcPr>
          <w:p w:rsidR="006E1DEC" w:rsidRPr="00AB4810" w:rsidRDefault="006E1DEC" w:rsidP="001C60BE">
            <w:pPr>
              <w:pStyle w:val="Contenidodelatabla"/>
              <w:snapToGrid w:val="0"/>
              <w:jc w:val="center"/>
              <w:rPr>
                <w:rFonts w:ascii="Arial" w:hAnsi="Arial" w:cs="Arial"/>
                <w:b/>
                <w:sz w:val="20"/>
                <w:szCs w:val="20"/>
              </w:rPr>
            </w:pPr>
          </w:p>
        </w:tc>
        <w:tc>
          <w:tcPr>
            <w:tcW w:w="1390" w:type="dxa"/>
            <w:shd w:val="clear" w:color="auto" w:fill="D9D9D9"/>
          </w:tcPr>
          <w:p w:rsidR="006E1DEC" w:rsidRPr="00AB4810" w:rsidRDefault="006E1DEC" w:rsidP="001C60BE">
            <w:pPr>
              <w:pStyle w:val="Contenidodelatabla"/>
              <w:snapToGrid w:val="0"/>
              <w:jc w:val="center"/>
              <w:rPr>
                <w:rFonts w:ascii="Arial" w:hAnsi="Arial" w:cs="Arial"/>
                <w:b/>
                <w:sz w:val="20"/>
                <w:szCs w:val="20"/>
              </w:rPr>
            </w:pPr>
          </w:p>
        </w:tc>
      </w:tr>
    </w:tbl>
    <w:p w:rsidR="00347F70" w:rsidRPr="00F87DDA" w:rsidRDefault="00347F70" w:rsidP="009879BA">
      <w:pPr>
        <w:rPr>
          <w:rFonts w:ascii="Arial" w:hAnsi="Arial" w:cs="Arial"/>
          <w:sz w:val="20"/>
          <w:szCs w:val="20"/>
        </w:rPr>
      </w:pPr>
    </w:p>
    <w:p w:rsidR="009879BA" w:rsidRPr="00F87DDA" w:rsidRDefault="001C60BE" w:rsidP="009879BA">
      <w:pPr>
        <w:rPr>
          <w:rFonts w:ascii="Arial" w:hAnsi="Arial" w:cs="Arial"/>
          <w:b/>
          <w:bCs/>
          <w:sz w:val="20"/>
          <w:szCs w:val="20"/>
        </w:rPr>
      </w:pPr>
      <w:r w:rsidRPr="00F87DDA">
        <w:rPr>
          <w:rFonts w:ascii="Arial" w:hAnsi="Arial" w:cs="Arial"/>
          <w:b/>
          <w:bCs/>
          <w:sz w:val="20"/>
          <w:szCs w:val="20"/>
        </w:rPr>
        <w:t>8</w:t>
      </w:r>
      <w:r w:rsidR="009879BA" w:rsidRPr="00F87DDA">
        <w:rPr>
          <w:rFonts w:ascii="Arial" w:hAnsi="Arial" w:cs="Arial"/>
          <w:b/>
          <w:bCs/>
          <w:sz w:val="20"/>
          <w:szCs w:val="20"/>
        </w:rPr>
        <w:t>.2 Evaluación curricular externa</w:t>
      </w:r>
    </w:p>
    <w:p w:rsidR="009879BA" w:rsidRPr="00F87DDA" w:rsidRDefault="009879BA" w:rsidP="009879BA">
      <w:pPr>
        <w:rPr>
          <w:rFonts w:ascii="Arial" w:hAnsi="Arial" w:cs="Arial"/>
          <w:b/>
          <w:bCs/>
          <w:sz w:val="20"/>
          <w:szCs w:val="20"/>
        </w:rPr>
      </w:pPr>
    </w:p>
    <w:tbl>
      <w:tblPr>
        <w:tblW w:w="138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946"/>
        <w:gridCol w:w="1389"/>
        <w:gridCol w:w="1389"/>
        <w:gridCol w:w="1389"/>
        <w:gridCol w:w="1389"/>
        <w:gridCol w:w="1390"/>
      </w:tblGrid>
      <w:tr w:rsidR="005545AA" w:rsidTr="00597E3E">
        <w:trPr>
          <w:trHeight w:val="577"/>
        </w:trPr>
        <w:tc>
          <w:tcPr>
            <w:tcW w:w="6946" w:type="dxa"/>
            <w:shd w:val="clear" w:color="auto" w:fill="E6E6E6"/>
          </w:tcPr>
          <w:p w:rsidR="005545AA" w:rsidRDefault="005545AA" w:rsidP="001C60BE">
            <w:pPr>
              <w:snapToGrid w:val="0"/>
              <w:rPr>
                <w:rFonts w:ascii="Arial" w:hAnsi="Arial" w:cs="Arial"/>
                <w:b/>
                <w:bCs/>
                <w:sz w:val="20"/>
                <w:szCs w:val="20"/>
              </w:rPr>
            </w:pPr>
            <w:r>
              <w:rPr>
                <w:rFonts w:ascii="Arial" w:eastAsia="Times New Roman" w:hAnsi="Arial" w:cs="Arial"/>
                <w:b/>
                <w:bCs/>
                <w:sz w:val="20"/>
                <w:szCs w:val="20"/>
                <w:lang w:val="es-ES_tradnl"/>
              </w:rPr>
              <w:t>8.2 De los egresados y mercado laboral</w:t>
            </w:r>
            <w:r>
              <w:rPr>
                <w:rFonts w:ascii="Arial" w:eastAsia="Times New Roman" w:hAnsi="Arial" w:cs="Arial"/>
                <w:color w:val="FF0000"/>
                <w:sz w:val="20"/>
                <w:szCs w:val="20"/>
                <w:lang w:val="es-ES_tradnl"/>
              </w:rPr>
              <w:t xml:space="preserve"> </w:t>
            </w:r>
          </w:p>
        </w:tc>
        <w:tc>
          <w:tcPr>
            <w:tcW w:w="1389" w:type="dxa"/>
            <w:shd w:val="clear" w:color="auto" w:fill="E6E6E6"/>
            <w:vAlign w:val="center"/>
          </w:tcPr>
          <w:p w:rsidR="005545AA" w:rsidRDefault="005545AA"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p>
        </w:tc>
        <w:tc>
          <w:tcPr>
            <w:tcW w:w="1389" w:type="dxa"/>
            <w:shd w:val="clear" w:color="auto" w:fill="E6E6E6"/>
            <w:vAlign w:val="center"/>
          </w:tcPr>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5545AA" w:rsidRPr="00EA15EF" w:rsidRDefault="00185665"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389" w:type="dxa"/>
            <w:shd w:val="clear" w:color="auto" w:fill="E6E6E6"/>
            <w:vAlign w:val="center"/>
          </w:tcPr>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389" w:type="dxa"/>
            <w:shd w:val="clear" w:color="auto" w:fill="E6E6E6"/>
            <w:vAlign w:val="center"/>
          </w:tcPr>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5545AA" w:rsidRPr="00EA15EF" w:rsidRDefault="005545AA" w:rsidP="006C0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90" w:type="dxa"/>
            <w:shd w:val="clear" w:color="auto" w:fill="E6E6E6"/>
            <w:vAlign w:val="center"/>
          </w:tcPr>
          <w:p w:rsidR="005545AA" w:rsidRPr="00EA15EF" w:rsidRDefault="005545AA" w:rsidP="006C0E0E">
            <w:pPr>
              <w:snapToGrid w:val="0"/>
              <w:jc w:val="center"/>
              <w:rPr>
                <w:rFonts w:ascii="Arial" w:hAnsi="Arial" w:cs="Arial"/>
                <w:b/>
                <w:bCs/>
                <w:sz w:val="20"/>
                <w:szCs w:val="20"/>
              </w:rPr>
            </w:pPr>
            <w:r w:rsidRPr="00EA15EF">
              <w:rPr>
                <w:rFonts w:ascii="Arial" w:hAnsi="Arial" w:cs="Arial"/>
                <w:b/>
                <w:bCs/>
                <w:sz w:val="20"/>
                <w:szCs w:val="20"/>
              </w:rPr>
              <w:t>Subtotal</w:t>
            </w:r>
          </w:p>
        </w:tc>
      </w:tr>
      <w:tr w:rsidR="006E1DEC" w:rsidTr="00597E3E">
        <w:trPr>
          <w:trHeight w:val="230"/>
        </w:trPr>
        <w:tc>
          <w:tcPr>
            <w:tcW w:w="6946" w:type="dxa"/>
            <w:vAlign w:val="center"/>
          </w:tcPr>
          <w:p w:rsidR="006E1DEC" w:rsidRDefault="006E1DEC" w:rsidP="00915F96">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8.2.1 Presenta programa</w:t>
            </w:r>
            <w:r w:rsidR="00B675CD">
              <w:rPr>
                <w:rFonts w:ascii="Arial" w:eastAsia="Times New Roman" w:hAnsi="Arial" w:cs="Arial"/>
                <w:sz w:val="20"/>
                <w:szCs w:val="20"/>
                <w:lang w:val="es-ES_tradnl"/>
              </w:rPr>
              <w:t xml:space="preserve">, criterios, instrumentos, </w:t>
            </w:r>
            <w:r w:rsidR="00915F96">
              <w:rPr>
                <w:rFonts w:ascii="Arial" w:eastAsia="Times New Roman" w:hAnsi="Arial" w:cs="Arial"/>
                <w:sz w:val="20"/>
                <w:szCs w:val="20"/>
                <w:lang w:val="es-ES_tradnl"/>
              </w:rPr>
              <w:t>metodología</w:t>
            </w:r>
            <w:r w:rsidR="00B675CD">
              <w:rPr>
                <w:rFonts w:ascii="Arial" w:eastAsia="Times New Roman" w:hAnsi="Arial" w:cs="Arial"/>
                <w:sz w:val="20"/>
                <w:szCs w:val="20"/>
                <w:lang w:val="es-ES_tradnl"/>
              </w:rPr>
              <w:t xml:space="preserve"> y resultados</w:t>
            </w:r>
            <w:r w:rsidR="00915F96">
              <w:rPr>
                <w:rFonts w:ascii="Arial" w:eastAsia="Times New Roman" w:hAnsi="Arial" w:cs="Arial"/>
                <w:sz w:val="20"/>
                <w:szCs w:val="20"/>
                <w:lang w:val="es-ES_tradnl"/>
              </w:rPr>
              <w:t xml:space="preserve"> </w:t>
            </w:r>
            <w:r>
              <w:rPr>
                <w:rFonts w:ascii="Arial" w:eastAsia="Times New Roman" w:hAnsi="Arial" w:cs="Arial"/>
                <w:sz w:val="20"/>
                <w:szCs w:val="20"/>
                <w:lang w:val="es-ES_tradnl"/>
              </w:rPr>
              <w:t xml:space="preserve">para </w:t>
            </w:r>
            <w:r w:rsidR="00B675CD">
              <w:rPr>
                <w:rFonts w:ascii="Arial" w:eastAsia="Times New Roman" w:hAnsi="Arial" w:cs="Arial"/>
                <w:sz w:val="20"/>
                <w:szCs w:val="20"/>
                <w:lang w:val="es-ES_tradnl"/>
              </w:rPr>
              <w:t>y d</w:t>
            </w:r>
            <w:r>
              <w:rPr>
                <w:rFonts w:ascii="Arial" w:eastAsia="Times New Roman" w:hAnsi="Arial" w:cs="Arial"/>
                <w:sz w:val="20"/>
                <w:szCs w:val="20"/>
                <w:lang w:val="es-ES_tradnl"/>
              </w:rPr>
              <w:t>el seguimiento de egresados</w:t>
            </w:r>
            <w:r w:rsidR="00771654">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6E1DEC" w:rsidP="00915F96">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8.2.2 Presenta análisis del mercado ocupacional para la inserción laboral de sus egresados</w:t>
            </w:r>
            <w:r w:rsidR="00771654">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1B3E1F" w:rsidTr="00597E3E">
        <w:trPr>
          <w:trHeight w:val="230"/>
        </w:trPr>
        <w:tc>
          <w:tcPr>
            <w:tcW w:w="6946" w:type="dxa"/>
            <w:vAlign w:val="center"/>
          </w:tcPr>
          <w:p w:rsidR="006E1DEC" w:rsidRDefault="00B675CD" w:rsidP="001C60BE">
            <w:pPr>
              <w:widowControl/>
              <w:suppressAutoHyphens w:val="0"/>
              <w:snapToGrid w:val="0"/>
              <w:rPr>
                <w:rFonts w:ascii="Arial" w:eastAsia="Times New Roman" w:hAnsi="Arial" w:cs="Arial"/>
                <w:sz w:val="20"/>
                <w:szCs w:val="20"/>
                <w:lang w:val="es-ES_tradnl"/>
              </w:rPr>
            </w:pPr>
            <w:r>
              <w:rPr>
                <w:rFonts w:ascii="Arial" w:eastAsia="Times New Roman" w:hAnsi="Arial" w:cs="Arial"/>
                <w:sz w:val="20"/>
                <w:szCs w:val="20"/>
                <w:lang w:val="es-ES_tradnl"/>
              </w:rPr>
              <w:t>8.2.3 Presenta análisis de</w:t>
            </w:r>
            <w:r w:rsidR="006E1DEC">
              <w:rPr>
                <w:rFonts w:ascii="Arial" w:eastAsia="Times New Roman" w:hAnsi="Arial" w:cs="Arial"/>
                <w:sz w:val="20"/>
                <w:szCs w:val="20"/>
                <w:lang w:val="es-ES_tradnl"/>
              </w:rPr>
              <w:t xml:space="preserve"> continuidad de estudios de posgrado de sus egresados</w:t>
            </w:r>
            <w:r w:rsidR="00771654">
              <w:rPr>
                <w:rFonts w:ascii="Arial" w:eastAsia="Times New Roman" w:hAnsi="Arial" w:cs="Arial"/>
                <w:sz w:val="20"/>
                <w:szCs w:val="20"/>
                <w:lang w:val="es-ES_tradnl"/>
              </w:rPr>
              <w:t>.</w:t>
            </w:r>
          </w:p>
        </w:tc>
        <w:tc>
          <w:tcPr>
            <w:tcW w:w="1389" w:type="dxa"/>
            <w:shd w:val="clear" w:color="auto" w:fill="D9D9D9"/>
          </w:tcPr>
          <w:p w:rsidR="006E1DEC" w:rsidRPr="0053068F" w:rsidRDefault="00185665" w:rsidP="001C60B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89" w:type="dxa"/>
          </w:tcPr>
          <w:p w:rsidR="006E1DEC" w:rsidRDefault="006E1DEC" w:rsidP="001C60BE">
            <w:pPr>
              <w:pStyle w:val="Contenidodelatabla"/>
              <w:snapToGrid w:val="0"/>
              <w:jc w:val="center"/>
              <w:rPr>
                <w:rFonts w:ascii="Arial" w:hAnsi="Arial" w:cs="Arial"/>
                <w:sz w:val="20"/>
                <w:szCs w:val="20"/>
              </w:rPr>
            </w:pPr>
          </w:p>
        </w:tc>
        <w:tc>
          <w:tcPr>
            <w:tcW w:w="1390" w:type="dxa"/>
            <w:shd w:val="clear" w:color="auto" w:fill="D9D9D9"/>
          </w:tcPr>
          <w:p w:rsidR="006E1DEC" w:rsidRDefault="006E1DEC" w:rsidP="001C60BE">
            <w:pPr>
              <w:pStyle w:val="Contenidodelatabla"/>
              <w:snapToGrid w:val="0"/>
              <w:jc w:val="center"/>
              <w:rPr>
                <w:rFonts w:ascii="Arial" w:hAnsi="Arial" w:cs="Arial"/>
                <w:sz w:val="20"/>
                <w:szCs w:val="20"/>
              </w:rPr>
            </w:pPr>
          </w:p>
        </w:tc>
      </w:tr>
      <w:tr w:rsidR="006E1DEC" w:rsidRPr="00AB4810" w:rsidTr="00597E3E">
        <w:trPr>
          <w:trHeight w:val="230"/>
        </w:trPr>
        <w:tc>
          <w:tcPr>
            <w:tcW w:w="6946" w:type="dxa"/>
            <w:shd w:val="clear" w:color="auto" w:fill="D9D9D9"/>
            <w:vAlign w:val="center"/>
          </w:tcPr>
          <w:p w:rsidR="006E1DEC" w:rsidRPr="00AB4810" w:rsidRDefault="007856D4" w:rsidP="00915F96">
            <w:pPr>
              <w:widowControl/>
              <w:suppressAutoHyphens w:val="0"/>
              <w:snapToGrid w:val="0"/>
              <w:jc w:val="center"/>
              <w:rPr>
                <w:rFonts w:ascii="Arial" w:eastAsia="Times New Roman" w:hAnsi="Arial" w:cs="Arial"/>
                <w:b/>
                <w:sz w:val="20"/>
                <w:szCs w:val="20"/>
                <w:lang w:val="es-ES_tradnl"/>
              </w:rPr>
            </w:pPr>
            <w:r w:rsidRPr="00AB4810">
              <w:rPr>
                <w:rFonts w:ascii="Arial" w:eastAsia="Times New Roman" w:hAnsi="Arial" w:cs="Arial"/>
                <w:b/>
                <w:sz w:val="20"/>
                <w:szCs w:val="20"/>
                <w:lang w:val="es-ES_tradnl"/>
              </w:rPr>
              <w:t>SUBTOTAL</w:t>
            </w:r>
            <w:r>
              <w:rPr>
                <w:rFonts w:ascii="Arial" w:eastAsia="Times New Roman" w:hAnsi="Arial" w:cs="Arial"/>
                <w:b/>
                <w:sz w:val="20"/>
                <w:szCs w:val="20"/>
                <w:lang w:val="es-ES_tradnl"/>
              </w:rPr>
              <w:t xml:space="preserve"> DE LA </w:t>
            </w:r>
            <w:r>
              <w:rPr>
                <w:rFonts w:ascii="Arial" w:hAnsi="Arial" w:cs="Arial"/>
                <w:b/>
                <w:bCs/>
                <w:sz w:val="20"/>
                <w:szCs w:val="20"/>
              </w:rPr>
              <w:t>EVALUACIÓN CURRICULAR EXTERNA</w:t>
            </w:r>
            <w:r>
              <w:rPr>
                <w:rFonts w:ascii="Arial" w:eastAsia="Times New Roman" w:hAnsi="Arial" w:cs="Arial"/>
                <w:b/>
                <w:sz w:val="20"/>
                <w:szCs w:val="20"/>
                <w:lang w:val="es-ES_tradnl"/>
              </w:rPr>
              <w:t>:</w:t>
            </w:r>
          </w:p>
        </w:tc>
        <w:tc>
          <w:tcPr>
            <w:tcW w:w="1389" w:type="dxa"/>
            <w:shd w:val="clear" w:color="auto" w:fill="D9D9D9"/>
          </w:tcPr>
          <w:p w:rsidR="006E1DEC" w:rsidRPr="0053068F" w:rsidRDefault="00185665" w:rsidP="00915F96">
            <w:pPr>
              <w:pStyle w:val="Contenidodelatabla"/>
              <w:snapToGrid w:val="0"/>
              <w:jc w:val="center"/>
              <w:rPr>
                <w:rFonts w:ascii="Arial" w:hAnsi="Arial" w:cs="Arial"/>
                <w:b/>
                <w:sz w:val="20"/>
                <w:szCs w:val="20"/>
              </w:rPr>
            </w:pPr>
            <w:r w:rsidRPr="0053068F">
              <w:rPr>
                <w:rFonts w:ascii="Arial" w:hAnsi="Arial" w:cs="Arial"/>
                <w:b/>
                <w:sz w:val="20"/>
                <w:szCs w:val="20"/>
              </w:rPr>
              <w:t>12</w:t>
            </w:r>
          </w:p>
        </w:tc>
        <w:tc>
          <w:tcPr>
            <w:tcW w:w="1389" w:type="dxa"/>
            <w:shd w:val="clear" w:color="auto" w:fill="D9D9D9"/>
          </w:tcPr>
          <w:p w:rsidR="006E1DEC" w:rsidRPr="00AB4810" w:rsidRDefault="006E1DEC" w:rsidP="00915F96">
            <w:pPr>
              <w:pStyle w:val="Contenidodelatabla"/>
              <w:snapToGrid w:val="0"/>
              <w:jc w:val="center"/>
              <w:rPr>
                <w:rFonts w:ascii="Arial" w:hAnsi="Arial" w:cs="Arial"/>
                <w:b/>
                <w:sz w:val="20"/>
                <w:szCs w:val="20"/>
              </w:rPr>
            </w:pPr>
          </w:p>
        </w:tc>
        <w:tc>
          <w:tcPr>
            <w:tcW w:w="1389" w:type="dxa"/>
            <w:shd w:val="clear" w:color="auto" w:fill="D9D9D9"/>
          </w:tcPr>
          <w:p w:rsidR="006E1DEC" w:rsidRPr="00AB4810" w:rsidRDefault="006E1DEC" w:rsidP="00915F96">
            <w:pPr>
              <w:pStyle w:val="Contenidodelatabla"/>
              <w:snapToGrid w:val="0"/>
              <w:jc w:val="center"/>
              <w:rPr>
                <w:rFonts w:ascii="Arial" w:hAnsi="Arial" w:cs="Arial"/>
                <w:b/>
                <w:sz w:val="20"/>
                <w:szCs w:val="20"/>
              </w:rPr>
            </w:pPr>
          </w:p>
        </w:tc>
        <w:tc>
          <w:tcPr>
            <w:tcW w:w="1389" w:type="dxa"/>
            <w:shd w:val="clear" w:color="auto" w:fill="D9D9D9"/>
          </w:tcPr>
          <w:p w:rsidR="006E1DEC" w:rsidRPr="00AB4810" w:rsidRDefault="006E1DEC" w:rsidP="00915F96">
            <w:pPr>
              <w:pStyle w:val="Contenidodelatabla"/>
              <w:snapToGrid w:val="0"/>
              <w:jc w:val="center"/>
              <w:rPr>
                <w:rFonts w:ascii="Arial" w:hAnsi="Arial" w:cs="Arial"/>
                <w:b/>
                <w:sz w:val="20"/>
                <w:szCs w:val="20"/>
              </w:rPr>
            </w:pPr>
          </w:p>
        </w:tc>
        <w:tc>
          <w:tcPr>
            <w:tcW w:w="1390" w:type="dxa"/>
            <w:shd w:val="clear" w:color="auto" w:fill="D9D9D9"/>
          </w:tcPr>
          <w:p w:rsidR="006E1DEC" w:rsidRPr="00AB4810" w:rsidRDefault="006E1DEC" w:rsidP="00915F96">
            <w:pPr>
              <w:pStyle w:val="Contenidodelatabla"/>
              <w:snapToGrid w:val="0"/>
              <w:jc w:val="center"/>
              <w:rPr>
                <w:rFonts w:ascii="Arial" w:hAnsi="Arial" w:cs="Arial"/>
                <w:b/>
                <w:sz w:val="20"/>
                <w:szCs w:val="20"/>
              </w:rPr>
            </w:pPr>
          </w:p>
        </w:tc>
      </w:tr>
      <w:tr w:rsidR="006E1DEC" w:rsidRPr="00AB4810" w:rsidTr="00BE01CC">
        <w:tblPrEx>
          <w:shd w:val="clear" w:color="auto" w:fill="D9D9D9"/>
          <w:tblCellMar>
            <w:top w:w="0" w:type="dxa"/>
            <w:left w:w="108" w:type="dxa"/>
            <w:bottom w:w="0" w:type="dxa"/>
            <w:right w:w="108" w:type="dxa"/>
          </w:tblCellMar>
          <w:tblLook w:val="04A0" w:firstRow="1" w:lastRow="0" w:firstColumn="1" w:lastColumn="0" w:noHBand="0" w:noVBand="1"/>
        </w:tblPrEx>
        <w:tc>
          <w:tcPr>
            <w:tcW w:w="6946" w:type="dxa"/>
            <w:shd w:val="clear" w:color="auto" w:fill="D9D9D9"/>
            <w:vAlign w:val="center"/>
          </w:tcPr>
          <w:p w:rsidR="006E1DEC" w:rsidRPr="00AB4810" w:rsidRDefault="006E1DEC" w:rsidP="00915F96">
            <w:pPr>
              <w:jc w:val="center"/>
              <w:rPr>
                <w:rFonts w:ascii="Arial" w:hAnsi="Arial" w:cs="Arial"/>
                <w:b/>
                <w:sz w:val="20"/>
                <w:szCs w:val="20"/>
              </w:rPr>
            </w:pPr>
            <w:r w:rsidRPr="00AB4810">
              <w:rPr>
                <w:rFonts w:ascii="Arial" w:hAnsi="Arial" w:cs="Arial"/>
                <w:b/>
                <w:sz w:val="20"/>
                <w:szCs w:val="20"/>
              </w:rPr>
              <w:t>TOTAL</w:t>
            </w:r>
            <w:r w:rsidR="000A17F1">
              <w:rPr>
                <w:rFonts w:ascii="Arial" w:hAnsi="Arial" w:cs="Arial"/>
                <w:b/>
                <w:sz w:val="20"/>
                <w:szCs w:val="20"/>
              </w:rPr>
              <w:t xml:space="preserve"> NORMAS DE EVALUACIÓN:</w:t>
            </w:r>
          </w:p>
        </w:tc>
        <w:tc>
          <w:tcPr>
            <w:tcW w:w="1389" w:type="dxa"/>
            <w:shd w:val="clear" w:color="auto" w:fill="D9D9D9"/>
          </w:tcPr>
          <w:p w:rsidR="006E1DEC" w:rsidRPr="0053068F" w:rsidRDefault="007E1EC2" w:rsidP="00915F96">
            <w:pPr>
              <w:jc w:val="center"/>
              <w:rPr>
                <w:rFonts w:ascii="Arial" w:hAnsi="Arial" w:cs="Arial"/>
                <w:b/>
                <w:sz w:val="20"/>
                <w:szCs w:val="20"/>
              </w:rPr>
            </w:pPr>
            <w:r w:rsidRPr="0053068F">
              <w:rPr>
                <w:rFonts w:ascii="Arial" w:hAnsi="Arial" w:cs="Arial"/>
                <w:b/>
                <w:sz w:val="20"/>
                <w:szCs w:val="20"/>
              </w:rPr>
              <w:t>80</w:t>
            </w:r>
          </w:p>
        </w:tc>
        <w:tc>
          <w:tcPr>
            <w:tcW w:w="1389" w:type="dxa"/>
            <w:shd w:val="clear" w:color="auto" w:fill="D9D9D9"/>
          </w:tcPr>
          <w:p w:rsidR="006E1DEC" w:rsidRPr="00AB4810" w:rsidRDefault="006E1DEC" w:rsidP="00915F96">
            <w:pPr>
              <w:jc w:val="center"/>
              <w:rPr>
                <w:rFonts w:ascii="Arial" w:hAnsi="Arial" w:cs="Arial"/>
                <w:b/>
                <w:sz w:val="20"/>
                <w:szCs w:val="20"/>
              </w:rPr>
            </w:pPr>
          </w:p>
        </w:tc>
        <w:tc>
          <w:tcPr>
            <w:tcW w:w="1389" w:type="dxa"/>
            <w:shd w:val="clear" w:color="auto" w:fill="D9D9D9"/>
          </w:tcPr>
          <w:p w:rsidR="006E1DEC" w:rsidRPr="00AB4810" w:rsidRDefault="006E1DEC" w:rsidP="00915F96">
            <w:pPr>
              <w:jc w:val="center"/>
              <w:rPr>
                <w:rFonts w:ascii="Arial" w:hAnsi="Arial" w:cs="Arial"/>
                <w:b/>
                <w:sz w:val="20"/>
                <w:szCs w:val="20"/>
              </w:rPr>
            </w:pPr>
          </w:p>
        </w:tc>
        <w:tc>
          <w:tcPr>
            <w:tcW w:w="1389" w:type="dxa"/>
            <w:shd w:val="clear" w:color="auto" w:fill="D9D9D9"/>
          </w:tcPr>
          <w:p w:rsidR="006E1DEC" w:rsidRPr="00AB4810" w:rsidRDefault="006E1DEC" w:rsidP="00915F96">
            <w:pPr>
              <w:jc w:val="center"/>
              <w:rPr>
                <w:rFonts w:ascii="Arial" w:hAnsi="Arial" w:cs="Arial"/>
                <w:b/>
                <w:sz w:val="20"/>
                <w:szCs w:val="20"/>
              </w:rPr>
            </w:pPr>
          </w:p>
        </w:tc>
        <w:tc>
          <w:tcPr>
            <w:tcW w:w="1390" w:type="dxa"/>
            <w:shd w:val="clear" w:color="auto" w:fill="D9D9D9"/>
          </w:tcPr>
          <w:p w:rsidR="006E1DEC" w:rsidRPr="00AB4810" w:rsidRDefault="006E1DEC" w:rsidP="00915F96">
            <w:pPr>
              <w:jc w:val="center"/>
              <w:rPr>
                <w:rFonts w:ascii="Arial" w:hAnsi="Arial" w:cs="Arial"/>
                <w:b/>
                <w:sz w:val="20"/>
                <w:szCs w:val="20"/>
              </w:rPr>
            </w:pPr>
          </w:p>
        </w:tc>
      </w:tr>
    </w:tbl>
    <w:p w:rsidR="008B5521" w:rsidRDefault="008B5521" w:rsidP="009879BA">
      <w:pPr>
        <w:rPr>
          <w:rFonts w:ascii="Arial" w:hAnsi="Arial" w:cs="Arial"/>
          <w:b/>
          <w:bCs/>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p>
    <w:p w:rsidR="000C0E57" w:rsidRDefault="000C0E57" w:rsidP="00123680">
      <w:pPr>
        <w:jc w:val="both"/>
        <w:rPr>
          <w:rFonts w:ascii="Arial" w:hAnsi="Arial" w:cs="Arial"/>
          <w:b/>
          <w:sz w:val="20"/>
          <w:szCs w:val="20"/>
        </w:rPr>
      </w:pPr>
      <w:r>
        <w:rPr>
          <w:rFonts w:ascii="Arial" w:hAnsi="Arial" w:cs="Arial"/>
          <w:b/>
          <w:sz w:val="20"/>
          <w:szCs w:val="20"/>
        </w:rPr>
        <w:t>________________________________________________________________________________________________________________________</w:t>
      </w:r>
    </w:p>
    <w:p w:rsidR="0053068F" w:rsidRDefault="000C0E57" w:rsidP="009879BA">
      <w:pPr>
        <w:rPr>
          <w:rFonts w:ascii="Arial" w:hAnsi="Arial" w:cs="Arial"/>
          <w:b/>
          <w:bCs/>
          <w:sz w:val="20"/>
          <w:szCs w:val="20"/>
        </w:rPr>
      </w:pP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87007E" w:rsidRDefault="0087007E" w:rsidP="009879BA">
      <w:pPr>
        <w:rPr>
          <w:rFonts w:ascii="Arial" w:hAnsi="Arial" w:cs="Arial"/>
          <w:b/>
          <w:bCs/>
          <w:sz w:val="20"/>
          <w:szCs w:val="20"/>
        </w:rPr>
      </w:pPr>
    </w:p>
    <w:p w:rsidR="009879BA" w:rsidRPr="00F87DDA" w:rsidRDefault="004D5195" w:rsidP="009879BA">
      <w:pPr>
        <w:rPr>
          <w:rFonts w:ascii="Arial" w:hAnsi="Arial" w:cs="Arial"/>
          <w:b/>
          <w:bCs/>
          <w:sz w:val="20"/>
          <w:szCs w:val="20"/>
        </w:rPr>
      </w:pPr>
      <w:r w:rsidRPr="00F87DDA">
        <w:rPr>
          <w:rFonts w:ascii="Arial" w:hAnsi="Arial" w:cs="Arial"/>
          <w:b/>
          <w:bCs/>
          <w:sz w:val="20"/>
          <w:szCs w:val="20"/>
        </w:rPr>
        <w:t>9</w:t>
      </w:r>
      <w:r w:rsidR="009879BA" w:rsidRPr="00F87DDA">
        <w:rPr>
          <w:rFonts w:ascii="Arial" w:hAnsi="Arial" w:cs="Arial"/>
          <w:b/>
          <w:bCs/>
          <w:sz w:val="20"/>
          <w:szCs w:val="20"/>
        </w:rPr>
        <w:t xml:space="preserve">.- </w:t>
      </w:r>
      <w:r w:rsidR="00F87DDA" w:rsidRPr="00F87DDA">
        <w:rPr>
          <w:rFonts w:ascii="Arial" w:hAnsi="Arial" w:cs="Arial"/>
          <w:b/>
          <w:bCs/>
          <w:sz w:val="20"/>
          <w:szCs w:val="20"/>
        </w:rPr>
        <w:t>Infraestructura</w:t>
      </w:r>
      <w:r w:rsidR="00D1516B" w:rsidRPr="00F87DDA">
        <w:rPr>
          <w:rFonts w:ascii="Arial" w:hAnsi="Arial" w:cs="Arial"/>
          <w:b/>
          <w:bCs/>
          <w:sz w:val="20"/>
          <w:szCs w:val="20"/>
        </w:rPr>
        <w:t xml:space="preserve"> </w:t>
      </w:r>
    </w:p>
    <w:p w:rsidR="00083F38" w:rsidRPr="00F87DDA" w:rsidRDefault="00083F38" w:rsidP="009879BA">
      <w:pPr>
        <w:rPr>
          <w:rFonts w:ascii="Arial" w:hAnsi="Arial" w:cs="Arial"/>
          <w:b/>
          <w:bCs/>
          <w:sz w:val="20"/>
          <w:szCs w:val="20"/>
        </w:rPr>
      </w:pPr>
    </w:p>
    <w:p w:rsidR="00083F38" w:rsidRPr="00F87DDA" w:rsidRDefault="009656B9" w:rsidP="0053068F">
      <w:pPr>
        <w:pStyle w:val="Textoindependiente"/>
        <w:jc w:val="right"/>
        <w:rPr>
          <w:rFonts w:ascii="Arial" w:hAnsi="Arial" w:cs="Arial"/>
          <w:b/>
          <w:sz w:val="16"/>
          <w:szCs w:val="16"/>
        </w:rPr>
      </w:pPr>
      <w:r>
        <w:rPr>
          <w:rFonts w:ascii="Arial" w:hAnsi="Arial" w:cs="Arial"/>
          <w:b/>
          <w:sz w:val="16"/>
          <w:szCs w:val="16"/>
        </w:rPr>
        <w:t>P</w:t>
      </w:r>
      <w:r w:rsidR="005539BE" w:rsidRPr="00F87DDA">
        <w:rPr>
          <w:rFonts w:ascii="Arial" w:hAnsi="Arial" w:cs="Arial"/>
          <w:b/>
          <w:sz w:val="16"/>
          <w:szCs w:val="16"/>
        </w:rPr>
        <w:t xml:space="preserve">onderación </w:t>
      </w:r>
      <w:r w:rsidR="002432DB">
        <w:rPr>
          <w:rFonts w:ascii="Arial" w:hAnsi="Arial" w:cs="Arial"/>
          <w:b/>
          <w:sz w:val="16"/>
          <w:szCs w:val="16"/>
        </w:rPr>
        <w:t xml:space="preserve">176 </w:t>
      </w:r>
      <w:r w:rsidR="00121E50" w:rsidRPr="00F87DDA">
        <w:rPr>
          <w:rFonts w:ascii="Arial" w:hAnsi="Arial" w:cs="Arial"/>
          <w:b/>
          <w:sz w:val="16"/>
          <w:szCs w:val="16"/>
        </w:rPr>
        <w:t xml:space="preserve">puntos  </w:t>
      </w:r>
    </w:p>
    <w:p w:rsidR="004D5195" w:rsidRPr="00F87DDA" w:rsidRDefault="004D5195" w:rsidP="004D5195">
      <w:pPr>
        <w:rPr>
          <w:rFonts w:ascii="Arial" w:hAnsi="Arial" w:cs="Arial"/>
          <w:b/>
          <w:bCs/>
          <w:sz w:val="20"/>
          <w:szCs w:val="20"/>
        </w:rPr>
      </w:pPr>
      <w:r w:rsidRPr="00F87DDA">
        <w:rPr>
          <w:rFonts w:ascii="Arial" w:hAnsi="Arial" w:cs="Arial"/>
          <w:b/>
          <w:bCs/>
          <w:sz w:val="20"/>
          <w:szCs w:val="20"/>
        </w:rPr>
        <w:t>9.1  Acervo bibliohemerográfico básico y complementario</w:t>
      </w:r>
    </w:p>
    <w:p w:rsidR="004D5195" w:rsidRPr="00F87DDA" w:rsidRDefault="004D5195" w:rsidP="004D5195">
      <w:pPr>
        <w:rPr>
          <w:rFonts w:ascii="Arial" w:hAnsi="Arial" w:cs="Arial"/>
          <w:b/>
          <w:bCs/>
          <w:sz w:val="20"/>
          <w:szCs w:val="20"/>
        </w:rPr>
      </w:pPr>
    </w:p>
    <w:tbl>
      <w:tblPr>
        <w:tblW w:w="13639" w:type="dxa"/>
        <w:tblInd w:w="55" w:type="dxa"/>
        <w:tblLayout w:type="fixed"/>
        <w:tblCellMar>
          <w:top w:w="55" w:type="dxa"/>
          <w:left w:w="55" w:type="dxa"/>
          <w:bottom w:w="55" w:type="dxa"/>
          <w:right w:w="55" w:type="dxa"/>
        </w:tblCellMar>
        <w:tblLook w:val="0000" w:firstRow="0" w:lastRow="0" w:firstColumn="0" w:lastColumn="0" w:noHBand="0" w:noVBand="0"/>
      </w:tblPr>
      <w:tblGrid>
        <w:gridCol w:w="6946"/>
        <w:gridCol w:w="1338"/>
        <w:gridCol w:w="1339"/>
        <w:gridCol w:w="1434"/>
        <w:gridCol w:w="1243"/>
        <w:gridCol w:w="1339"/>
      </w:tblGrid>
      <w:tr w:rsidR="00083F38" w:rsidRPr="001C60BE" w:rsidTr="00597E3E">
        <w:trPr>
          <w:trHeight w:val="230"/>
        </w:trPr>
        <w:tc>
          <w:tcPr>
            <w:tcW w:w="6946" w:type="dxa"/>
            <w:tcBorders>
              <w:top w:val="single" w:sz="4" w:space="0" w:color="auto"/>
              <w:left w:val="single" w:sz="4" w:space="0" w:color="auto"/>
              <w:bottom w:val="single" w:sz="4" w:space="0" w:color="auto"/>
              <w:right w:val="single" w:sz="4" w:space="0" w:color="auto"/>
            </w:tcBorders>
            <w:shd w:val="clear" w:color="auto" w:fill="E6E6E6"/>
          </w:tcPr>
          <w:p w:rsidR="00083F38" w:rsidRPr="001C60BE" w:rsidRDefault="00083F38" w:rsidP="00DA1E0E">
            <w:pPr>
              <w:snapToGrid w:val="0"/>
              <w:jc w:val="both"/>
              <w:rPr>
                <w:rFonts w:ascii="Arial" w:hAnsi="Arial" w:cs="Arial"/>
                <w:b/>
                <w:bCs/>
                <w:sz w:val="20"/>
                <w:szCs w:val="20"/>
              </w:rPr>
            </w:pPr>
            <w:r>
              <w:rPr>
                <w:rFonts w:ascii="Arial" w:hAnsi="Arial" w:cs="Arial"/>
                <w:b/>
                <w:bCs/>
                <w:sz w:val="20"/>
                <w:szCs w:val="20"/>
              </w:rPr>
              <w:t>9.1</w:t>
            </w:r>
            <w:r w:rsidR="00264921">
              <w:rPr>
                <w:rFonts w:ascii="Arial" w:hAnsi="Arial" w:cs="Arial"/>
                <w:b/>
                <w:bCs/>
                <w:sz w:val="20"/>
                <w:szCs w:val="20"/>
              </w:rPr>
              <w:t>.1</w:t>
            </w:r>
            <w:r>
              <w:rPr>
                <w:rFonts w:ascii="Arial" w:hAnsi="Arial" w:cs="Arial"/>
                <w:b/>
                <w:bCs/>
                <w:sz w:val="20"/>
                <w:szCs w:val="20"/>
              </w:rPr>
              <w:t xml:space="preserve"> </w:t>
            </w:r>
            <w:r w:rsidRPr="001C60BE">
              <w:rPr>
                <w:rFonts w:ascii="Arial" w:hAnsi="Arial" w:cs="Arial"/>
                <w:b/>
                <w:bCs/>
                <w:sz w:val="20"/>
                <w:szCs w:val="20"/>
              </w:rPr>
              <w:t xml:space="preserve">Componentes del acervo bibliohemerográfico </w:t>
            </w:r>
            <w:r>
              <w:rPr>
                <w:rFonts w:ascii="Arial" w:hAnsi="Arial" w:cs="Arial"/>
                <w:b/>
                <w:bCs/>
                <w:sz w:val="20"/>
                <w:szCs w:val="20"/>
              </w:rPr>
              <w:t>básico</w:t>
            </w:r>
            <w:r w:rsidRPr="001C60BE">
              <w:rPr>
                <w:rFonts w:ascii="Arial" w:hAnsi="Arial" w:cs="Arial"/>
                <w:b/>
                <w:bCs/>
                <w:sz w:val="20"/>
                <w:szCs w:val="20"/>
              </w:rPr>
              <w:t xml:space="preserve"> y complementario</w:t>
            </w:r>
          </w:p>
        </w:tc>
        <w:tc>
          <w:tcPr>
            <w:tcW w:w="1338" w:type="dxa"/>
            <w:tcBorders>
              <w:top w:val="single" w:sz="4" w:space="0" w:color="auto"/>
              <w:left w:val="single" w:sz="4" w:space="0" w:color="auto"/>
              <w:bottom w:val="single" w:sz="4" w:space="0" w:color="auto"/>
              <w:right w:val="single" w:sz="4" w:space="0" w:color="auto"/>
            </w:tcBorders>
            <w:shd w:val="clear" w:color="auto" w:fill="E6E6E6"/>
            <w:vAlign w:val="center"/>
          </w:tcPr>
          <w:p w:rsidR="00083F38" w:rsidRDefault="00083F38" w:rsidP="00DA1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Valor referencia</w:t>
            </w:r>
          </w:p>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E6E6E6"/>
            <w:vAlign w:val="center"/>
          </w:tcPr>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w:t>
            </w:r>
          </w:p>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4</w:t>
            </w:r>
          </w:p>
        </w:tc>
        <w:tc>
          <w:tcPr>
            <w:tcW w:w="1434" w:type="dxa"/>
            <w:tcBorders>
              <w:top w:val="single" w:sz="4" w:space="0" w:color="auto"/>
              <w:left w:val="single" w:sz="4" w:space="0" w:color="auto"/>
              <w:bottom w:val="single" w:sz="4" w:space="0" w:color="auto"/>
              <w:right w:val="single" w:sz="4" w:space="0" w:color="auto"/>
            </w:tcBorders>
            <w:shd w:val="clear" w:color="auto" w:fill="E6E6E6"/>
            <w:vAlign w:val="center"/>
          </w:tcPr>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Cumple parcialmente</w:t>
            </w:r>
          </w:p>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Pr>
                <w:rFonts w:ascii="Arial" w:hAnsi="Arial" w:cs="Arial"/>
                <w:b/>
                <w:bCs/>
                <w:sz w:val="20"/>
                <w:szCs w:val="20"/>
              </w:rPr>
              <w:t>2</w:t>
            </w:r>
          </w:p>
        </w:tc>
        <w:tc>
          <w:tcPr>
            <w:tcW w:w="1243" w:type="dxa"/>
            <w:tcBorders>
              <w:top w:val="single" w:sz="4" w:space="0" w:color="auto"/>
              <w:left w:val="single" w:sz="4" w:space="0" w:color="auto"/>
              <w:bottom w:val="single" w:sz="4" w:space="0" w:color="auto"/>
              <w:right w:val="single" w:sz="4" w:space="0" w:color="auto"/>
            </w:tcBorders>
            <w:shd w:val="clear" w:color="auto" w:fill="E6E6E6"/>
            <w:vAlign w:val="center"/>
          </w:tcPr>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No cumple</w:t>
            </w:r>
          </w:p>
          <w:p w:rsidR="00083F38" w:rsidRPr="00EA15EF" w:rsidRDefault="00083F38" w:rsidP="00DA1E0E">
            <w:pPr>
              <w:widowControl/>
              <w:tabs>
                <w:tab w:val="left" w:pos="720"/>
                <w:tab w:val="left" w:pos="816"/>
              </w:tabs>
              <w:suppressAutoHyphens w:val="0"/>
              <w:snapToGrid w:val="0"/>
              <w:jc w:val="center"/>
              <w:rPr>
                <w:rFonts w:ascii="Arial" w:hAnsi="Arial" w:cs="Arial"/>
                <w:b/>
                <w:bCs/>
                <w:sz w:val="20"/>
                <w:szCs w:val="20"/>
              </w:rPr>
            </w:pPr>
            <w:r w:rsidRPr="00EA15EF">
              <w:rPr>
                <w:rFonts w:ascii="Arial" w:hAnsi="Arial" w:cs="Arial"/>
                <w:b/>
                <w:bCs/>
                <w:sz w:val="20"/>
                <w:szCs w:val="20"/>
              </w:rPr>
              <w:t>0</w:t>
            </w:r>
          </w:p>
        </w:tc>
        <w:tc>
          <w:tcPr>
            <w:tcW w:w="1339" w:type="dxa"/>
            <w:tcBorders>
              <w:top w:val="single" w:sz="4" w:space="0" w:color="auto"/>
              <w:left w:val="single" w:sz="4" w:space="0" w:color="auto"/>
              <w:bottom w:val="single" w:sz="4" w:space="0" w:color="auto"/>
              <w:right w:val="single" w:sz="4" w:space="0" w:color="auto"/>
            </w:tcBorders>
            <w:shd w:val="clear" w:color="auto" w:fill="E6E6E6"/>
            <w:vAlign w:val="center"/>
          </w:tcPr>
          <w:p w:rsidR="00083F38" w:rsidRPr="00EA15EF" w:rsidRDefault="00083F38" w:rsidP="00DA1E0E">
            <w:pPr>
              <w:snapToGrid w:val="0"/>
              <w:jc w:val="center"/>
              <w:rPr>
                <w:rFonts w:ascii="Arial" w:hAnsi="Arial" w:cs="Arial"/>
                <w:b/>
                <w:bCs/>
                <w:sz w:val="20"/>
                <w:szCs w:val="20"/>
              </w:rPr>
            </w:pPr>
            <w:r w:rsidRPr="00EA15EF">
              <w:rPr>
                <w:rFonts w:ascii="Arial" w:hAnsi="Arial" w:cs="Arial"/>
                <w:b/>
                <w:bCs/>
                <w:sz w:val="20"/>
                <w:szCs w:val="20"/>
              </w:rPr>
              <w:t>Subtotal</w:t>
            </w: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6D70A7" w:rsidRDefault="00083F38" w:rsidP="00DA1E0E">
            <w:pPr>
              <w:jc w:val="both"/>
              <w:rPr>
                <w:rFonts w:ascii="Arial" w:hAnsi="Arial" w:cs="Arial"/>
                <w:bCs/>
                <w:sz w:val="20"/>
                <w:szCs w:val="20"/>
              </w:rPr>
            </w:pPr>
            <w:r>
              <w:rPr>
                <w:rFonts w:ascii="Arial" w:hAnsi="Arial" w:cs="Arial"/>
                <w:bCs/>
                <w:sz w:val="20"/>
                <w:szCs w:val="20"/>
              </w:rPr>
              <w:t>9.1.1</w:t>
            </w:r>
            <w:r w:rsidR="00264921">
              <w:rPr>
                <w:rFonts w:ascii="Arial" w:hAnsi="Arial" w:cs="Arial"/>
                <w:bCs/>
                <w:sz w:val="20"/>
                <w:szCs w:val="20"/>
              </w:rPr>
              <w:t>.1</w:t>
            </w:r>
            <w:r>
              <w:rPr>
                <w:rFonts w:ascii="Arial" w:hAnsi="Arial" w:cs="Arial"/>
                <w:bCs/>
                <w:sz w:val="20"/>
                <w:szCs w:val="20"/>
              </w:rPr>
              <w:t xml:space="preserve"> </w:t>
            </w:r>
            <w:r w:rsidRPr="009D079F">
              <w:rPr>
                <w:rFonts w:ascii="Arial" w:hAnsi="Arial" w:cs="Arial"/>
                <w:bCs/>
                <w:sz w:val="20"/>
                <w:szCs w:val="20"/>
              </w:rPr>
              <w:t>El acervo bibliográfico es acorde al plan de estudios, con ediciones recientes  y</w:t>
            </w:r>
            <w:r>
              <w:rPr>
                <w:rFonts w:ascii="Arial" w:hAnsi="Arial" w:cs="Arial"/>
                <w:bCs/>
                <w:sz w:val="20"/>
                <w:szCs w:val="20"/>
              </w:rPr>
              <w:t xml:space="preserve"> con antigüedad no mayor a diez</w:t>
            </w:r>
            <w:r w:rsidRPr="009D079F">
              <w:rPr>
                <w:rFonts w:ascii="Arial" w:hAnsi="Arial" w:cs="Arial"/>
                <w:bCs/>
                <w:sz w:val="20"/>
                <w:szCs w:val="20"/>
              </w:rPr>
              <w:t xml:space="preserve"> años, a la fecha de publicación de cada libro.</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 xml:space="preserve">4 </w:t>
            </w:r>
          </w:p>
        </w:tc>
        <w:tc>
          <w:tcPr>
            <w:tcW w:w="4016" w:type="dxa"/>
            <w:gridSpan w:val="3"/>
            <w:tcBorders>
              <w:top w:val="single" w:sz="4" w:space="0" w:color="auto"/>
              <w:left w:val="single" w:sz="4" w:space="0" w:color="auto"/>
              <w:bottom w:val="single" w:sz="4" w:space="0" w:color="auto"/>
              <w:right w:val="single" w:sz="4" w:space="0" w:color="auto"/>
            </w:tcBorders>
            <w:shd w:val="clear" w:color="auto" w:fill="auto"/>
          </w:tcPr>
          <w:p w:rsidR="00597E3E" w:rsidRDefault="00597E3E" w:rsidP="00597E3E">
            <w:pPr>
              <w:pStyle w:val="Contenidodelatabla"/>
              <w:snapToGrid w:val="0"/>
              <w:jc w:val="center"/>
              <w:rPr>
                <w:rFonts w:ascii="Arial" w:hAnsi="Arial" w:cs="Arial"/>
                <w:b/>
                <w:sz w:val="20"/>
                <w:szCs w:val="20"/>
              </w:rPr>
            </w:pPr>
            <w:r w:rsidRPr="00597E3E">
              <w:rPr>
                <w:rFonts w:ascii="Arial" w:hAnsi="Arial" w:cs="Arial"/>
                <w:b/>
                <w:sz w:val="20"/>
                <w:szCs w:val="20"/>
              </w:rPr>
              <w:t>Sólo aplica</w:t>
            </w:r>
            <w:r>
              <w:rPr>
                <w:rFonts w:ascii="Arial" w:hAnsi="Arial" w:cs="Arial"/>
                <w:b/>
                <w:sz w:val="20"/>
                <w:szCs w:val="20"/>
              </w:rPr>
              <w:t xml:space="preserve"> </w:t>
            </w:r>
          </w:p>
          <w:p w:rsidR="00597E3E" w:rsidRPr="00597E3E" w:rsidRDefault="00597E3E" w:rsidP="00597E3E">
            <w:pPr>
              <w:pStyle w:val="Contenidodelatabla"/>
              <w:snapToGrid w:val="0"/>
              <w:jc w:val="center"/>
              <w:rPr>
                <w:rFonts w:ascii="Arial" w:hAnsi="Arial" w:cs="Arial"/>
                <w:b/>
                <w:sz w:val="20"/>
                <w:szCs w:val="20"/>
              </w:rPr>
            </w:pPr>
            <w:r>
              <w:rPr>
                <w:rFonts w:ascii="Arial" w:hAnsi="Arial" w:cs="Arial"/>
                <w:b/>
                <w:sz w:val="20"/>
                <w:szCs w:val="20"/>
              </w:rPr>
              <w:t>c</w:t>
            </w:r>
            <w:r w:rsidRPr="00597E3E">
              <w:rPr>
                <w:rFonts w:ascii="Arial" w:hAnsi="Arial" w:cs="Arial"/>
                <w:b/>
                <w:sz w:val="20"/>
                <w:szCs w:val="20"/>
              </w:rPr>
              <w:t xml:space="preserve">uando está operando </w:t>
            </w:r>
          </w:p>
          <w:p w:rsidR="00083F38" w:rsidRDefault="00597E3E" w:rsidP="00597E3E">
            <w:pPr>
              <w:pStyle w:val="Contenidodelatabla"/>
              <w:snapToGrid w:val="0"/>
              <w:jc w:val="center"/>
              <w:rPr>
                <w:rFonts w:ascii="Arial" w:hAnsi="Arial" w:cs="Arial"/>
                <w:sz w:val="20"/>
                <w:szCs w:val="20"/>
              </w:rPr>
            </w:pPr>
            <w:r w:rsidRPr="00597E3E">
              <w:rPr>
                <w:rFonts w:ascii="Arial" w:hAnsi="Arial" w:cs="Arial"/>
                <w:b/>
                <w:sz w:val="20"/>
                <w:szCs w:val="20"/>
              </w:rPr>
              <w:t>el Plan de Estudios</w:t>
            </w: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6D70A7" w:rsidRDefault="00083F38" w:rsidP="00DA1E0E">
            <w:pPr>
              <w:rPr>
                <w:rFonts w:ascii="Arial" w:hAnsi="Arial" w:cs="Arial"/>
                <w:sz w:val="20"/>
                <w:szCs w:val="20"/>
              </w:rPr>
            </w:pPr>
            <w:r>
              <w:rPr>
                <w:rFonts w:ascii="Arial" w:hAnsi="Arial" w:cs="Arial"/>
                <w:bCs/>
                <w:sz w:val="20"/>
                <w:szCs w:val="20"/>
              </w:rPr>
              <w:t>9.1.</w:t>
            </w:r>
            <w:r w:rsidR="00264921">
              <w:rPr>
                <w:rFonts w:ascii="Arial" w:hAnsi="Arial" w:cs="Arial"/>
                <w:bCs/>
                <w:sz w:val="20"/>
                <w:szCs w:val="20"/>
              </w:rPr>
              <w:t>1.</w:t>
            </w:r>
            <w:r>
              <w:rPr>
                <w:rFonts w:ascii="Arial" w:hAnsi="Arial" w:cs="Arial"/>
                <w:bCs/>
                <w:sz w:val="20"/>
                <w:szCs w:val="20"/>
              </w:rPr>
              <w:t xml:space="preserve">2 </w:t>
            </w:r>
            <w:r w:rsidRPr="006D70A7">
              <w:rPr>
                <w:rFonts w:ascii="Arial" w:hAnsi="Arial" w:cs="Arial"/>
                <w:sz w:val="20"/>
                <w:szCs w:val="20"/>
              </w:rPr>
              <w:t>El porcentaje de libros d</w:t>
            </w:r>
            <w:r>
              <w:rPr>
                <w:rFonts w:ascii="Arial" w:hAnsi="Arial" w:cs="Arial"/>
                <w:sz w:val="20"/>
                <w:szCs w:val="20"/>
              </w:rPr>
              <w:t>el área de enfermería es mayor a 6</w:t>
            </w:r>
            <w:r w:rsidRPr="006D70A7">
              <w:rPr>
                <w:rFonts w:ascii="Arial" w:hAnsi="Arial" w:cs="Arial"/>
                <w:sz w:val="20"/>
                <w:szCs w:val="20"/>
              </w:rPr>
              <w:t>0%</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6D70A7" w:rsidRDefault="00083F38" w:rsidP="00DA1E0E">
            <w:pPr>
              <w:jc w:val="both"/>
              <w:rPr>
                <w:rFonts w:ascii="Arial" w:hAnsi="Arial" w:cs="Arial"/>
                <w:sz w:val="20"/>
                <w:szCs w:val="20"/>
              </w:rPr>
            </w:pPr>
            <w:r>
              <w:rPr>
                <w:rFonts w:ascii="Arial" w:hAnsi="Arial" w:cs="Arial"/>
                <w:bCs/>
                <w:sz w:val="20"/>
                <w:szCs w:val="20"/>
              </w:rPr>
              <w:t>9.1.</w:t>
            </w:r>
            <w:r w:rsidR="00264921">
              <w:rPr>
                <w:rFonts w:ascii="Arial" w:hAnsi="Arial" w:cs="Arial"/>
                <w:bCs/>
                <w:sz w:val="20"/>
                <w:szCs w:val="20"/>
              </w:rPr>
              <w:t>1.</w:t>
            </w:r>
            <w:r>
              <w:rPr>
                <w:rFonts w:ascii="Arial" w:hAnsi="Arial" w:cs="Arial"/>
                <w:bCs/>
                <w:sz w:val="20"/>
                <w:szCs w:val="20"/>
              </w:rPr>
              <w:t xml:space="preserve">3 Se cumplen los siguientes </w:t>
            </w:r>
            <w:r>
              <w:rPr>
                <w:rFonts w:ascii="Arial" w:hAnsi="Arial" w:cs="Arial"/>
                <w:sz w:val="20"/>
                <w:szCs w:val="20"/>
              </w:rPr>
              <w:t>indicadores</w:t>
            </w:r>
            <w:r w:rsidRPr="006D70A7">
              <w:rPr>
                <w:rFonts w:ascii="Arial" w:hAnsi="Arial" w:cs="Arial"/>
                <w:sz w:val="20"/>
                <w:szCs w:val="20"/>
              </w:rPr>
              <w:t>:</w:t>
            </w:r>
          </w:p>
          <w:p w:rsidR="00083F38" w:rsidRPr="003C7751" w:rsidRDefault="00083F38" w:rsidP="00DA1E0E">
            <w:pPr>
              <w:numPr>
                <w:ilvl w:val="0"/>
                <w:numId w:val="11"/>
              </w:numPr>
              <w:jc w:val="both"/>
              <w:rPr>
                <w:rFonts w:ascii="Arial" w:hAnsi="Arial" w:cs="Arial"/>
                <w:sz w:val="20"/>
                <w:szCs w:val="20"/>
              </w:rPr>
            </w:pPr>
            <w:r>
              <w:rPr>
                <w:rFonts w:ascii="Arial" w:hAnsi="Arial" w:cs="Arial"/>
                <w:bCs/>
                <w:sz w:val="20"/>
                <w:szCs w:val="20"/>
              </w:rPr>
              <w:t>P</w:t>
            </w:r>
            <w:r w:rsidRPr="006D70A7">
              <w:rPr>
                <w:rFonts w:ascii="Arial" w:hAnsi="Arial" w:cs="Arial"/>
                <w:bCs/>
                <w:sz w:val="20"/>
                <w:szCs w:val="20"/>
              </w:rPr>
              <w:t xml:space="preserve">or cada programa </w:t>
            </w:r>
            <w:r>
              <w:rPr>
                <w:rFonts w:ascii="Arial" w:hAnsi="Arial" w:cs="Arial"/>
                <w:bCs/>
                <w:sz w:val="20"/>
                <w:szCs w:val="20"/>
              </w:rPr>
              <w:t xml:space="preserve">académico </w:t>
            </w:r>
            <w:r w:rsidRPr="006D70A7">
              <w:rPr>
                <w:rFonts w:ascii="Arial" w:hAnsi="Arial" w:cs="Arial"/>
                <w:bCs/>
                <w:sz w:val="20"/>
                <w:szCs w:val="20"/>
              </w:rPr>
              <w:t>o asignatura</w:t>
            </w:r>
            <w:r>
              <w:rPr>
                <w:rFonts w:ascii="Arial" w:hAnsi="Arial" w:cs="Arial"/>
                <w:bCs/>
                <w:sz w:val="20"/>
                <w:szCs w:val="20"/>
              </w:rPr>
              <w:t>:</w:t>
            </w:r>
            <w:r w:rsidRPr="006D70A7">
              <w:rPr>
                <w:rFonts w:ascii="Arial" w:hAnsi="Arial" w:cs="Arial"/>
                <w:sz w:val="20"/>
                <w:szCs w:val="20"/>
              </w:rPr>
              <w:t xml:space="preserve"> </w:t>
            </w:r>
            <w:r w:rsidRPr="006D70A7">
              <w:rPr>
                <w:rFonts w:ascii="Arial" w:hAnsi="Arial" w:cs="Arial"/>
                <w:bCs/>
                <w:sz w:val="20"/>
                <w:szCs w:val="20"/>
              </w:rPr>
              <w:t>3 ejemplares de</w:t>
            </w:r>
            <w:r>
              <w:rPr>
                <w:rFonts w:ascii="Arial" w:hAnsi="Arial" w:cs="Arial"/>
                <w:bCs/>
                <w:sz w:val="20"/>
                <w:szCs w:val="20"/>
              </w:rPr>
              <w:t xml:space="preserve"> </w:t>
            </w:r>
            <w:r w:rsidRPr="006D70A7">
              <w:rPr>
                <w:rFonts w:ascii="Arial" w:hAnsi="Arial" w:cs="Arial"/>
                <w:bCs/>
                <w:sz w:val="20"/>
                <w:szCs w:val="20"/>
              </w:rPr>
              <w:t>bibliografía básica</w:t>
            </w:r>
            <w:r>
              <w:rPr>
                <w:rFonts w:ascii="Arial" w:hAnsi="Arial" w:cs="Arial"/>
                <w:bCs/>
                <w:sz w:val="20"/>
                <w:szCs w:val="20"/>
              </w:rPr>
              <w:t xml:space="preserve"> o</w:t>
            </w:r>
            <w:r>
              <w:rPr>
                <w:rFonts w:ascii="Arial" w:hAnsi="Arial" w:cs="Arial"/>
                <w:sz w:val="20"/>
                <w:szCs w:val="20"/>
              </w:rPr>
              <w:t xml:space="preserve"> </w:t>
            </w:r>
            <w:r w:rsidRPr="006D70A7">
              <w:rPr>
                <w:rFonts w:ascii="Arial" w:hAnsi="Arial" w:cs="Arial"/>
                <w:sz w:val="20"/>
                <w:szCs w:val="20"/>
              </w:rPr>
              <w:t xml:space="preserve">1 ejemplar del texto recomendado por los profesores titulares de cada asignatura, </w:t>
            </w:r>
            <w:r>
              <w:rPr>
                <w:rFonts w:ascii="Arial" w:hAnsi="Arial" w:cs="Arial"/>
                <w:sz w:val="20"/>
                <w:szCs w:val="20"/>
              </w:rPr>
              <w:t xml:space="preserve">área del conocimiento, </w:t>
            </w:r>
            <w:r w:rsidRPr="006D70A7">
              <w:rPr>
                <w:rFonts w:ascii="Arial" w:hAnsi="Arial" w:cs="Arial"/>
                <w:sz w:val="20"/>
                <w:szCs w:val="20"/>
              </w:rPr>
              <w:t xml:space="preserve">módulo o unidad de aprendizaje por </w:t>
            </w:r>
            <w:r w:rsidRPr="009D079F">
              <w:rPr>
                <w:rFonts w:ascii="Arial" w:hAnsi="Arial" w:cs="Arial"/>
                <w:sz w:val="20"/>
                <w:szCs w:val="20"/>
              </w:rPr>
              <w:t>cada 10 alumnos.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3C7751" w:rsidRDefault="00083F38" w:rsidP="00DA1E0E">
            <w:pPr>
              <w:numPr>
                <w:ilvl w:val="0"/>
                <w:numId w:val="11"/>
              </w:numPr>
              <w:jc w:val="both"/>
              <w:rPr>
                <w:rFonts w:ascii="Arial" w:hAnsi="Arial" w:cs="Arial"/>
                <w:sz w:val="20"/>
                <w:szCs w:val="20"/>
              </w:rPr>
            </w:pPr>
            <w:r w:rsidRPr="006D70A7">
              <w:rPr>
                <w:rFonts w:ascii="Arial" w:hAnsi="Arial" w:cs="Arial"/>
                <w:sz w:val="20"/>
                <w:szCs w:val="20"/>
              </w:rPr>
              <w:t>Para asignaturas de enseñanza teórica: 3 títulos diferentes</w:t>
            </w:r>
            <w:r>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Default="00083F38" w:rsidP="00DA1E0E">
            <w:pPr>
              <w:numPr>
                <w:ilvl w:val="0"/>
                <w:numId w:val="11"/>
              </w:numPr>
              <w:jc w:val="both"/>
              <w:rPr>
                <w:rFonts w:ascii="Arial" w:hAnsi="Arial" w:cs="Arial"/>
                <w:sz w:val="20"/>
                <w:szCs w:val="20"/>
              </w:rPr>
            </w:pPr>
            <w:r w:rsidRPr="003C7751">
              <w:rPr>
                <w:rFonts w:ascii="Arial" w:hAnsi="Arial" w:cs="Arial"/>
                <w:sz w:val="20"/>
                <w:szCs w:val="20"/>
              </w:rPr>
              <w:t>Para asignaturas de enseñanza teórica-experimental: 3 tít</w:t>
            </w:r>
            <w:r>
              <w:rPr>
                <w:rFonts w:ascii="Arial" w:hAnsi="Arial" w:cs="Arial"/>
                <w:sz w:val="20"/>
                <w:szCs w:val="20"/>
              </w:rPr>
              <w:t xml:space="preserve">ulos  diferentes para teoría y </w:t>
            </w:r>
            <w:r w:rsidRPr="003C7751">
              <w:rPr>
                <w:rFonts w:ascii="Arial" w:hAnsi="Arial" w:cs="Arial"/>
                <w:sz w:val="20"/>
                <w:szCs w:val="20"/>
              </w:rPr>
              <w:t>2 para experimental</w:t>
            </w:r>
            <w:r>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6D70A7" w:rsidRDefault="00083F38" w:rsidP="00DA1E0E">
            <w:pPr>
              <w:jc w:val="both"/>
              <w:rPr>
                <w:rFonts w:ascii="Arial" w:hAnsi="Arial" w:cs="Arial"/>
                <w:sz w:val="20"/>
                <w:szCs w:val="20"/>
              </w:rPr>
            </w:pPr>
            <w:r>
              <w:rPr>
                <w:rFonts w:ascii="Arial" w:hAnsi="Arial" w:cs="Arial"/>
                <w:bCs/>
                <w:sz w:val="20"/>
                <w:szCs w:val="20"/>
              </w:rPr>
              <w:t>9.1.</w:t>
            </w:r>
            <w:r w:rsidR="000956BA">
              <w:rPr>
                <w:rFonts w:ascii="Arial" w:hAnsi="Arial" w:cs="Arial"/>
                <w:bCs/>
                <w:sz w:val="20"/>
                <w:szCs w:val="20"/>
              </w:rPr>
              <w:t>1.</w:t>
            </w:r>
            <w:r>
              <w:rPr>
                <w:rFonts w:ascii="Arial" w:hAnsi="Arial" w:cs="Arial"/>
                <w:bCs/>
                <w:sz w:val="20"/>
                <w:szCs w:val="20"/>
              </w:rPr>
              <w:t xml:space="preserve">4 </w:t>
            </w:r>
            <w:r w:rsidRPr="006D70A7">
              <w:rPr>
                <w:rFonts w:ascii="Arial" w:hAnsi="Arial" w:cs="Arial"/>
                <w:sz w:val="20"/>
                <w:szCs w:val="20"/>
              </w:rPr>
              <w:t>El horario de consulta es congruente con las actividades académicas y horarios de los diferentes turnos.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6D70A7" w:rsidRDefault="00083F38" w:rsidP="00DA1E0E">
            <w:pPr>
              <w:snapToGrid w:val="0"/>
              <w:rPr>
                <w:rFonts w:ascii="Arial" w:hAnsi="Arial" w:cs="Arial"/>
                <w:sz w:val="20"/>
                <w:szCs w:val="20"/>
              </w:rPr>
            </w:pPr>
            <w:r>
              <w:rPr>
                <w:rFonts w:ascii="Arial" w:hAnsi="Arial" w:cs="Arial"/>
                <w:bCs/>
                <w:sz w:val="20"/>
                <w:szCs w:val="20"/>
              </w:rPr>
              <w:t>9.1.</w:t>
            </w:r>
            <w:r w:rsidR="000956BA">
              <w:rPr>
                <w:rFonts w:ascii="Arial" w:hAnsi="Arial" w:cs="Arial"/>
                <w:bCs/>
                <w:sz w:val="20"/>
                <w:szCs w:val="20"/>
              </w:rPr>
              <w:t>1.</w:t>
            </w:r>
            <w:r>
              <w:rPr>
                <w:rFonts w:ascii="Arial" w:hAnsi="Arial" w:cs="Arial"/>
                <w:bCs/>
                <w:sz w:val="20"/>
                <w:szCs w:val="20"/>
              </w:rPr>
              <w:t xml:space="preserve">5 </w:t>
            </w:r>
            <w:r w:rsidRPr="006D70A7">
              <w:rPr>
                <w:rFonts w:ascii="Arial" w:hAnsi="Arial" w:cs="Arial"/>
                <w:bCs/>
                <w:sz w:val="20"/>
                <w:szCs w:val="20"/>
              </w:rPr>
              <w:t xml:space="preserve">La biblioteca cuenta con subscripciones a 2 revistas nacionales y </w:t>
            </w:r>
            <w:r>
              <w:rPr>
                <w:rFonts w:ascii="Arial" w:hAnsi="Arial" w:cs="Arial"/>
                <w:bCs/>
                <w:sz w:val="20"/>
                <w:szCs w:val="20"/>
              </w:rPr>
              <w:t>una revista internacional, indiz</w:t>
            </w:r>
            <w:r w:rsidRPr="006D70A7">
              <w:rPr>
                <w:rFonts w:ascii="Arial" w:hAnsi="Arial" w:cs="Arial"/>
                <w:bCs/>
                <w:sz w:val="20"/>
                <w:szCs w:val="20"/>
              </w:rPr>
              <w:t>adas.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tcBorders>
          </w:tcPr>
          <w:p w:rsidR="00083F38" w:rsidRPr="009D079F" w:rsidRDefault="00083F38" w:rsidP="00DA1E0E">
            <w:pPr>
              <w:snapToGrid w:val="0"/>
              <w:rPr>
                <w:rFonts w:ascii="Arial" w:hAnsi="Arial" w:cs="Arial"/>
                <w:sz w:val="20"/>
                <w:szCs w:val="20"/>
              </w:rPr>
            </w:pPr>
            <w:r w:rsidRPr="009D079F">
              <w:rPr>
                <w:rFonts w:ascii="Arial" w:hAnsi="Arial" w:cs="Arial"/>
                <w:bCs/>
                <w:sz w:val="20"/>
                <w:szCs w:val="20"/>
              </w:rPr>
              <w:t>9.1.</w:t>
            </w:r>
            <w:r w:rsidR="000956BA">
              <w:rPr>
                <w:rFonts w:ascii="Arial" w:hAnsi="Arial" w:cs="Arial"/>
                <w:bCs/>
                <w:sz w:val="20"/>
                <w:szCs w:val="20"/>
              </w:rPr>
              <w:t>1.</w:t>
            </w:r>
            <w:r w:rsidRPr="009D079F">
              <w:rPr>
                <w:rFonts w:ascii="Arial" w:hAnsi="Arial" w:cs="Arial"/>
                <w:bCs/>
                <w:sz w:val="20"/>
                <w:szCs w:val="20"/>
              </w:rPr>
              <w:t xml:space="preserve">6 </w:t>
            </w:r>
            <w:r w:rsidRPr="009D079F">
              <w:rPr>
                <w:rFonts w:ascii="Arial" w:hAnsi="Arial" w:cs="Arial"/>
                <w:sz w:val="20"/>
                <w:szCs w:val="20"/>
              </w:rPr>
              <w:t>Tiene suscripción a por lo menos dos bases de datos reconocidas en el área de la salud y enfermería</w:t>
            </w:r>
            <w:r>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right w:val="single" w:sz="4" w:space="0" w:color="auto"/>
            </w:tcBorders>
          </w:tcPr>
          <w:p w:rsidR="00083F38" w:rsidRPr="009D079F" w:rsidRDefault="00083F38" w:rsidP="00DA1E0E">
            <w:pPr>
              <w:snapToGrid w:val="0"/>
              <w:rPr>
                <w:rFonts w:ascii="Arial" w:hAnsi="Arial" w:cs="Arial"/>
                <w:sz w:val="20"/>
                <w:szCs w:val="20"/>
              </w:rPr>
            </w:pPr>
            <w:r w:rsidRPr="009D079F">
              <w:rPr>
                <w:rFonts w:ascii="Arial" w:hAnsi="Arial" w:cs="Arial"/>
                <w:bCs/>
                <w:sz w:val="20"/>
                <w:szCs w:val="20"/>
              </w:rPr>
              <w:t>9.1.</w:t>
            </w:r>
            <w:r w:rsidR="000956BA">
              <w:rPr>
                <w:rFonts w:ascii="Arial" w:hAnsi="Arial" w:cs="Arial"/>
                <w:bCs/>
                <w:sz w:val="20"/>
                <w:szCs w:val="20"/>
              </w:rPr>
              <w:t>1.</w:t>
            </w:r>
            <w:r w:rsidRPr="009D079F">
              <w:rPr>
                <w:rFonts w:ascii="Arial" w:hAnsi="Arial" w:cs="Arial"/>
                <w:bCs/>
                <w:sz w:val="20"/>
                <w:szCs w:val="20"/>
              </w:rPr>
              <w:t xml:space="preserve">7 </w:t>
            </w:r>
            <w:r w:rsidRPr="009D079F">
              <w:rPr>
                <w:rFonts w:ascii="Arial" w:hAnsi="Arial" w:cs="Arial"/>
                <w:sz w:val="20"/>
                <w:szCs w:val="20"/>
              </w:rPr>
              <w:t>Existe un servicio en red con acceso a internet para estudiantes y personal docente con base en los siguientes indicadores:</w:t>
            </w:r>
          </w:p>
          <w:p w:rsidR="00083F38" w:rsidRPr="009D079F" w:rsidRDefault="00083F38" w:rsidP="00DA1E0E">
            <w:pPr>
              <w:numPr>
                <w:ilvl w:val="0"/>
                <w:numId w:val="12"/>
              </w:numPr>
              <w:tabs>
                <w:tab w:val="left" w:pos="701"/>
              </w:tabs>
              <w:snapToGrid w:val="0"/>
              <w:rPr>
                <w:rFonts w:ascii="Arial" w:hAnsi="Arial" w:cs="Arial"/>
                <w:bCs/>
                <w:sz w:val="20"/>
                <w:szCs w:val="20"/>
              </w:rPr>
            </w:pPr>
            <w:r w:rsidRPr="009D079F">
              <w:rPr>
                <w:rFonts w:ascii="Arial" w:hAnsi="Arial" w:cs="Arial"/>
                <w:bCs/>
                <w:sz w:val="20"/>
                <w:szCs w:val="20"/>
              </w:rPr>
              <w:t>1 computadora con internet</w:t>
            </w:r>
            <w:r w:rsidRPr="009D079F">
              <w:rPr>
                <w:rFonts w:ascii="Arial" w:hAnsi="Arial" w:cs="Arial"/>
                <w:sz w:val="20"/>
                <w:szCs w:val="20"/>
              </w:rPr>
              <w:t xml:space="preserve"> </w:t>
            </w:r>
            <w:r>
              <w:rPr>
                <w:rFonts w:ascii="Arial" w:hAnsi="Arial" w:cs="Arial"/>
                <w:bCs/>
                <w:sz w:val="20"/>
                <w:szCs w:val="20"/>
              </w:rPr>
              <w:t>por cada 25 alumnos.</w:t>
            </w:r>
          </w:p>
          <w:p w:rsidR="00083F38" w:rsidRPr="009D079F" w:rsidRDefault="00083F38" w:rsidP="00DA1E0E">
            <w:pPr>
              <w:numPr>
                <w:ilvl w:val="0"/>
                <w:numId w:val="12"/>
              </w:numPr>
              <w:snapToGrid w:val="0"/>
              <w:rPr>
                <w:rFonts w:ascii="Arial" w:hAnsi="Arial" w:cs="Arial"/>
                <w:sz w:val="20"/>
                <w:szCs w:val="20"/>
              </w:rPr>
            </w:pPr>
            <w:r w:rsidRPr="009D079F">
              <w:rPr>
                <w:rFonts w:ascii="Arial" w:hAnsi="Arial" w:cs="Arial"/>
                <w:bCs/>
                <w:sz w:val="20"/>
                <w:szCs w:val="20"/>
              </w:rPr>
              <w:t>1 computadora con internet</w:t>
            </w:r>
            <w:r w:rsidRPr="009D079F">
              <w:rPr>
                <w:rFonts w:ascii="Arial" w:hAnsi="Arial" w:cs="Arial"/>
                <w:sz w:val="20"/>
                <w:szCs w:val="20"/>
              </w:rPr>
              <w:t xml:space="preserve"> </w:t>
            </w:r>
            <w:r w:rsidRPr="009D079F">
              <w:rPr>
                <w:rFonts w:ascii="Arial" w:hAnsi="Arial" w:cs="Arial"/>
                <w:bCs/>
                <w:sz w:val="20"/>
                <w:szCs w:val="20"/>
              </w:rPr>
              <w:t>por cada profesor de carrera</w:t>
            </w:r>
            <w:r>
              <w:rPr>
                <w:rFonts w:ascii="Arial" w:hAnsi="Arial" w:cs="Arial"/>
                <w:bCs/>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right w:val="single" w:sz="4" w:space="0" w:color="auto"/>
            </w:tcBorders>
          </w:tcPr>
          <w:p w:rsidR="00083F38" w:rsidRPr="006D70A7" w:rsidRDefault="00083F38" w:rsidP="00DA1E0E">
            <w:pPr>
              <w:snapToGrid w:val="0"/>
              <w:rPr>
                <w:rFonts w:ascii="Arial" w:hAnsi="Arial" w:cs="Arial"/>
                <w:sz w:val="20"/>
                <w:szCs w:val="20"/>
              </w:rPr>
            </w:pPr>
            <w:r>
              <w:rPr>
                <w:rFonts w:ascii="Arial" w:hAnsi="Arial" w:cs="Arial"/>
                <w:bCs/>
                <w:sz w:val="20"/>
                <w:szCs w:val="20"/>
              </w:rPr>
              <w:lastRenderedPageBreak/>
              <w:t>9.1.</w:t>
            </w:r>
            <w:r w:rsidR="000956BA">
              <w:rPr>
                <w:rFonts w:ascii="Arial" w:hAnsi="Arial" w:cs="Arial"/>
                <w:bCs/>
                <w:sz w:val="20"/>
                <w:szCs w:val="20"/>
              </w:rPr>
              <w:t>1.</w:t>
            </w:r>
            <w:r>
              <w:rPr>
                <w:rFonts w:ascii="Arial" w:hAnsi="Arial" w:cs="Arial"/>
                <w:bCs/>
                <w:sz w:val="20"/>
                <w:szCs w:val="20"/>
              </w:rPr>
              <w:t xml:space="preserve">8 </w:t>
            </w:r>
            <w:r>
              <w:rPr>
                <w:rFonts w:ascii="Arial" w:hAnsi="Arial" w:cs="Arial"/>
                <w:sz w:val="20"/>
                <w:szCs w:val="20"/>
              </w:rPr>
              <w:t xml:space="preserve">Existe personal especializado </w:t>
            </w:r>
            <w:r w:rsidRPr="006D70A7">
              <w:rPr>
                <w:rFonts w:ascii="Arial" w:hAnsi="Arial" w:cs="Arial"/>
                <w:sz w:val="20"/>
                <w:szCs w:val="20"/>
              </w:rPr>
              <w:t>para el manejo de la Bibliohemeroteca</w:t>
            </w:r>
            <w:r>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right w:val="single" w:sz="4" w:space="0" w:color="auto"/>
            </w:tcBorders>
          </w:tcPr>
          <w:p w:rsidR="00083F38" w:rsidRPr="006D70A7" w:rsidRDefault="00083F38" w:rsidP="00DA1E0E">
            <w:pPr>
              <w:snapToGrid w:val="0"/>
              <w:rPr>
                <w:rFonts w:ascii="Arial" w:hAnsi="Arial" w:cs="Arial"/>
                <w:sz w:val="20"/>
                <w:szCs w:val="20"/>
              </w:rPr>
            </w:pPr>
            <w:r>
              <w:rPr>
                <w:rFonts w:ascii="Arial" w:hAnsi="Arial" w:cs="Arial"/>
                <w:bCs/>
                <w:sz w:val="20"/>
                <w:szCs w:val="20"/>
              </w:rPr>
              <w:t>9.1.</w:t>
            </w:r>
            <w:r w:rsidR="000956BA">
              <w:rPr>
                <w:rFonts w:ascii="Arial" w:hAnsi="Arial" w:cs="Arial"/>
                <w:bCs/>
                <w:sz w:val="20"/>
                <w:szCs w:val="20"/>
              </w:rPr>
              <w:t>1.</w:t>
            </w:r>
            <w:r>
              <w:rPr>
                <w:rFonts w:ascii="Arial" w:hAnsi="Arial" w:cs="Arial"/>
                <w:bCs/>
                <w:sz w:val="20"/>
                <w:szCs w:val="20"/>
              </w:rPr>
              <w:t xml:space="preserve">9 </w:t>
            </w:r>
            <w:r>
              <w:rPr>
                <w:rFonts w:ascii="Arial" w:hAnsi="Arial" w:cs="Arial"/>
                <w:sz w:val="20"/>
                <w:szCs w:val="20"/>
              </w:rPr>
              <w:t>La b</w:t>
            </w:r>
            <w:r w:rsidRPr="006D70A7">
              <w:rPr>
                <w:rFonts w:ascii="Arial" w:hAnsi="Arial" w:cs="Arial"/>
                <w:sz w:val="20"/>
                <w:szCs w:val="20"/>
              </w:rPr>
              <w:t>iblioteca cuenta con sala de consulta de m</w:t>
            </w:r>
            <w:r>
              <w:rPr>
                <w:rFonts w:ascii="Arial" w:hAnsi="Arial" w:cs="Arial"/>
                <w:sz w:val="20"/>
                <w:szCs w:val="20"/>
              </w:rPr>
              <w:t>aterial impreso y/o electrónico.</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right w:val="single" w:sz="4" w:space="0" w:color="auto"/>
            </w:tcBorders>
          </w:tcPr>
          <w:p w:rsidR="00083F38" w:rsidRPr="006D70A7" w:rsidRDefault="00083F38" w:rsidP="00DA1E0E">
            <w:pPr>
              <w:snapToGrid w:val="0"/>
              <w:rPr>
                <w:rFonts w:ascii="Arial" w:hAnsi="Arial" w:cs="Arial"/>
                <w:sz w:val="20"/>
                <w:szCs w:val="20"/>
              </w:rPr>
            </w:pPr>
            <w:r>
              <w:rPr>
                <w:rFonts w:ascii="Arial" w:hAnsi="Arial" w:cs="Arial"/>
                <w:bCs/>
                <w:sz w:val="20"/>
                <w:szCs w:val="20"/>
              </w:rPr>
              <w:t>9.1.</w:t>
            </w:r>
            <w:r w:rsidR="000956BA">
              <w:rPr>
                <w:rFonts w:ascii="Arial" w:hAnsi="Arial" w:cs="Arial"/>
                <w:bCs/>
                <w:sz w:val="20"/>
                <w:szCs w:val="20"/>
              </w:rPr>
              <w:t>1.</w:t>
            </w:r>
            <w:r>
              <w:rPr>
                <w:rFonts w:ascii="Arial" w:hAnsi="Arial" w:cs="Arial"/>
                <w:bCs/>
                <w:sz w:val="20"/>
                <w:szCs w:val="20"/>
              </w:rPr>
              <w:t xml:space="preserve">10 </w:t>
            </w:r>
            <w:r>
              <w:rPr>
                <w:rFonts w:ascii="Arial" w:hAnsi="Arial" w:cs="Arial"/>
                <w:sz w:val="20"/>
                <w:szCs w:val="20"/>
              </w:rPr>
              <w:t>La b</w:t>
            </w:r>
            <w:r w:rsidRPr="006D70A7">
              <w:rPr>
                <w:rFonts w:ascii="Arial" w:hAnsi="Arial" w:cs="Arial"/>
                <w:sz w:val="20"/>
                <w:szCs w:val="20"/>
              </w:rPr>
              <w:t>iblioteca cuenta con área de fotocopiado</w:t>
            </w:r>
            <w:r>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1B3E1F" w:rsidTr="00597E3E">
        <w:trPr>
          <w:trHeight w:val="230"/>
        </w:trPr>
        <w:tc>
          <w:tcPr>
            <w:tcW w:w="6946" w:type="dxa"/>
            <w:tcBorders>
              <w:top w:val="single" w:sz="4" w:space="0" w:color="auto"/>
              <w:left w:val="single" w:sz="4" w:space="0" w:color="auto"/>
              <w:bottom w:val="single" w:sz="4" w:space="0" w:color="auto"/>
              <w:right w:val="single" w:sz="4" w:space="0" w:color="auto"/>
            </w:tcBorders>
          </w:tcPr>
          <w:p w:rsidR="00083F38" w:rsidRPr="00940707" w:rsidRDefault="00083F38" w:rsidP="00DA1E0E">
            <w:pPr>
              <w:jc w:val="both"/>
              <w:rPr>
                <w:rFonts w:ascii="Arial" w:hAnsi="Arial" w:cs="Arial"/>
                <w:sz w:val="20"/>
                <w:szCs w:val="20"/>
                <w:highlight w:val="yellow"/>
              </w:rPr>
            </w:pPr>
            <w:r>
              <w:rPr>
                <w:rFonts w:ascii="Arial" w:hAnsi="Arial" w:cs="Arial"/>
                <w:bCs/>
                <w:sz w:val="20"/>
                <w:szCs w:val="20"/>
              </w:rPr>
              <w:t>9.1.</w:t>
            </w:r>
            <w:r w:rsidR="000956BA">
              <w:rPr>
                <w:rFonts w:ascii="Arial" w:hAnsi="Arial" w:cs="Arial"/>
                <w:bCs/>
                <w:sz w:val="20"/>
                <w:szCs w:val="20"/>
              </w:rPr>
              <w:t>1.</w:t>
            </w:r>
            <w:r>
              <w:rPr>
                <w:rFonts w:ascii="Arial" w:hAnsi="Arial" w:cs="Arial"/>
                <w:bCs/>
                <w:sz w:val="20"/>
                <w:szCs w:val="20"/>
              </w:rPr>
              <w:t>11</w:t>
            </w:r>
            <w:r w:rsidRPr="008055A5">
              <w:rPr>
                <w:rFonts w:ascii="Arial" w:hAnsi="Arial" w:cs="Arial"/>
                <w:bCs/>
                <w:sz w:val="20"/>
                <w:szCs w:val="20"/>
              </w:rPr>
              <w:t xml:space="preserve"> </w:t>
            </w:r>
            <w:r>
              <w:rPr>
                <w:rFonts w:ascii="Arial" w:hAnsi="Arial" w:cs="Arial"/>
                <w:bCs/>
                <w:sz w:val="20"/>
                <w:szCs w:val="20"/>
              </w:rPr>
              <w:t>la biblioteca responde a las necesidades de la matrícula registrada.</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auto"/>
          </w:tcPr>
          <w:p w:rsidR="00083F38" w:rsidRDefault="00083F38" w:rsidP="00DA1E0E">
            <w:pPr>
              <w:pStyle w:val="Contenidodelatabla"/>
              <w:snapToGrid w:val="0"/>
              <w:jc w:val="center"/>
              <w:rPr>
                <w:rFonts w:ascii="Arial" w:hAnsi="Arial" w:cs="Arial"/>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Default="00083F38" w:rsidP="00DA1E0E">
            <w:pPr>
              <w:pStyle w:val="Contenidodelatabla"/>
              <w:snapToGrid w:val="0"/>
              <w:jc w:val="center"/>
              <w:rPr>
                <w:rFonts w:ascii="Arial" w:hAnsi="Arial" w:cs="Arial"/>
                <w:sz w:val="20"/>
                <w:szCs w:val="20"/>
              </w:rPr>
            </w:pPr>
          </w:p>
        </w:tc>
      </w:tr>
      <w:tr w:rsidR="00083F38" w:rsidRPr="00AB4810" w:rsidTr="00597E3E">
        <w:trPr>
          <w:trHeight w:val="230"/>
        </w:trPr>
        <w:tc>
          <w:tcPr>
            <w:tcW w:w="6946" w:type="dxa"/>
            <w:tcBorders>
              <w:top w:val="single" w:sz="4" w:space="0" w:color="auto"/>
              <w:left w:val="single" w:sz="4" w:space="0" w:color="auto"/>
              <w:bottom w:val="single" w:sz="4" w:space="0" w:color="auto"/>
              <w:right w:val="single" w:sz="4" w:space="0" w:color="auto"/>
            </w:tcBorders>
            <w:shd w:val="clear" w:color="auto" w:fill="D9D9D9"/>
          </w:tcPr>
          <w:p w:rsidR="00083F38" w:rsidRPr="00AB4810" w:rsidRDefault="000A17F1" w:rsidP="00DA1E0E">
            <w:pPr>
              <w:jc w:val="center"/>
              <w:rPr>
                <w:rFonts w:ascii="Arial" w:hAnsi="Arial" w:cs="Arial"/>
                <w:b/>
                <w:bCs/>
                <w:sz w:val="20"/>
                <w:szCs w:val="20"/>
              </w:rPr>
            </w:pPr>
            <w:r>
              <w:rPr>
                <w:rFonts w:ascii="Arial" w:hAnsi="Arial" w:cs="Arial"/>
                <w:b/>
                <w:bCs/>
                <w:sz w:val="20"/>
                <w:szCs w:val="20"/>
              </w:rPr>
              <w:t>SUB</w:t>
            </w:r>
            <w:r w:rsidRPr="00AB4810">
              <w:rPr>
                <w:rFonts w:ascii="Arial" w:hAnsi="Arial" w:cs="Arial"/>
                <w:b/>
                <w:bCs/>
                <w:sz w:val="20"/>
                <w:szCs w:val="20"/>
              </w:rPr>
              <w:t>TOTAL</w:t>
            </w:r>
            <w:r>
              <w:rPr>
                <w:rFonts w:ascii="Arial" w:hAnsi="Arial" w:cs="Arial"/>
                <w:b/>
                <w:bCs/>
                <w:sz w:val="20"/>
                <w:szCs w:val="20"/>
              </w:rPr>
              <w:t xml:space="preserve"> DEL </w:t>
            </w:r>
            <w:r w:rsidRPr="00F87DDA">
              <w:rPr>
                <w:rFonts w:ascii="Arial" w:hAnsi="Arial" w:cs="Arial"/>
                <w:b/>
                <w:bCs/>
                <w:sz w:val="20"/>
                <w:szCs w:val="20"/>
              </w:rPr>
              <w:t>ACERVO BIBLIOHEMEROGRÁFICO</w:t>
            </w:r>
            <w:r>
              <w:rPr>
                <w:rFonts w:ascii="Arial" w:hAnsi="Arial" w:cs="Arial"/>
                <w:b/>
                <w:bCs/>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083F38" w:rsidRPr="0053068F" w:rsidRDefault="00083F38" w:rsidP="00DA1E0E">
            <w:pPr>
              <w:pStyle w:val="Contenidodelatabla"/>
              <w:snapToGrid w:val="0"/>
              <w:jc w:val="center"/>
              <w:rPr>
                <w:rFonts w:ascii="Arial" w:hAnsi="Arial" w:cs="Arial"/>
                <w:b/>
                <w:sz w:val="20"/>
                <w:szCs w:val="20"/>
              </w:rPr>
            </w:pPr>
            <w:r w:rsidRPr="0053068F">
              <w:rPr>
                <w:rFonts w:ascii="Arial" w:hAnsi="Arial" w:cs="Arial"/>
                <w:b/>
                <w:sz w:val="20"/>
                <w:szCs w:val="20"/>
              </w:rPr>
              <w:t>52</w:t>
            </w: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Pr="00AB4810" w:rsidRDefault="00083F38" w:rsidP="00DA1E0E">
            <w:pPr>
              <w:pStyle w:val="Contenidodelatabla"/>
              <w:snapToGrid w:val="0"/>
              <w:jc w:val="center"/>
              <w:rPr>
                <w:rFonts w:ascii="Arial" w:hAnsi="Arial" w:cs="Arial"/>
                <w:b/>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rsidR="00083F38" w:rsidRPr="00AB4810" w:rsidRDefault="00083F38" w:rsidP="00DA1E0E">
            <w:pPr>
              <w:pStyle w:val="Contenidodelatabla"/>
              <w:snapToGrid w:val="0"/>
              <w:jc w:val="center"/>
              <w:rPr>
                <w:rFonts w:ascii="Arial" w:hAnsi="Arial" w:cs="Arial"/>
                <w:b/>
                <w:sz w:val="20"/>
                <w:szCs w:val="20"/>
              </w:rPr>
            </w:pPr>
          </w:p>
        </w:tc>
        <w:tc>
          <w:tcPr>
            <w:tcW w:w="1243" w:type="dxa"/>
            <w:tcBorders>
              <w:top w:val="single" w:sz="4" w:space="0" w:color="auto"/>
              <w:left w:val="single" w:sz="4" w:space="0" w:color="auto"/>
              <w:bottom w:val="single" w:sz="4" w:space="0" w:color="auto"/>
              <w:right w:val="single" w:sz="4" w:space="0" w:color="auto"/>
            </w:tcBorders>
            <w:shd w:val="clear" w:color="auto" w:fill="D9D9D9"/>
          </w:tcPr>
          <w:p w:rsidR="00083F38" w:rsidRPr="00AB4810" w:rsidRDefault="00083F38" w:rsidP="00DA1E0E">
            <w:pPr>
              <w:pStyle w:val="Contenidodelatabla"/>
              <w:snapToGrid w:val="0"/>
              <w:jc w:val="center"/>
              <w:rPr>
                <w:rFonts w:ascii="Arial" w:hAnsi="Arial" w:cs="Arial"/>
                <w:b/>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9D9D9"/>
          </w:tcPr>
          <w:p w:rsidR="00083F38" w:rsidRPr="00AB4810" w:rsidRDefault="00083F38" w:rsidP="00DA1E0E">
            <w:pPr>
              <w:pStyle w:val="Contenidodelatabla"/>
              <w:snapToGrid w:val="0"/>
              <w:jc w:val="center"/>
              <w:rPr>
                <w:rFonts w:ascii="Arial" w:hAnsi="Arial" w:cs="Arial"/>
                <w:b/>
                <w:sz w:val="20"/>
                <w:szCs w:val="20"/>
              </w:rPr>
            </w:pPr>
          </w:p>
        </w:tc>
      </w:tr>
    </w:tbl>
    <w:p w:rsidR="00F87DDA" w:rsidRPr="00F87DDA" w:rsidRDefault="00F87DDA" w:rsidP="00342BA2">
      <w:pPr>
        <w:jc w:val="both"/>
        <w:rPr>
          <w:rFonts w:ascii="Arial" w:hAnsi="Arial" w:cs="Arial"/>
          <w:b/>
          <w:sz w:val="20"/>
          <w:szCs w:val="20"/>
        </w:rPr>
      </w:pPr>
    </w:p>
    <w:p w:rsidR="00F87DDA" w:rsidRPr="00F87DDA" w:rsidRDefault="00F87DDA" w:rsidP="00342BA2">
      <w:pPr>
        <w:rPr>
          <w:rFonts w:ascii="Arial" w:hAnsi="Arial" w:cs="Arial"/>
          <w:b/>
          <w:bCs/>
          <w:sz w:val="20"/>
          <w:szCs w:val="20"/>
        </w:rPr>
      </w:pPr>
      <w:r w:rsidRPr="00F87DDA">
        <w:rPr>
          <w:rFonts w:ascii="Arial" w:hAnsi="Arial" w:cs="Arial"/>
          <w:b/>
          <w:bCs/>
          <w:sz w:val="20"/>
          <w:szCs w:val="20"/>
        </w:rPr>
        <w:t>9.2  Equipamiento</w:t>
      </w:r>
    </w:p>
    <w:p w:rsidR="00F87DDA" w:rsidRPr="00F87DDA" w:rsidRDefault="00F87DDA" w:rsidP="00342BA2">
      <w:pPr>
        <w:pStyle w:val="Textoindependiente"/>
        <w:spacing w:after="0"/>
        <w:jc w:val="both"/>
        <w:rPr>
          <w:rFonts w:ascii="Arial" w:hAnsi="Arial" w:cs="Arial"/>
          <w:b/>
          <w:sz w:val="20"/>
          <w:szCs w:val="20"/>
        </w:rPr>
      </w:pPr>
      <w:r w:rsidRPr="00F87DDA">
        <w:rPr>
          <w:rFonts w:ascii="Arial" w:hAnsi="Arial" w:cs="Arial"/>
          <w:b/>
          <w:sz w:val="20"/>
          <w:szCs w:val="20"/>
        </w:rPr>
        <w:t xml:space="preserve"> </w:t>
      </w:r>
    </w:p>
    <w:tbl>
      <w:tblPr>
        <w:tblW w:w="13639" w:type="dxa"/>
        <w:tblInd w:w="55" w:type="dxa"/>
        <w:tblLayout w:type="fixed"/>
        <w:tblCellMar>
          <w:top w:w="55" w:type="dxa"/>
          <w:left w:w="55" w:type="dxa"/>
          <w:bottom w:w="55" w:type="dxa"/>
          <w:right w:w="55" w:type="dxa"/>
        </w:tblCellMar>
        <w:tblLook w:val="0000" w:firstRow="0" w:lastRow="0" w:firstColumn="0" w:lastColumn="0" w:noHBand="0" w:noVBand="0"/>
      </w:tblPr>
      <w:tblGrid>
        <w:gridCol w:w="6937"/>
        <w:gridCol w:w="1338"/>
        <w:gridCol w:w="23"/>
        <w:gridCol w:w="1335"/>
        <w:gridCol w:w="6"/>
        <w:gridCol w:w="1412"/>
        <w:gridCol w:w="1420"/>
        <w:gridCol w:w="1137"/>
        <w:gridCol w:w="31"/>
      </w:tblGrid>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E344D9" w:rsidP="00DA1E0E">
            <w:pPr>
              <w:pStyle w:val="Contenidodelatabla"/>
              <w:snapToGrid w:val="0"/>
              <w:rPr>
                <w:rFonts w:ascii="Arial" w:hAnsi="Arial" w:cs="Arial"/>
                <w:b/>
                <w:sz w:val="20"/>
                <w:szCs w:val="20"/>
                <w:lang w:val="es-ES"/>
              </w:rPr>
            </w:pPr>
            <w:r>
              <w:rPr>
                <w:rFonts w:ascii="Arial" w:hAnsi="Arial" w:cs="Arial"/>
                <w:b/>
                <w:sz w:val="20"/>
                <w:szCs w:val="20"/>
                <w:lang w:val="es-ES"/>
              </w:rPr>
              <w:t>9.2</w:t>
            </w:r>
            <w:r w:rsidR="00F87DDA" w:rsidRPr="005867D6">
              <w:rPr>
                <w:rFonts w:ascii="Arial" w:hAnsi="Arial" w:cs="Arial"/>
                <w:b/>
                <w:sz w:val="20"/>
                <w:szCs w:val="20"/>
                <w:lang w:val="es-ES"/>
              </w:rPr>
              <w:t>.1 Aulas</w:t>
            </w:r>
          </w:p>
        </w:tc>
        <w:tc>
          <w:tcPr>
            <w:tcW w:w="1338" w:type="dxa"/>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35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2</w:t>
            </w:r>
          </w:p>
        </w:tc>
        <w:tc>
          <w:tcPr>
            <w:tcW w:w="1420" w:type="dxa"/>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6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F87DDA" w:rsidTr="00597E3E">
        <w:trPr>
          <w:trHeight w:val="2871"/>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E344D9" w:rsidP="00DA1E0E">
            <w:pPr>
              <w:jc w:val="both"/>
              <w:rPr>
                <w:rFonts w:ascii="Arial" w:hAnsi="Arial" w:cs="Arial"/>
                <w:sz w:val="20"/>
                <w:szCs w:val="20"/>
              </w:rPr>
            </w:pPr>
            <w:r>
              <w:rPr>
                <w:rFonts w:ascii="Arial" w:hAnsi="Arial" w:cs="Arial"/>
                <w:bCs/>
                <w:sz w:val="20"/>
                <w:szCs w:val="20"/>
              </w:rPr>
              <w:t>9.2.1</w:t>
            </w:r>
            <w:r w:rsidR="00F87DDA" w:rsidRPr="005867D6">
              <w:rPr>
                <w:rFonts w:ascii="Arial" w:hAnsi="Arial" w:cs="Arial"/>
                <w:bCs/>
                <w:sz w:val="20"/>
                <w:szCs w:val="20"/>
              </w:rPr>
              <w:t xml:space="preserve">.1 </w:t>
            </w:r>
            <w:r w:rsidR="00F87DDA" w:rsidRPr="005867D6">
              <w:rPr>
                <w:rFonts w:ascii="Arial" w:hAnsi="Arial" w:cs="Arial"/>
                <w:sz w:val="20"/>
                <w:szCs w:val="20"/>
              </w:rPr>
              <w:t>El aula está equipada con:</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Mesabancos o sillas (no fijos para dinámicas grupales).</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Mesas de trabajo.</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Escritorio.</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Pizarrón o pintarrón.</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Proyector multimedia.</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Pantalla.</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Televisión.</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Equipo de CD o DVD.</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Computadora, mouse y teclado.</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rPr>
              <w:t>Contactos eléctricos (tipo trifásico).</w:t>
            </w:r>
          </w:p>
          <w:p w:rsidR="00F87DDA" w:rsidRPr="005867D6" w:rsidRDefault="00F87DDA" w:rsidP="00DA1E0E">
            <w:pPr>
              <w:numPr>
                <w:ilvl w:val="0"/>
                <w:numId w:val="10"/>
              </w:numPr>
              <w:jc w:val="both"/>
              <w:rPr>
                <w:rFonts w:ascii="Arial" w:hAnsi="Arial" w:cs="Arial"/>
                <w:sz w:val="20"/>
                <w:szCs w:val="20"/>
                <w:lang w:val="pt-BR"/>
              </w:rPr>
            </w:pPr>
            <w:r w:rsidRPr="005867D6">
              <w:rPr>
                <w:rFonts w:ascii="Arial" w:hAnsi="Arial" w:cs="Arial"/>
                <w:sz w:val="20"/>
                <w:szCs w:val="20"/>
                <w:lang w:val="pt-BR"/>
              </w:rPr>
              <w:t>Cortinas o persianas.</w:t>
            </w:r>
          </w:p>
          <w:p w:rsidR="00F87DDA" w:rsidRPr="005867D6" w:rsidRDefault="00F87DDA" w:rsidP="00DA1E0E">
            <w:pPr>
              <w:numPr>
                <w:ilvl w:val="0"/>
                <w:numId w:val="10"/>
              </w:numPr>
              <w:jc w:val="both"/>
              <w:rPr>
                <w:rFonts w:ascii="Arial" w:hAnsi="Arial" w:cs="Arial"/>
                <w:sz w:val="20"/>
                <w:szCs w:val="20"/>
              </w:rPr>
            </w:pPr>
            <w:r w:rsidRPr="005867D6">
              <w:rPr>
                <w:rFonts w:ascii="Arial" w:hAnsi="Arial" w:cs="Arial"/>
                <w:sz w:val="20"/>
                <w:szCs w:val="20"/>
                <w:lang w:val="pt-BR"/>
              </w:rPr>
              <w:t xml:space="preserve">Bote de </w:t>
            </w:r>
            <w:r w:rsidRPr="005867D6">
              <w:rPr>
                <w:rFonts w:ascii="Arial" w:hAnsi="Arial" w:cs="Arial"/>
                <w:sz w:val="20"/>
                <w:szCs w:val="20"/>
              </w:rPr>
              <w:t>basura</w:t>
            </w:r>
            <w:r w:rsidRPr="005867D6">
              <w:rPr>
                <w:rFonts w:ascii="Arial" w:hAnsi="Arial" w:cs="Arial"/>
                <w:sz w:val="20"/>
                <w:szCs w:val="20"/>
                <w:lang w:val="pt-BR"/>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0C7BEC" w:rsidP="00DA1E0E">
            <w:pPr>
              <w:jc w:val="both"/>
              <w:rPr>
                <w:rFonts w:ascii="Arial" w:hAnsi="Arial" w:cs="Arial"/>
                <w:sz w:val="20"/>
                <w:szCs w:val="20"/>
              </w:rPr>
            </w:pPr>
            <w:r>
              <w:rPr>
                <w:rFonts w:ascii="Arial" w:hAnsi="Arial" w:cs="Arial"/>
                <w:bCs/>
                <w:sz w:val="20"/>
                <w:szCs w:val="20"/>
              </w:rPr>
              <w:t>9.2</w:t>
            </w:r>
            <w:r w:rsidR="00F87DDA" w:rsidRPr="005867D6">
              <w:rPr>
                <w:rFonts w:ascii="Arial" w:hAnsi="Arial" w:cs="Arial"/>
                <w:bCs/>
                <w:sz w:val="20"/>
                <w:szCs w:val="20"/>
              </w:rPr>
              <w:t xml:space="preserve">.1.2 </w:t>
            </w:r>
            <w:r w:rsidR="00F87DDA" w:rsidRPr="005867D6">
              <w:rPr>
                <w:rFonts w:ascii="Arial" w:hAnsi="Arial" w:cs="Arial"/>
                <w:sz w:val="20"/>
                <w:szCs w:val="20"/>
              </w:rPr>
              <w:t>Características del aula:</w:t>
            </w:r>
          </w:p>
          <w:p w:rsidR="00F87DDA" w:rsidRPr="005867D6" w:rsidRDefault="00F87DDA" w:rsidP="00DA1E0E">
            <w:pPr>
              <w:numPr>
                <w:ilvl w:val="0"/>
                <w:numId w:val="11"/>
              </w:numPr>
              <w:jc w:val="both"/>
              <w:rPr>
                <w:rFonts w:ascii="Arial" w:hAnsi="Arial" w:cs="Arial"/>
                <w:sz w:val="20"/>
                <w:szCs w:val="20"/>
              </w:rPr>
            </w:pPr>
            <w:r w:rsidRPr="005867D6">
              <w:rPr>
                <w:rFonts w:ascii="Arial" w:hAnsi="Arial" w:cs="Arial"/>
                <w:sz w:val="20"/>
                <w:szCs w:val="20"/>
              </w:rPr>
              <w:t>Cada aula tiene capacidad hasta un máximo de 50 alumnos, con un mínimo de 1.00 m</w:t>
            </w:r>
            <w:r w:rsidRPr="005867D6">
              <w:rPr>
                <w:rFonts w:ascii="Arial" w:hAnsi="Arial" w:cs="Arial"/>
                <w:kern w:val="20"/>
                <w:sz w:val="20"/>
                <w:szCs w:val="20"/>
                <w:vertAlign w:val="superscript"/>
              </w:rPr>
              <w:t>2</w:t>
            </w:r>
            <w:r w:rsidRPr="005867D6">
              <w:rPr>
                <w:rFonts w:ascii="Arial" w:hAnsi="Arial" w:cs="Arial"/>
                <w:sz w:val="20"/>
                <w:szCs w:val="20"/>
              </w:rPr>
              <w:t xml:space="preserve"> por alumno y una altura mínima de 2.70 m.</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0C7BEC" w:rsidP="00DA1E0E">
            <w:pPr>
              <w:jc w:val="both"/>
              <w:rPr>
                <w:rFonts w:ascii="Arial" w:hAnsi="Arial" w:cs="Arial"/>
                <w:sz w:val="20"/>
                <w:szCs w:val="20"/>
              </w:rPr>
            </w:pPr>
            <w:r>
              <w:rPr>
                <w:rFonts w:ascii="Arial" w:hAnsi="Arial" w:cs="Arial"/>
                <w:bCs/>
                <w:sz w:val="20"/>
                <w:szCs w:val="20"/>
                <w:lang w:val="es-ES_tradnl"/>
              </w:rPr>
              <w:t>9.2</w:t>
            </w:r>
            <w:r w:rsidR="00F87DDA" w:rsidRPr="005867D6">
              <w:rPr>
                <w:rFonts w:ascii="Arial" w:hAnsi="Arial" w:cs="Arial"/>
                <w:bCs/>
                <w:sz w:val="20"/>
                <w:szCs w:val="20"/>
              </w:rPr>
              <w:t xml:space="preserve">.1.3 </w:t>
            </w:r>
            <w:r w:rsidR="00F87DDA" w:rsidRPr="005867D6">
              <w:rPr>
                <w:rFonts w:ascii="Arial" w:hAnsi="Arial" w:cs="Arial"/>
                <w:sz w:val="20"/>
                <w:szCs w:val="20"/>
              </w:rPr>
              <w:t>La distancia máxima de la pared posterior hacia el pizarrón no deberá exceder de los 12 m lineales.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0C7BEC" w:rsidP="00DA1E0E">
            <w:pPr>
              <w:jc w:val="both"/>
              <w:rPr>
                <w:rFonts w:ascii="Arial" w:hAnsi="Arial" w:cs="Arial"/>
                <w:sz w:val="20"/>
                <w:szCs w:val="20"/>
              </w:rPr>
            </w:pPr>
            <w:r>
              <w:rPr>
                <w:rFonts w:ascii="Arial" w:hAnsi="Arial" w:cs="Arial"/>
                <w:bCs/>
                <w:sz w:val="20"/>
                <w:szCs w:val="20"/>
                <w:lang w:val="es-ES_tradnl"/>
              </w:rPr>
              <w:t>9.2</w:t>
            </w:r>
            <w:r w:rsidR="00F87DDA" w:rsidRPr="005867D6">
              <w:rPr>
                <w:rFonts w:ascii="Arial" w:hAnsi="Arial" w:cs="Arial"/>
                <w:bCs/>
                <w:sz w:val="20"/>
                <w:szCs w:val="20"/>
              </w:rPr>
              <w:t xml:space="preserve">.1.4 </w:t>
            </w:r>
            <w:r w:rsidR="00F87DDA" w:rsidRPr="005867D6">
              <w:rPr>
                <w:rFonts w:ascii="Arial" w:hAnsi="Arial" w:cs="Arial"/>
                <w:sz w:val="20"/>
                <w:szCs w:val="20"/>
              </w:rPr>
              <w:t xml:space="preserve">La iluminación de las aulas es natural y artificial para generar un </w:t>
            </w:r>
            <w:r w:rsidR="00F87DDA" w:rsidRPr="005867D6">
              <w:rPr>
                <w:rFonts w:ascii="Arial" w:hAnsi="Arial" w:cs="Arial"/>
                <w:sz w:val="20"/>
                <w:szCs w:val="20"/>
              </w:rPr>
              <w:lastRenderedPageBreak/>
              <w:t>espectro de 250 luxes.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lastRenderedPageBreak/>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0C7BEC" w:rsidP="00DA1E0E">
            <w:pPr>
              <w:jc w:val="both"/>
              <w:rPr>
                <w:rFonts w:ascii="Arial" w:hAnsi="Arial" w:cs="Arial"/>
                <w:sz w:val="20"/>
                <w:szCs w:val="20"/>
              </w:rPr>
            </w:pPr>
            <w:r>
              <w:rPr>
                <w:rFonts w:ascii="Arial" w:hAnsi="Arial" w:cs="Arial"/>
                <w:bCs/>
                <w:sz w:val="20"/>
                <w:szCs w:val="20"/>
              </w:rPr>
              <w:lastRenderedPageBreak/>
              <w:t>9.2</w:t>
            </w:r>
            <w:r w:rsidR="00F87DDA" w:rsidRPr="005867D6">
              <w:rPr>
                <w:rFonts w:ascii="Arial" w:hAnsi="Arial" w:cs="Arial"/>
                <w:bCs/>
                <w:sz w:val="20"/>
                <w:szCs w:val="20"/>
              </w:rPr>
              <w:t xml:space="preserve">.1.5 Cuenta con </w:t>
            </w:r>
            <w:r w:rsidR="00F87DDA" w:rsidRPr="005867D6">
              <w:rPr>
                <w:rFonts w:ascii="Arial" w:hAnsi="Arial" w:cs="Arial"/>
                <w:sz w:val="20"/>
                <w:szCs w:val="20"/>
              </w:rPr>
              <w:t>ventilación cruzada</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0C7BEC" w:rsidP="00DA1E0E">
            <w:pPr>
              <w:tabs>
                <w:tab w:val="left" w:pos="1026"/>
              </w:tabs>
              <w:jc w:val="both"/>
              <w:rPr>
                <w:rFonts w:ascii="Arial" w:hAnsi="Arial" w:cs="Arial"/>
                <w:sz w:val="20"/>
                <w:szCs w:val="20"/>
              </w:rPr>
            </w:pPr>
            <w:r>
              <w:rPr>
                <w:rFonts w:ascii="Arial" w:hAnsi="Arial" w:cs="Arial"/>
                <w:bCs/>
                <w:sz w:val="20"/>
                <w:szCs w:val="20"/>
                <w:lang w:val="es-ES_tradnl"/>
              </w:rPr>
              <w:t>9.2</w:t>
            </w:r>
            <w:r w:rsidR="00F87DDA" w:rsidRPr="005867D6">
              <w:rPr>
                <w:rFonts w:ascii="Arial" w:hAnsi="Arial" w:cs="Arial"/>
                <w:bCs/>
                <w:sz w:val="20"/>
                <w:szCs w:val="20"/>
              </w:rPr>
              <w:t xml:space="preserve">.1.6 </w:t>
            </w:r>
            <w:r w:rsidR="00F87DDA" w:rsidRPr="005867D6">
              <w:rPr>
                <w:rFonts w:ascii="Arial" w:hAnsi="Arial" w:cs="Arial"/>
                <w:sz w:val="20"/>
                <w:szCs w:val="20"/>
              </w:rPr>
              <w:t>Cumple con las normas de protección civil  porque cuenta con extintores, rutas de evacuación, señalización, entre otros</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Textoindependiente"/>
              <w:snapToGrid w:val="0"/>
              <w:spacing w:after="0"/>
              <w:jc w:val="center"/>
              <w:rPr>
                <w:rFonts w:ascii="Arial" w:hAnsi="Arial" w:cs="Arial"/>
                <w:b/>
                <w:sz w:val="20"/>
                <w:szCs w:val="20"/>
                <w:lang w:val="es-ES_tradnl"/>
              </w:rPr>
            </w:pPr>
            <w:r w:rsidRPr="005867D6">
              <w:rPr>
                <w:rFonts w:ascii="Arial" w:hAnsi="Arial" w:cs="Arial"/>
                <w:b/>
                <w:sz w:val="20"/>
                <w:szCs w:val="20"/>
                <w:lang w:val="es-ES_tradnl"/>
              </w:rPr>
              <w:t>Subtotal</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24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357792" w:rsidP="00DA1E0E">
            <w:pPr>
              <w:pStyle w:val="Textoindependiente"/>
              <w:snapToGrid w:val="0"/>
              <w:spacing w:after="0"/>
              <w:rPr>
                <w:rFonts w:ascii="Arial" w:hAnsi="Arial" w:cs="Arial"/>
                <w:b/>
                <w:sz w:val="20"/>
                <w:szCs w:val="20"/>
                <w:lang w:val="es-ES_tradnl"/>
              </w:rPr>
            </w:pPr>
            <w:r>
              <w:rPr>
                <w:rFonts w:ascii="Arial" w:hAnsi="Arial" w:cs="Arial"/>
                <w:b/>
                <w:sz w:val="20"/>
                <w:szCs w:val="20"/>
                <w:lang w:val="es-ES_tradnl"/>
              </w:rPr>
              <w:t>9</w:t>
            </w:r>
            <w:r w:rsidR="00F87DDA" w:rsidRPr="005867D6">
              <w:rPr>
                <w:rFonts w:ascii="Arial" w:hAnsi="Arial" w:cs="Arial"/>
                <w:b/>
                <w:sz w:val="20"/>
                <w:szCs w:val="20"/>
                <w:lang w:val="es-ES_tradnl"/>
              </w:rPr>
              <w:t>.2</w:t>
            </w:r>
            <w:r>
              <w:rPr>
                <w:rFonts w:ascii="Arial" w:hAnsi="Arial" w:cs="Arial"/>
                <w:b/>
                <w:sz w:val="20"/>
                <w:szCs w:val="20"/>
                <w:lang w:val="es-ES_tradnl"/>
              </w:rPr>
              <w:t>.2</w:t>
            </w:r>
            <w:r w:rsidR="00F87DDA" w:rsidRPr="005867D6">
              <w:rPr>
                <w:rFonts w:ascii="Arial" w:hAnsi="Arial" w:cs="Arial"/>
                <w:b/>
                <w:sz w:val="20"/>
                <w:szCs w:val="20"/>
                <w:lang w:val="es-ES_tradnl"/>
              </w:rPr>
              <w:t xml:space="preserve"> Auditorio</w:t>
            </w:r>
          </w:p>
        </w:tc>
        <w:tc>
          <w:tcPr>
            <w:tcW w:w="1338"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35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2</w:t>
            </w: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trHeight w:val="276"/>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57792" w:rsidP="00DA1E0E">
            <w:pPr>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.2.1 Un auditorio por institución educativa para alojar por lo menos al triple de personas que constituyen un grupo escolar (120-150 personas)</w:t>
            </w:r>
            <w:r w:rsidR="00F87DDA" w:rsidRPr="005867D6">
              <w:rPr>
                <w:rFonts w:ascii="Arial" w:hAnsi="Arial" w:cs="Arial"/>
                <w:bCs/>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FFFFFF"/>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Textoindependiente"/>
              <w:snapToGrid w:val="0"/>
              <w:spacing w:after="0"/>
              <w:jc w:val="center"/>
              <w:rPr>
                <w:rFonts w:ascii="Arial" w:hAnsi="Arial" w:cs="Arial"/>
                <w:b/>
                <w:sz w:val="20"/>
                <w:szCs w:val="20"/>
                <w:lang w:val="es-ES_tradnl"/>
              </w:rPr>
            </w:pPr>
            <w:r w:rsidRPr="005867D6">
              <w:rPr>
                <w:rFonts w:ascii="Arial" w:hAnsi="Arial" w:cs="Arial"/>
                <w:b/>
                <w:sz w:val="20"/>
                <w:szCs w:val="20"/>
                <w:lang w:val="es-ES_tradnl"/>
              </w:rPr>
              <w:t>Subtotal</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357792" w:rsidP="00DA1E0E">
            <w:pPr>
              <w:pStyle w:val="Textoindependiente"/>
              <w:snapToGrid w:val="0"/>
              <w:spacing w:after="0"/>
              <w:rPr>
                <w:rFonts w:ascii="Arial" w:hAnsi="Arial" w:cs="Arial"/>
                <w:b/>
                <w:sz w:val="20"/>
                <w:szCs w:val="20"/>
                <w:lang w:val="es-ES_tradnl"/>
              </w:rPr>
            </w:pPr>
            <w:r>
              <w:rPr>
                <w:rFonts w:ascii="Arial" w:hAnsi="Arial" w:cs="Arial"/>
                <w:b/>
                <w:sz w:val="20"/>
                <w:szCs w:val="20"/>
                <w:lang w:val="es-ES_tradnl"/>
              </w:rPr>
              <w:t>9.2</w:t>
            </w:r>
            <w:r w:rsidR="00F87DDA" w:rsidRPr="005867D6">
              <w:rPr>
                <w:rFonts w:ascii="Arial" w:hAnsi="Arial" w:cs="Arial"/>
                <w:b/>
                <w:sz w:val="20"/>
                <w:szCs w:val="20"/>
                <w:lang w:val="es-ES_tradnl"/>
              </w:rPr>
              <w:t>.3 Bibliohemeroteca</w:t>
            </w:r>
          </w:p>
        </w:tc>
        <w:tc>
          <w:tcPr>
            <w:tcW w:w="1338"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35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2</w:t>
            </w:r>
          </w:p>
        </w:tc>
        <w:tc>
          <w:tcPr>
            <w:tcW w:w="1420" w:type="dxa"/>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A56347" w:rsidP="00DA1E0E">
            <w:pPr>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.3.1 Espacio exclusivo para tal fin: agradable, aislado del ruido, con iluminación natural y artificial (250 luxes), con buena ventilación y extintor en lugar visible y accesible.</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A56347" w:rsidP="00DA1E0E">
            <w:pPr>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.3.2 El espacio mínimo por alumno será de 2.5 m</w:t>
            </w:r>
            <w:r w:rsidR="00F87DDA" w:rsidRPr="005867D6">
              <w:rPr>
                <w:rFonts w:ascii="Arial" w:hAnsi="Arial" w:cs="Arial"/>
                <w:sz w:val="20"/>
                <w:szCs w:val="20"/>
                <w:vertAlign w:val="superscript"/>
              </w:rPr>
              <w:t>2</w:t>
            </w:r>
            <w:r w:rsidR="00F87DDA" w:rsidRPr="005867D6">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A56347" w:rsidP="00DA1E0E">
            <w:pPr>
              <w:snapToGrid w:val="0"/>
              <w:rPr>
                <w:rFonts w:ascii="Arial" w:hAnsi="Arial" w:cs="Arial"/>
                <w:bCs/>
                <w:sz w:val="20"/>
                <w:szCs w:val="20"/>
              </w:rPr>
            </w:pPr>
            <w:r>
              <w:rPr>
                <w:rFonts w:ascii="Arial" w:hAnsi="Arial" w:cs="Arial"/>
                <w:sz w:val="20"/>
                <w:szCs w:val="20"/>
              </w:rPr>
              <w:t>9.2</w:t>
            </w:r>
            <w:r w:rsidR="00F87DDA" w:rsidRPr="005867D6">
              <w:rPr>
                <w:rFonts w:ascii="Arial" w:hAnsi="Arial" w:cs="Arial"/>
                <w:sz w:val="20"/>
                <w:szCs w:val="20"/>
              </w:rPr>
              <w:t>.3.3 El espacio mínimo por bibliotecario será de 5 m</w:t>
            </w:r>
            <w:r w:rsidR="00F87DDA" w:rsidRPr="005867D6">
              <w:rPr>
                <w:rFonts w:ascii="Arial" w:hAnsi="Arial" w:cs="Arial"/>
                <w:sz w:val="20"/>
                <w:szCs w:val="20"/>
                <w:vertAlign w:val="superscript"/>
              </w:rPr>
              <w:t>2</w:t>
            </w:r>
            <w:r w:rsidR="00F87DDA" w:rsidRPr="005867D6">
              <w:rPr>
                <w:rFonts w:ascii="Arial" w:hAnsi="Arial" w:cs="Arial"/>
                <w:sz w:val="20"/>
                <w:szCs w:val="20"/>
              </w:rPr>
              <w:t>.</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6E6E6"/>
          </w:tcPr>
          <w:p w:rsidR="0046264C" w:rsidRPr="005867D6" w:rsidRDefault="00F87DDA" w:rsidP="000012BA">
            <w:pPr>
              <w:snapToGrid w:val="0"/>
              <w:jc w:val="center"/>
              <w:rPr>
                <w:rFonts w:ascii="Arial" w:hAnsi="Arial" w:cs="Arial"/>
                <w:b/>
                <w:sz w:val="20"/>
                <w:szCs w:val="20"/>
                <w:lang w:val="es-ES_tradnl"/>
              </w:rPr>
            </w:pPr>
            <w:r w:rsidRPr="005867D6">
              <w:rPr>
                <w:rFonts w:ascii="Arial" w:hAnsi="Arial" w:cs="Arial"/>
                <w:b/>
                <w:sz w:val="20"/>
                <w:szCs w:val="20"/>
                <w:lang w:val="es-ES_tradnl"/>
              </w:rPr>
              <w:t>Subtotal</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12</w:t>
            </w:r>
          </w:p>
        </w:tc>
        <w:tc>
          <w:tcPr>
            <w:tcW w:w="1358" w:type="dxa"/>
            <w:gridSpan w:val="2"/>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F87DDA" w:rsidP="00DA1E0E">
            <w:pPr>
              <w:pStyle w:val="Contenidodelatabla"/>
              <w:snapToGrid w:val="0"/>
              <w:jc w:val="center"/>
              <w:rPr>
                <w:rFonts w:ascii="Arial" w:hAnsi="Arial" w:cs="Arial"/>
                <w:b/>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6E6E6"/>
          </w:tcPr>
          <w:p w:rsidR="00F87DDA" w:rsidRPr="005867D6" w:rsidRDefault="00A56347" w:rsidP="00DA1E0E">
            <w:pPr>
              <w:snapToGrid w:val="0"/>
              <w:rPr>
                <w:rFonts w:ascii="Arial" w:hAnsi="Arial" w:cs="Arial"/>
                <w:b/>
                <w:sz w:val="20"/>
                <w:szCs w:val="20"/>
              </w:rPr>
            </w:pPr>
            <w:r>
              <w:rPr>
                <w:rFonts w:ascii="Arial" w:hAnsi="Arial" w:cs="Arial"/>
                <w:b/>
                <w:sz w:val="20"/>
                <w:szCs w:val="20"/>
              </w:rPr>
              <w:t>9.2</w:t>
            </w:r>
            <w:r w:rsidR="00F87DDA" w:rsidRPr="005867D6">
              <w:rPr>
                <w:rFonts w:ascii="Arial" w:hAnsi="Arial" w:cs="Arial"/>
                <w:b/>
                <w:sz w:val="20"/>
                <w:szCs w:val="20"/>
              </w:rPr>
              <w:t xml:space="preserve">.4 </w:t>
            </w:r>
            <w:r w:rsidR="00F87DDA" w:rsidRPr="005867D6">
              <w:rPr>
                <w:rFonts w:ascii="Arial" w:hAnsi="Arial" w:cs="Arial"/>
                <w:b/>
                <w:sz w:val="20"/>
                <w:szCs w:val="20"/>
                <w:lang w:val="es-ES_tradnl"/>
              </w:rPr>
              <w:t>Área de cómputo</w:t>
            </w:r>
          </w:p>
        </w:tc>
        <w:tc>
          <w:tcPr>
            <w:tcW w:w="1338"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35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2</w:t>
            </w:r>
          </w:p>
        </w:tc>
        <w:tc>
          <w:tcPr>
            <w:tcW w:w="1420" w:type="dxa"/>
            <w:tcBorders>
              <w:top w:val="single" w:sz="4" w:space="0" w:color="auto"/>
              <w:left w:val="single" w:sz="4" w:space="0" w:color="auto"/>
              <w:bottom w:val="single" w:sz="4" w:space="0" w:color="auto"/>
              <w:right w:val="single" w:sz="4" w:space="0" w:color="auto"/>
            </w:tcBorders>
            <w:shd w:val="clear" w:color="auto" w:fill="E6E6E6"/>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A56347" w:rsidP="00DA1E0E">
            <w:pPr>
              <w:snapToGrid w:val="0"/>
              <w:rPr>
                <w:rFonts w:ascii="Arial" w:hAnsi="Arial" w:cs="Arial"/>
                <w:bCs/>
                <w:sz w:val="20"/>
                <w:szCs w:val="20"/>
              </w:rPr>
            </w:pPr>
            <w:r>
              <w:rPr>
                <w:rFonts w:ascii="Arial" w:hAnsi="Arial" w:cs="Arial"/>
                <w:bCs/>
                <w:sz w:val="20"/>
                <w:szCs w:val="20"/>
              </w:rPr>
              <w:t>9.2</w:t>
            </w:r>
            <w:r w:rsidR="00F87DDA" w:rsidRPr="005867D6">
              <w:rPr>
                <w:rFonts w:ascii="Arial" w:hAnsi="Arial" w:cs="Arial"/>
                <w:bCs/>
                <w:sz w:val="20"/>
                <w:szCs w:val="20"/>
              </w:rPr>
              <w:t>.4.1 La institución educativa cuenta con área de cómputo, reglamento interno de cómputo, listado del equipo y sus características, internet y software para uso académico congruente con su matrícula y modelo educativo.</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pStyle w:val="Contenidodelatabla"/>
              <w:snapToGrid w:val="0"/>
              <w:jc w:val="cente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pStyle w:val="Contenidodelatabla"/>
              <w:snapToGrid w:val="0"/>
              <w:jc w:val="center"/>
              <w:rPr>
                <w:rFonts w:ascii="Arial" w:hAnsi="Arial" w:cs="Arial"/>
                <w:sz w:val="20"/>
                <w:szCs w:val="20"/>
              </w:rPr>
            </w:pPr>
          </w:p>
        </w:tc>
      </w:tr>
      <w:tr w:rsidR="001B3E1F" w:rsidTr="00597E3E">
        <w:trPr>
          <w:trHeight w:val="230"/>
        </w:trPr>
        <w:tc>
          <w:tcPr>
            <w:tcW w:w="6937" w:type="dxa"/>
            <w:tcBorders>
              <w:top w:val="single" w:sz="4" w:space="0" w:color="auto"/>
              <w:left w:val="single" w:sz="4" w:space="0" w:color="auto"/>
              <w:bottom w:val="single" w:sz="4" w:space="0" w:color="auto"/>
              <w:right w:val="single" w:sz="4" w:space="0" w:color="auto"/>
            </w:tcBorders>
            <w:shd w:val="clear" w:color="auto" w:fill="E0E0E0"/>
          </w:tcPr>
          <w:p w:rsidR="00F87DDA" w:rsidRPr="005867D6" w:rsidRDefault="00F87DDA" w:rsidP="00DA1E0E">
            <w:pPr>
              <w:jc w:val="center"/>
              <w:rPr>
                <w:rFonts w:ascii="Arial" w:hAnsi="Arial" w:cs="Arial"/>
                <w:b/>
                <w:sz w:val="20"/>
                <w:szCs w:val="20"/>
              </w:rPr>
            </w:pPr>
            <w:r w:rsidRPr="005867D6">
              <w:rPr>
                <w:rFonts w:ascii="Arial" w:hAnsi="Arial" w:cs="Arial"/>
                <w:b/>
                <w:sz w:val="20"/>
                <w:szCs w:val="20"/>
              </w:rPr>
              <w:t>Subtotal</w:t>
            </w:r>
          </w:p>
        </w:tc>
        <w:tc>
          <w:tcPr>
            <w:tcW w:w="1338"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jc w:val="center"/>
              <w:rPr>
                <w:rFonts w:ascii="Arial" w:hAnsi="Arial" w:cs="Arial"/>
                <w:b/>
                <w:sz w:val="20"/>
                <w:szCs w:val="20"/>
              </w:rPr>
            </w:pPr>
            <w:r w:rsidRPr="005867D6">
              <w:rPr>
                <w:rFonts w:ascii="Arial" w:hAnsi="Arial" w:cs="Arial"/>
                <w:b/>
                <w:sz w:val="20"/>
                <w:szCs w:val="20"/>
              </w:rPr>
              <w:t>4</w:t>
            </w:r>
          </w:p>
        </w:tc>
        <w:tc>
          <w:tcPr>
            <w:tcW w:w="1358" w:type="dxa"/>
            <w:gridSpan w:val="2"/>
            <w:tcBorders>
              <w:top w:val="single" w:sz="4" w:space="0" w:color="auto"/>
              <w:left w:val="single" w:sz="4" w:space="0" w:color="auto"/>
              <w:bottom w:val="single" w:sz="4" w:space="0" w:color="auto"/>
              <w:right w:val="single" w:sz="4" w:space="0" w:color="auto"/>
            </w:tcBorders>
            <w:shd w:val="clear" w:color="auto" w:fill="E0E0E0"/>
          </w:tcPr>
          <w:p w:rsidR="00F87DDA" w:rsidRPr="005867D6" w:rsidRDefault="00F87DDA" w:rsidP="00DA1E0E">
            <w:pP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E0E0E0"/>
          </w:tcPr>
          <w:p w:rsidR="00F87DDA" w:rsidRPr="005867D6" w:rsidRDefault="00F87DDA" w:rsidP="00DA1E0E">
            <w:pPr>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E0E0E0"/>
          </w:tcPr>
          <w:p w:rsidR="00F87DDA" w:rsidRPr="005867D6" w:rsidRDefault="00F87DDA" w:rsidP="00DA1E0E">
            <w:pPr>
              <w:rPr>
                <w:rFonts w:ascii="Arial" w:hAnsi="Arial" w:cs="Arial"/>
                <w:sz w:val="20"/>
                <w:szCs w:val="20"/>
              </w:rPr>
            </w:pPr>
          </w:p>
        </w:tc>
        <w:tc>
          <w:tcPr>
            <w:tcW w:w="1168" w:type="dxa"/>
            <w:gridSpan w:val="2"/>
            <w:tcBorders>
              <w:top w:val="single" w:sz="4" w:space="0" w:color="auto"/>
              <w:left w:val="single" w:sz="4" w:space="0" w:color="auto"/>
              <w:bottom w:val="single" w:sz="4" w:space="0" w:color="auto"/>
              <w:right w:val="single" w:sz="4" w:space="0" w:color="auto"/>
            </w:tcBorders>
            <w:shd w:val="clear" w:color="auto" w:fill="E0E0E0"/>
          </w:tcPr>
          <w:p w:rsidR="00F87DDA" w:rsidRDefault="00F87DDA" w:rsidP="00DA1E0E">
            <w:pPr>
              <w:rPr>
                <w:rFonts w:ascii="Arial" w:hAnsi="Arial" w:cs="Arial"/>
                <w:sz w:val="20"/>
                <w:szCs w:val="20"/>
              </w:rPr>
            </w:pPr>
          </w:p>
          <w:p w:rsidR="00763CEC" w:rsidRDefault="00763CEC" w:rsidP="00DA1E0E">
            <w:pPr>
              <w:rPr>
                <w:rFonts w:ascii="Arial" w:hAnsi="Arial" w:cs="Arial"/>
                <w:sz w:val="20"/>
                <w:szCs w:val="20"/>
              </w:rPr>
            </w:pPr>
          </w:p>
          <w:p w:rsidR="00763CEC" w:rsidRPr="005867D6" w:rsidRDefault="00763CEC" w:rsidP="00DA1E0E">
            <w:pPr>
              <w:rPr>
                <w:rFonts w:ascii="Arial" w:hAnsi="Arial" w:cs="Arial"/>
                <w:sz w:val="20"/>
                <w:szCs w:val="20"/>
              </w:rPr>
            </w:pPr>
          </w:p>
        </w:tc>
      </w:tr>
      <w:tr w:rsidR="001B3E1F" w:rsidTr="00597E3E">
        <w:trPr>
          <w:gridAfter w:val="1"/>
          <w:wAfter w:w="31" w:type="dxa"/>
          <w:trHeight w:val="320"/>
        </w:trPr>
        <w:tc>
          <w:tcPr>
            <w:tcW w:w="6937" w:type="dxa"/>
            <w:tcBorders>
              <w:top w:val="single" w:sz="4" w:space="0" w:color="auto"/>
              <w:left w:val="single" w:sz="4" w:space="0" w:color="auto"/>
              <w:bottom w:val="single" w:sz="4" w:space="0" w:color="auto"/>
              <w:right w:val="single" w:sz="4" w:space="0" w:color="auto"/>
            </w:tcBorders>
            <w:shd w:val="clear" w:color="auto" w:fill="DFDFDF"/>
          </w:tcPr>
          <w:p w:rsidR="00F87DDA" w:rsidRPr="005867D6" w:rsidRDefault="00A56347" w:rsidP="00DA1E0E">
            <w:pPr>
              <w:pStyle w:val="Contenidodelatabla"/>
              <w:snapToGrid w:val="0"/>
              <w:rPr>
                <w:rFonts w:ascii="Arial" w:hAnsi="Arial" w:cs="Arial"/>
                <w:b/>
                <w:bCs/>
                <w:sz w:val="20"/>
                <w:szCs w:val="20"/>
              </w:rPr>
            </w:pPr>
            <w:r>
              <w:rPr>
                <w:rFonts w:ascii="Arial" w:hAnsi="Arial" w:cs="Arial"/>
                <w:b/>
                <w:bCs/>
                <w:sz w:val="20"/>
                <w:szCs w:val="20"/>
              </w:rPr>
              <w:lastRenderedPageBreak/>
              <w:t>9.2</w:t>
            </w:r>
            <w:r w:rsidR="00F87DDA" w:rsidRPr="005867D6">
              <w:rPr>
                <w:rFonts w:ascii="Arial" w:hAnsi="Arial" w:cs="Arial"/>
                <w:b/>
                <w:bCs/>
                <w:sz w:val="20"/>
                <w:szCs w:val="20"/>
              </w:rPr>
              <w:t xml:space="preserve">.5 Escenarios donde se práctica la enfermería  </w:t>
            </w:r>
          </w:p>
        </w:tc>
        <w:tc>
          <w:tcPr>
            <w:tcW w:w="1361" w:type="dxa"/>
            <w:gridSpan w:val="2"/>
            <w:vMerge w:val="restart"/>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tc>
        <w:tc>
          <w:tcPr>
            <w:tcW w:w="1341" w:type="dxa"/>
            <w:gridSpan w:val="2"/>
            <w:vMerge w:val="restart"/>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412" w:type="dxa"/>
            <w:vMerge w:val="restart"/>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gridAfter w:val="1"/>
          <w:wAfter w:w="31" w:type="dxa"/>
          <w:trHeight w:val="570"/>
        </w:trPr>
        <w:tc>
          <w:tcPr>
            <w:tcW w:w="6937" w:type="dxa"/>
            <w:tcBorders>
              <w:top w:val="single" w:sz="4" w:space="0" w:color="auto"/>
              <w:left w:val="single" w:sz="4" w:space="0" w:color="auto"/>
              <w:bottom w:val="single" w:sz="4" w:space="0" w:color="auto"/>
              <w:right w:val="single" w:sz="4" w:space="0" w:color="auto"/>
            </w:tcBorders>
            <w:shd w:val="clear" w:color="auto" w:fill="DFDFDF"/>
          </w:tcPr>
          <w:p w:rsidR="00F87DDA" w:rsidRPr="005867D6" w:rsidRDefault="00A56347" w:rsidP="00DA1E0E">
            <w:pPr>
              <w:pStyle w:val="Contenidodelatabla"/>
              <w:snapToGrid w:val="0"/>
              <w:rPr>
                <w:rFonts w:ascii="Arial" w:hAnsi="Arial" w:cs="Arial"/>
                <w:b/>
                <w:bCs/>
                <w:sz w:val="20"/>
                <w:szCs w:val="20"/>
              </w:rPr>
            </w:pPr>
            <w:r>
              <w:rPr>
                <w:rFonts w:ascii="Arial" w:hAnsi="Arial" w:cs="Arial"/>
                <w:b/>
                <w:sz w:val="20"/>
                <w:szCs w:val="20"/>
              </w:rPr>
              <w:t>9.2</w:t>
            </w:r>
            <w:r w:rsidR="00F87DDA" w:rsidRPr="005867D6">
              <w:rPr>
                <w:rFonts w:ascii="Arial" w:hAnsi="Arial" w:cs="Arial"/>
                <w:b/>
                <w:sz w:val="20"/>
                <w:szCs w:val="20"/>
              </w:rPr>
              <w:t>.5.1 Describe o señala los escenarios de prácticas o laboratorios de apoyo, de acuerdo a los programas teóricos-prácticos, entre los que se encuentran:</w:t>
            </w:r>
          </w:p>
        </w:tc>
        <w:tc>
          <w:tcPr>
            <w:tcW w:w="1361" w:type="dxa"/>
            <w:gridSpan w:val="2"/>
            <w:vMerge/>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341" w:type="dxa"/>
            <w:gridSpan w:val="2"/>
            <w:vMerge/>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412" w:type="dxa"/>
            <w:vMerge/>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420" w:type="dxa"/>
            <w:vMerge/>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p>
        </w:tc>
        <w:tc>
          <w:tcPr>
            <w:tcW w:w="1137" w:type="dxa"/>
            <w:vMerge/>
            <w:tcBorders>
              <w:top w:val="single" w:sz="4" w:space="0" w:color="auto"/>
              <w:left w:val="single" w:sz="4" w:space="0" w:color="auto"/>
              <w:bottom w:val="single" w:sz="4" w:space="0" w:color="auto"/>
              <w:right w:val="single" w:sz="4" w:space="0" w:color="auto"/>
            </w:tcBorders>
            <w:shd w:val="clear" w:color="auto" w:fill="DFDFDF"/>
            <w:vAlign w:val="center"/>
          </w:tcPr>
          <w:p w:rsidR="00F87DDA" w:rsidRPr="005867D6" w:rsidRDefault="00F87DDA" w:rsidP="00DA1E0E">
            <w:pPr>
              <w:snapToGrid w:val="0"/>
              <w:jc w:val="center"/>
              <w:rPr>
                <w:rFonts w:ascii="Arial" w:hAnsi="Arial" w:cs="Arial"/>
                <w:b/>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.5.1.1 Laboratorio de anatomía y fisiología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.5.1.2 Laboratorio de ecología y farmacología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.5.1.3 Laboratorio de nutrición y dietoterapia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F87DDA" w:rsidRPr="0055615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pStyle w:val="Textoindependiente"/>
              <w:snapToGrid w:val="0"/>
              <w:spacing w:after="0"/>
              <w:jc w:val="center"/>
              <w:rPr>
                <w:rFonts w:ascii="Arial" w:hAnsi="Arial" w:cs="Arial"/>
                <w:b/>
                <w:sz w:val="20"/>
                <w:szCs w:val="20"/>
              </w:rPr>
            </w:pPr>
            <w:r w:rsidRPr="005867D6">
              <w:rPr>
                <w:rFonts w:ascii="Arial" w:hAnsi="Arial" w:cs="Arial"/>
                <w:b/>
                <w:bCs/>
                <w:sz w:val="20"/>
                <w:szCs w:val="20"/>
              </w:rPr>
              <w:t>Subtotal</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r w:rsidRPr="005867D6">
              <w:rPr>
                <w:rFonts w:ascii="Arial" w:hAnsi="Arial" w:cs="Arial"/>
                <w:b/>
                <w:sz w:val="20"/>
                <w:szCs w:val="20"/>
              </w:rPr>
              <w:t>24</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r>
      <w:tr w:rsidR="00F87DDA" w:rsidRPr="001D2283"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363D7B" w:rsidP="00DA1E0E">
            <w:pPr>
              <w:widowControl/>
              <w:suppressAutoHyphens w:val="0"/>
              <w:jc w:val="both"/>
              <w:rPr>
                <w:rFonts w:ascii="Arial" w:hAnsi="Arial" w:cs="Arial"/>
                <w:b/>
                <w:sz w:val="20"/>
                <w:szCs w:val="20"/>
              </w:rPr>
            </w:pPr>
            <w:r>
              <w:rPr>
                <w:rFonts w:ascii="Arial" w:hAnsi="Arial" w:cs="Arial"/>
                <w:b/>
                <w:sz w:val="20"/>
                <w:szCs w:val="20"/>
              </w:rPr>
              <w:t>9.2</w:t>
            </w:r>
            <w:r w:rsidR="00F87DDA" w:rsidRPr="005867D6">
              <w:rPr>
                <w:rFonts w:ascii="Arial" w:hAnsi="Arial" w:cs="Arial"/>
                <w:b/>
                <w:sz w:val="20"/>
                <w:szCs w:val="20"/>
              </w:rPr>
              <w:t>.5.2 Describe o señala los escenarios de prácticas o laboratorios específicos relacionados a la disciplina, de acuerdo a los programas teóricos-prácticos, entre los que se encuentran:</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412"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.5.2.1 Laboratorio de fundamentos de enfermería</w:t>
            </w:r>
            <w:r w:rsidR="00F87DDA">
              <w:rPr>
                <w:rFonts w:ascii="Arial" w:hAnsi="Arial" w:cs="Arial"/>
                <w:sz w:val="20"/>
                <w:szCs w:val="20"/>
              </w:rPr>
              <w:t xml:space="preserve"> o propedéutica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.5.2.2 Laboratorio quirúrgico (unidad quirúrgica)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.5.2.3 Laboratorio de pediatría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.5.2.4 Laboratorio de gineco-obstetricia o materno infantil</w:t>
            </w:r>
            <w:r w:rsidR="00F87DDA">
              <w:rPr>
                <w:rFonts w:ascii="Arial" w:hAnsi="Arial" w:cs="Arial"/>
                <w:sz w:val="20"/>
                <w:szCs w:val="20"/>
              </w:rPr>
              <w:t xml:space="preserve"> (Licenciatura en Enfermería y Obstetricia)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363D7B" w:rsidP="00DA1E0E">
            <w:pPr>
              <w:widowControl/>
              <w:suppressAutoHyphens w:val="0"/>
              <w:jc w:val="both"/>
              <w:rPr>
                <w:rFonts w:ascii="Arial" w:hAnsi="Arial" w:cs="Arial"/>
                <w:sz w:val="20"/>
                <w:szCs w:val="20"/>
              </w:rPr>
            </w:pPr>
            <w:r>
              <w:rPr>
                <w:rFonts w:ascii="Arial" w:hAnsi="Arial" w:cs="Arial"/>
                <w:sz w:val="20"/>
                <w:szCs w:val="20"/>
              </w:rPr>
              <w:t>9.2</w:t>
            </w:r>
            <w:r w:rsidR="00F87DDA" w:rsidRPr="005867D6">
              <w:rPr>
                <w:rFonts w:ascii="Arial" w:hAnsi="Arial" w:cs="Arial"/>
                <w:sz w:val="20"/>
                <w:szCs w:val="20"/>
              </w:rPr>
              <w:t>.5.2.5 Laboratorios multifuncionales o individuales</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F87DDA" w:rsidRPr="0055615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pStyle w:val="Textoindependiente"/>
              <w:snapToGrid w:val="0"/>
              <w:spacing w:after="0"/>
              <w:jc w:val="center"/>
              <w:rPr>
                <w:rFonts w:ascii="Arial" w:hAnsi="Arial" w:cs="Arial"/>
                <w:b/>
                <w:sz w:val="20"/>
                <w:szCs w:val="20"/>
              </w:rPr>
            </w:pPr>
            <w:r w:rsidRPr="005867D6">
              <w:rPr>
                <w:rFonts w:ascii="Arial" w:hAnsi="Arial" w:cs="Arial"/>
                <w:b/>
                <w:bCs/>
                <w:sz w:val="20"/>
                <w:szCs w:val="20"/>
              </w:rPr>
              <w:t>Subtotal</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r w:rsidRPr="005867D6">
              <w:rPr>
                <w:rFonts w:ascii="Arial" w:hAnsi="Arial" w:cs="Arial"/>
                <w:b/>
                <w:sz w:val="20"/>
                <w:szCs w:val="20"/>
              </w:rPr>
              <w:t>40</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sz w:val="20"/>
                <w:szCs w:val="20"/>
              </w:rPr>
            </w:pPr>
          </w:p>
        </w:tc>
      </w:tr>
      <w:tr w:rsidR="00F87DDA" w:rsidRPr="001D2283"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563B59" w:rsidP="00DA1E0E">
            <w:pPr>
              <w:widowControl/>
              <w:suppressAutoHyphens w:val="0"/>
              <w:jc w:val="both"/>
              <w:rPr>
                <w:rFonts w:ascii="Arial" w:hAnsi="Arial" w:cs="Arial"/>
                <w:b/>
                <w:sz w:val="20"/>
                <w:szCs w:val="20"/>
              </w:rPr>
            </w:pPr>
            <w:r>
              <w:rPr>
                <w:rFonts w:ascii="Arial" w:hAnsi="Arial" w:cs="Arial"/>
                <w:b/>
                <w:sz w:val="20"/>
                <w:szCs w:val="20"/>
              </w:rPr>
              <w:t>9.2</w:t>
            </w:r>
            <w:r w:rsidR="00F87DDA" w:rsidRPr="005867D6">
              <w:rPr>
                <w:rFonts w:ascii="Arial" w:hAnsi="Arial" w:cs="Arial"/>
                <w:b/>
                <w:sz w:val="20"/>
                <w:szCs w:val="20"/>
              </w:rPr>
              <w:t>.5.3 Describe los escenarios clínicos, administrativos o comunitarios de prácticas de acuerdo a los programas teóricos-prácticos:</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Valor referencia</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412"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Cumple parcialmente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4</w:t>
            </w: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No cumple</w:t>
            </w:r>
          </w:p>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0</w:t>
            </w:r>
          </w:p>
        </w:tc>
        <w:tc>
          <w:tcPr>
            <w:tcW w:w="11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snapToGrid w:val="0"/>
              <w:jc w:val="center"/>
              <w:rPr>
                <w:rFonts w:ascii="Arial" w:hAnsi="Arial" w:cs="Arial"/>
                <w:b/>
                <w:bCs/>
                <w:sz w:val="20"/>
                <w:szCs w:val="20"/>
              </w:rPr>
            </w:pPr>
            <w:r w:rsidRPr="005867D6">
              <w:rPr>
                <w:rFonts w:ascii="Arial" w:hAnsi="Arial" w:cs="Arial"/>
                <w:b/>
                <w:bCs/>
                <w:sz w:val="20"/>
                <w:szCs w:val="20"/>
              </w:rPr>
              <w:t>Subtotal</w:t>
            </w: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563B59" w:rsidP="00DA1E0E">
            <w:pPr>
              <w:widowControl/>
              <w:suppressAutoHyphens w:val="0"/>
              <w:snapToGrid w:val="0"/>
              <w:jc w:val="both"/>
              <w:rPr>
                <w:rFonts w:ascii="Arial" w:hAnsi="Arial" w:cs="Arial"/>
                <w:bCs/>
                <w:sz w:val="20"/>
                <w:szCs w:val="20"/>
              </w:rPr>
            </w:pPr>
            <w:r>
              <w:rPr>
                <w:rFonts w:ascii="Arial" w:hAnsi="Arial" w:cs="Arial"/>
                <w:bCs/>
                <w:sz w:val="20"/>
                <w:szCs w:val="20"/>
              </w:rPr>
              <w:t>9.2</w:t>
            </w:r>
            <w:r w:rsidR="00F87DDA" w:rsidRPr="005867D6">
              <w:rPr>
                <w:rFonts w:ascii="Arial" w:hAnsi="Arial" w:cs="Arial"/>
                <w:bCs/>
                <w:sz w:val="20"/>
                <w:szCs w:val="20"/>
              </w:rPr>
              <w:t>.5.3.1 Utiliza la comunidad, estancias o guarderías infantiles, estancias geronto-geriátricas, escuelas, centros de readaptación social, centros de integración familiar o juvenil, empresas, industrias, fábricas, entre otros.</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widowControl/>
              <w:tabs>
                <w:tab w:val="left" w:pos="720"/>
                <w:tab w:val="left" w:pos="816"/>
              </w:tabs>
              <w:suppressAutoHyphens w:val="0"/>
              <w:snapToGrid w:val="0"/>
              <w:jc w:val="center"/>
              <w:rPr>
                <w:rFonts w:ascii="Arial" w:hAnsi="Arial" w:cs="Arial"/>
                <w:bCs/>
                <w:sz w:val="20"/>
                <w:szCs w:val="20"/>
              </w:rPr>
            </w:pPr>
          </w:p>
        </w:tc>
      </w:tr>
      <w:tr w:rsidR="001B3E1F"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tcPr>
          <w:p w:rsidR="00F87DDA" w:rsidRPr="005867D6" w:rsidRDefault="00563B59" w:rsidP="00DA1E0E">
            <w:pPr>
              <w:pStyle w:val="Textoindependiente"/>
              <w:snapToGrid w:val="0"/>
              <w:spacing w:after="0"/>
              <w:rPr>
                <w:rFonts w:ascii="Arial" w:hAnsi="Arial" w:cs="Arial"/>
                <w:sz w:val="20"/>
                <w:szCs w:val="20"/>
              </w:rPr>
            </w:pPr>
            <w:r>
              <w:rPr>
                <w:rFonts w:ascii="Arial" w:hAnsi="Arial" w:cs="Arial"/>
                <w:bCs/>
                <w:sz w:val="20"/>
                <w:szCs w:val="20"/>
              </w:rPr>
              <w:t>9.2</w:t>
            </w:r>
            <w:r w:rsidR="00F87DDA" w:rsidRPr="005867D6">
              <w:rPr>
                <w:rFonts w:ascii="Arial" w:hAnsi="Arial" w:cs="Arial"/>
                <w:bCs/>
                <w:sz w:val="20"/>
                <w:szCs w:val="20"/>
              </w:rPr>
              <w:t xml:space="preserve">.5.3.2 </w:t>
            </w:r>
            <w:r w:rsidR="00F87DDA" w:rsidRPr="005867D6">
              <w:rPr>
                <w:rFonts w:ascii="Arial" w:hAnsi="Arial" w:cs="Arial"/>
                <w:sz w:val="20"/>
                <w:szCs w:val="20"/>
              </w:rPr>
              <w:t>Utiliza unidades de salud de primer, segundo o tercer nivel de atención</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widowControl/>
              <w:tabs>
                <w:tab w:val="left" w:pos="720"/>
                <w:tab w:val="left" w:pos="816"/>
              </w:tabs>
              <w:suppressAutoHyphens w:val="0"/>
              <w:snapToGrid w:val="0"/>
              <w:jc w:val="center"/>
              <w:rPr>
                <w:rFonts w:ascii="Arial" w:hAnsi="Arial" w:cs="Arial"/>
                <w:b/>
                <w:bCs/>
                <w:sz w:val="20"/>
                <w:szCs w:val="20"/>
              </w:rPr>
            </w:pPr>
            <w:r w:rsidRPr="005867D6">
              <w:rPr>
                <w:rFonts w:ascii="Arial" w:hAnsi="Arial" w:cs="Arial"/>
                <w:b/>
                <w:bCs/>
                <w:sz w:val="20"/>
                <w:szCs w:val="20"/>
              </w:rPr>
              <w:t>8</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snapToGrid w:val="0"/>
              <w:rPr>
                <w:rFonts w:ascii="Arial" w:hAnsi="Arial" w:cs="Arial"/>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snapToGrid w:val="0"/>
              <w:rPr>
                <w:rFonts w:ascii="Arial" w:hAnsi="Arial" w:cs="Arial"/>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rsidR="00F87DDA" w:rsidRPr="005867D6" w:rsidRDefault="00F87DDA" w:rsidP="00DA1E0E">
            <w:pPr>
              <w:snapToGrid w:val="0"/>
              <w:rPr>
                <w:rFonts w:ascii="Arial" w:hAnsi="Arial" w:cs="Arial"/>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snapToGrid w:val="0"/>
              <w:rPr>
                <w:rFonts w:ascii="Arial" w:hAnsi="Arial" w:cs="Arial"/>
                <w:sz w:val="20"/>
                <w:szCs w:val="20"/>
              </w:rPr>
            </w:pPr>
          </w:p>
        </w:tc>
      </w:tr>
      <w:tr w:rsidR="000012BA" w:rsidRPr="00171036"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0012BA" w:rsidRPr="005867D6" w:rsidRDefault="000012BA" w:rsidP="00DA1E0E">
            <w:pPr>
              <w:pStyle w:val="Textoindependiente"/>
              <w:snapToGrid w:val="0"/>
              <w:spacing w:after="0"/>
              <w:jc w:val="center"/>
              <w:rPr>
                <w:rFonts w:ascii="Arial" w:hAnsi="Arial" w:cs="Arial"/>
                <w:b/>
                <w:bCs/>
                <w:sz w:val="20"/>
                <w:szCs w:val="20"/>
              </w:rPr>
            </w:pPr>
            <w:r w:rsidRPr="005867D6">
              <w:rPr>
                <w:rFonts w:ascii="Arial" w:hAnsi="Arial" w:cs="Arial"/>
                <w:b/>
                <w:bCs/>
                <w:sz w:val="20"/>
                <w:szCs w:val="20"/>
              </w:rPr>
              <w:lastRenderedPageBreak/>
              <w:t>Subtotal</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012BA" w:rsidRPr="005867D6" w:rsidRDefault="000012BA" w:rsidP="00DA1E0E">
            <w:pPr>
              <w:snapToGrid w:val="0"/>
              <w:jc w:val="center"/>
              <w:rPr>
                <w:rFonts w:ascii="Arial" w:hAnsi="Arial" w:cs="Arial"/>
                <w:b/>
                <w:sz w:val="20"/>
                <w:szCs w:val="20"/>
              </w:rPr>
            </w:pPr>
            <w:r w:rsidRPr="005867D6">
              <w:rPr>
                <w:rFonts w:ascii="Arial" w:hAnsi="Arial" w:cs="Arial"/>
                <w:b/>
                <w:sz w:val="20"/>
                <w:szCs w:val="20"/>
              </w:rPr>
              <w:t>16</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tcPr>
          <w:p w:rsidR="000012BA" w:rsidRPr="005867D6" w:rsidRDefault="000012BA" w:rsidP="00DA1E0E">
            <w:pPr>
              <w:snapToGrid w:val="0"/>
              <w:jc w:val="center"/>
              <w:rPr>
                <w:rFonts w:ascii="Arial" w:hAnsi="Arial" w:cs="Arial"/>
                <w:b/>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D9D9D9"/>
          </w:tcPr>
          <w:p w:rsidR="000012BA" w:rsidRPr="005867D6" w:rsidRDefault="000012BA" w:rsidP="00DA1E0E">
            <w:pPr>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rsidR="000012BA" w:rsidRPr="005867D6" w:rsidRDefault="000012BA" w:rsidP="00DA1E0E">
            <w:pPr>
              <w:snapToGrid w:val="0"/>
              <w:jc w:val="center"/>
              <w:rPr>
                <w:rFonts w:ascii="Arial" w:hAnsi="Arial" w:cs="Arial"/>
                <w:b/>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0012BA" w:rsidRPr="005867D6" w:rsidRDefault="000012BA" w:rsidP="00DA1E0E">
            <w:pPr>
              <w:snapToGrid w:val="0"/>
              <w:jc w:val="center"/>
              <w:rPr>
                <w:rFonts w:ascii="Arial" w:hAnsi="Arial" w:cs="Arial"/>
                <w:b/>
                <w:sz w:val="20"/>
                <w:szCs w:val="20"/>
              </w:rPr>
            </w:pPr>
          </w:p>
        </w:tc>
      </w:tr>
      <w:tr w:rsidR="00F87DDA" w:rsidRPr="00171036"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0A17F1" w:rsidP="00DA1E0E">
            <w:pPr>
              <w:pStyle w:val="Textoindependiente"/>
              <w:snapToGrid w:val="0"/>
              <w:spacing w:after="0"/>
              <w:jc w:val="center"/>
              <w:rPr>
                <w:rFonts w:ascii="Arial" w:hAnsi="Arial" w:cs="Arial"/>
                <w:b/>
                <w:bCs/>
                <w:sz w:val="20"/>
                <w:szCs w:val="20"/>
              </w:rPr>
            </w:pPr>
            <w:r w:rsidRPr="005867D6">
              <w:rPr>
                <w:rFonts w:ascii="Arial" w:hAnsi="Arial" w:cs="Arial"/>
                <w:b/>
                <w:bCs/>
                <w:sz w:val="20"/>
                <w:szCs w:val="20"/>
              </w:rPr>
              <w:t>SUBTOTAL</w:t>
            </w:r>
            <w:r>
              <w:rPr>
                <w:rFonts w:ascii="Arial" w:hAnsi="Arial" w:cs="Arial"/>
                <w:b/>
                <w:bCs/>
                <w:sz w:val="20"/>
                <w:szCs w:val="20"/>
              </w:rPr>
              <w:t xml:space="preserve"> DEL EQUIPAMIENTO:</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0012BA" w:rsidP="00DA1E0E">
            <w:pPr>
              <w:snapToGrid w:val="0"/>
              <w:jc w:val="center"/>
              <w:rPr>
                <w:rFonts w:ascii="Arial" w:hAnsi="Arial" w:cs="Arial"/>
                <w:b/>
                <w:sz w:val="20"/>
                <w:szCs w:val="20"/>
              </w:rPr>
            </w:pPr>
            <w:r>
              <w:rPr>
                <w:rFonts w:ascii="Arial" w:hAnsi="Arial" w:cs="Arial"/>
                <w:b/>
                <w:sz w:val="20"/>
                <w:szCs w:val="20"/>
              </w:rPr>
              <w:t>124</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snapToGrid w:val="0"/>
              <w:jc w:val="center"/>
              <w:rPr>
                <w:rFonts w:ascii="Arial" w:hAnsi="Arial" w:cs="Arial"/>
                <w:b/>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snapToGrid w:val="0"/>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snapToGrid w:val="0"/>
              <w:jc w:val="center"/>
              <w:rPr>
                <w:rFonts w:ascii="Arial" w:hAnsi="Arial" w:cs="Arial"/>
                <w:b/>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cPr>
          <w:p w:rsidR="00F87DDA" w:rsidRPr="005867D6" w:rsidRDefault="00F87DDA" w:rsidP="00DA1E0E">
            <w:pPr>
              <w:snapToGrid w:val="0"/>
              <w:jc w:val="center"/>
              <w:rPr>
                <w:rFonts w:ascii="Arial" w:hAnsi="Arial" w:cs="Arial"/>
                <w:b/>
                <w:sz w:val="20"/>
                <w:szCs w:val="20"/>
              </w:rPr>
            </w:pPr>
          </w:p>
        </w:tc>
      </w:tr>
      <w:tr w:rsidR="00F87DDA" w:rsidRPr="00E71426" w:rsidTr="00597E3E">
        <w:trPr>
          <w:gridAfter w:val="1"/>
          <w:wAfter w:w="31" w:type="dxa"/>
          <w:trHeight w:val="230"/>
        </w:trPr>
        <w:tc>
          <w:tcPr>
            <w:tcW w:w="69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pStyle w:val="Textoindependiente"/>
              <w:jc w:val="center"/>
              <w:rPr>
                <w:rFonts w:ascii="Arial" w:hAnsi="Arial" w:cs="Arial"/>
                <w:b/>
                <w:bCs/>
                <w:sz w:val="20"/>
                <w:szCs w:val="20"/>
              </w:rPr>
            </w:pPr>
            <w:r w:rsidRPr="005867D6">
              <w:rPr>
                <w:rFonts w:ascii="Arial" w:hAnsi="Arial" w:cs="Arial"/>
                <w:b/>
                <w:bCs/>
                <w:sz w:val="20"/>
                <w:szCs w:val="20"/>
              </w:rPr>
              <w:t>TOTAL</w:t>
            </w:r>
            <w:r w:rsidR="000A17F1">
              <w:rPr>
                <w:rFonts w:ascii="Arial" w:hAnsi="Arial" w:cs="Arial"/>
                <w:b/>
                <w:bCs/>
                <w:sz w:val="20"/>
                <w:szCs w:val="20"/>
              </w:rPr>
              <w:t xml:space="preserve"> DE INFRAESTRUCTURA:</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0012BA" w:rsidP="00DA1E0E">
            <w:pPr>
              <w:jc w:val="center"/>
              <w:rPr>
                <w:rFonts w:ascii="Arial" w:hAnsi="Arial" w:cs="Arial"/>
                <w:b/>
                <w:sz w:val="20"/>
                <w:szCs w:val="20"/>
              </w:rPr>
            </w:pPr>
            <w:r>
              <w:rPr>
                <w:rFonts w:ascii="Arial" w:hAnsi="Arial" w:cs="Arial"/>
                <w:b/>
                <w:sz w:val="20"/>
                <w:szCs w:val="20"/>
              </w:rPr>
              <w:t>176</w:t>
            </w:r>
          </w:p>
        </w:tc>
        <w:tc>
          <w:tcPr>
            <w:tcW w:w="13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jc w:val="center"/>
              <w:rPr>
                <w:rFonts w:ascii="Arial" w:hAnsi="Arial" w:cs="Arial"/>
                <w:b/>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jc w:val="center"/>
              <w:rPr>
                <w:rFonts w:ascii="Arial" w:hAnsi="Arial" w:cs="Arial"/>
                <w:b/>
                <w:sz w:val="20"/>
                <w:szCs w:val="20"/>
              </w:rPr>
            </w:pP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jc w:val="center"/>
              <w:rPr>
                <w:rFonts w:ascii="Arial" w:hAnsi="Arial" w:cs="Arial"/>
                <w:b/>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vAlign w:val="center"/>
          </w:tcPr>
          <w:p w:rsidR="00F87DDA" w:rsidRPr="005867D6" w:rsidRDefault="00F87DDA" w:rsidP="00DA1E0E">
            <w:pPr>
              <w:jc w:val="center"/>
              <w:rPr>
                <w:rFonts w:ascii="Arial" w:hAnsi="Arial" w:cs="Arial"/>
                <w:b/>
                <w:sz w:val="20"/>
                <w:szCs w:val="20"/>
              </w:rPr>
            </w:pPr>
          </w:p>
        </w:tc>
      </w:tr>
    </w:tbl>
    <w:p w:rsidR="00F87DDA" w:rsidRDefault="00F87DDA" w:rsidP="00123680">
      <w:pPr>
        <w:jc w:val="both"/>
        <w:rPr>
          <w:rFonts w:ascii="Arial" w:hAnsi="Arial" w:cs="Arial"/>
          <w:b/>
          <w:sz w:val="20"/>
          <w:szCs w:val="20"/>
        </w:rPr>
      </w:pPr>
    </w:p>
    <w:p w:rsidR="00123680" w:rsidRDefault="00123680" w:rsidP="00123680">
      <w:pPr>
        <w:jc w:val="both"/>
        <w:rPr>
          <w:rFonts w:ascii="Arial" w:hAnsi="Arial" w:cs="Arial"/>
          <w:b/>
          <w:sz w:val="20"/>
          <w:szCs w:val="20"/>
        </w:rPr>
      </w:pPr>
      <w:r>
        <w:rPr>
          <w:rFonts w:ascii="Arial" w:hAnsi="Arial" w:cs="Arial"/>
          <w:b/>
          <w:sz w:val="20"/>
          <w:szCs w:val="20"/>
        </w:rPr>
        <w:t>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2AA">
        <w:rPr>
          <w:rFonts w:ascii="Arial" w:hAnsi="Arial" w:cs="Arial"/>
          <w:b/>
          <w:sz w:val="20"/>
          <w:szCs w:val="20"/>
        </w:rPr>
        <w:t>______________________________</w:t>
      </w:r>
      <w:r w:rsidR="00EE0767">
        <w:rPr>
          <w:rFonts w:ascii="Arial" w:hAnsi="Arial" w:cs="Arial"/>
          <w:b/>
          <w:sz w:val="20"/>
          <w:szCs w:val="20"/>
        </w:rPr>
        <w:t>_</w:t>
      </w:r>
    </w:p>
    <w:p w:rsidR="0053068F" w:rsidRDefault="0053068F" w:rsidP="00BE3A75">
      <w:pPr>
        <w:rPr>
          <w:rFonts w:ascii="Arial" w:hAnsi="Arial" w:cs="Arial"/>
          <w:b/>
          <w:bCs/>
          <w:sz w:val="20"/>
          <w:szCs w:val="20"/>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AB06A7" w:rsidRDefault="00AB06A7" w:rsidP="00340EBF">
      <w:pPr>
        <w:jc w:val="center"/>
        <w:rPr>
          <w:rFonts w:ascii="Arial" w:hAnsi="Arial" w:cs="Arial"/>
          <w:b/>
          <w:bCs/>
          <w:lang w:val="es-ES"/>
        </w:rPr>
      </w:pPr>
    </w:p>
    <w:p w:rsidR="00763CEC" w:rsidRDefault="00763CEC" w:rsidP="00B84266">
      <w:pPr>
        <w:rPr>
          <w:rFonts w:ascii="Arial" w:hAnsi="Arial" w:cs="Arial"/>
          <w:b/>
          <w:bCs/>
          <w:lang w:val="es-ES"/>
        </w:rPr>
      </w:pPr>
    </w:p>
    <w:p w:rsidR="00B84266" w:rsidRDefault="00B84266" w:rsidP="00B84266">
      <w:pPr>
        <w:rPr>
          <w:rFonts w:ascii="Arial" w:hAnsi="Arial" w:cs="Arial"/>
          <w:b/>
          <w:bCs/>
          <w:lang w:val="es-ES"/>
        </w:rPr>
      </w:pPr>
    </w:p>
    <w:p w:rsidR="00AB06A7" w:rsidRDefault="00AB06A7" w:rsidP="00340EBF">
      <w:pPr>
        <w:jc w:val="center"/>
        <w:rPr>
          <w:rFonts w:ascii="Arial" w:hAnsi="Arial" w:cs="Arial"/>
          <w:b/>
          <w:bCs/>
          <w:lang w:val="es-ES"/>
        </w:rPr>
      </w:pPr>
    </w:p>
    <w:p w:rsidR="00340EBF" w:rsidRPr="003B4835" w:rsidRDefault="00340EBF" w:rsidP="00340EBF">
      <w:pPr>
        <w:jc w:val="center"/>
        <w:rPr>
          <w:rFonts w:ascii="Arial" w:hAnsi="Arial" w:cs="Arial"/>
          <w:b/>
          <w:bCs/>
          <w:lang w:val="es-ES"/>
        </w:rPr>
      </w:pPr>
      <w:r w:rsidRPr="003B4835">
        <w:rPr>
          <w:rFonts w:ascii="Arial" w:hAnsi="Arial" w:cs="Arial"/>
          <w:b/>
          <w:bCs/>
          <w:lang w:val="es-ES"/>
        </w:rPr>
        <w:lastRenderedPageBreak/>
        <w:t>EVALUACIÓN FINAL</w:t>
      </w:r>
    </w:p>
    <w:p w:rsidR="00340EBF" w:rsidRPr="003B4835" w:rsidRDefault="00340EBF" w:rsidP="00340EBF">
      <w:pPr>
        <w:rPr>
          <w:rFonts w:ascii="Arial" w:hAnsi="Arial" w:cs="Arial"/>
          <w:b/>
          <w:bCs/>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9"/>
        <w:gridCol w:w="4110"/>
      </w:tblGrid>
      <w:tr w:rsidR="00340EBF" w:rsidRPr="003B4835" w:rsidTr="004415D2">
        <w:trPr>
          <w:trHeight w:val="486"/>
        </w:trPr>
        <w:tc>
          <w:tcPr>
            <w:tcW w:w="8679" w:type="dxa"/>
            <w:shd w:val="clear" w:color="auto" w:fill="D9D9D9"/>
            <w:vAlign w:val="center"/>
          </w:tcPr>
          <w:p w:rsidR="00340EBF" w:rsidRPr="003B4835" w:rsidRDefault="00340EBF" w:rsidP="004415D2">
            <w:pPr>
              <w:pStyle w:val="Textoindependiente"/>
              <w:jc w:val="center"/>
              <w:rPr>
                <w:rFonts w:ascii="Arial" w:hAnsi="Arial" w:cs="Arial"/>
                <w:b/>
              </w:rPr>
            </w:pPr>
            <w:r w:rsidRPr="003B4835">
              <w:rPr>
                <w:rFonts w:ascii="Arial" w:hAnsi="Arial" w:cs="Arial"/>
                <w:b/>
              </w:rPr>
              <w:t>CRITERIOS</w:t>
            </w:r>
          </w:p>
        </w:tc>
        <w:tc>
          <w:tcPr>
            <w:tcW w:w="4110" w:type="dxa"/>
            <w:shd w:val="clear" w:color="auto" w:fill="D9D9D9"/>
            <w:vAlign w:val="center"/>
          </w:tcPr>
          <w:p w:rsidR="00340EBF" w:rsidRPr="003B4835" w:rsidRDefault="00340EBF" w:rsidP="004415D2">
            <w:pPr>
              <w:pStyle w:val="Textoindependiente"/>
              <w:jc w:val="center"/>
              <w:rPr>
                <w:rFonts w:ascii="Arial" w:hAnsi="Arial" w:cs="Arial"/>
                <w:b/>
              </w:rPr>
            </w:pPr>
            <w:r w:rsidRPr="003B4835">
              <w:rPr>
                <w:rFonts w:ascii="Arial" w:hAnsi="Arial" w:cs="Arial"/>
                <w:b/>
              </w:rPr>
              <w:t>PUNTAJE</w:t>
            </w:r>
          </w:p>
        </w:tc>
      </w:tr>
      <w:tr w:rsidR="00340EBF" w:rsidRPr="003B4835" w:rsidTr="004415D2">
        <w:trPr>
          <w:trHeight w:val="325"/>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Campo Disciplinar</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25"/>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Perfil profesional</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25"/>
        </w:trPr>
        <w:tc>
          <w:tcPr>
            <w:tcW w:w="8679" w:type="dxa"/>
            <w:shd w:val="clear" w:color="auto" w:fill="auto"/>
          </w:tcPr>
          <w:p w:rsidR="00340EBF" w:rsidRPr="003B4835" w:rsidRDefault="00340EBF" w:rsidP="004415D2">
            <w:pPr>
              <w:pStyle w:val="Textoindependiente"/>
              <w:numPr>
                <w:ilvl w:val="0"/>
                <w:numId w:val="25"/>
              </w:numPr>
              <w:rPr>
                <w:rFonts w:ascii="Arial" w:hAnsi="Arial" w:cs="Arial"/>
              </w:rPr>
            </w:pPr>
            <w:r w:rsidRPr="003B4835">
              <w:rPr>
                <w:rFonts w:ascii="Arial" w:hAnsi="Arial" w:cs="Arial"/>
              </w:rPr>
              <w:t>Perfil de ingreso</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09"/>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Perfil del docente</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295"/>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Organización y estructura del plan de estudios y curricular</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25"/>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Programa de estudios o académico</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48"/>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Campo clínico y organización académico-administrativa</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46"/>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Normas de evaluación</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35"/>
        </w:trPr>
        <w:tc>
          <w:tcPr>
            <w:tcW w:w="8679" w:type="dxa"/>
            <w:shd w:val="clear" w:color="auto" w:fill="auto"/>
          </w:tcPr>
          <w:p w:rsidR="00340EBF" w:rsidRPr="003B4835" w:rsidRDefault="00340EBF" w:rsidP="004415D2">
            <w:pPr>
              <w:pStyle w:val="Textoindependiente"/>
              <w:numPr>
                <w:ilvl w:val="0"/>
                <w:numId w:val="25"/>
              </w:numPr>
              <w:jc w:val="both"/>
              <w:rPr>
                <w:rFonts w:ascii="Arial" w:hAnsi="Arial" w:cs="Arial"/>
              </w:rPr>
            </w:pPr>
            <w:r w:rsidRPr="003B4835">
              <w:rPr>
                <w:rFonts w:ascii="Arial" w:hAnsi="Arial" w:cs="Arial"/>
              </w:rPr>
              <w:t>Infraestructura</w:t>
            </w:r>
          </w:p>
        </w:tc>
        <w:tc>
          <w:tcPr>
            <w:tcW w:w="4110" w:type="dxa"/>
            <w:shd w:val="clear" w:color="auto" w:fill="auto"/>
          </w:tcPr>
          <w:p w:rsidR="00340EBF" w:rsidRPr="003B4835" w:rsidRDefault="00340EBF" w:rsidP="004415D2">
            <w:pPr>
              <w:pStyle w:val="Textoindependiente"/>
              <w:jc w:val="center"/>
              <w:rPr>
                <w:rFonts w:ascii="Arial" w:hAnsi="Arial" w:cs="Arial"/>
              </w:rPr>
            </w:pPr>
          </w:p>
        </w:tc>
      </w:tr>
      <w:tr w:rsidR="00340EBF" w:rsidRPr="003B4835" w:rsidTr="004415D2">
        <w:trPr>
          <w:trHeight w:val="325"/>
        </w:trPr>
        <w:tc>
          <w:tcPr>
            <w:tcW w:w="8679" w:type="dxa"/>
            <w:shd w:val="clear" w:color="auto" w:fill="D9D9D9"/>
            <w:vAlign w:val="center"/>
          </w:tcPr>
          <w:p w:rsidR="00340EBF" w:rsidRPr="003B4835" w:rsidRDefault="00340EBF" w:rsidP="004415D2">
            <w:pPr>
              <w:pStyle w:val="Textoindependiente"/>
              <w:spacing w:after="0" w:line="360" w:lineRule="auto"/>
              <w:jc w:val="center"/>
              <w:rPr>
                <w:rFonts w:ascii="Arial" w:hAnsi="Arial" w:cs="Arial"/>
                <w:b/>
              </w:rPr>
            </w:pPr>
            <w:r w:rsidRPr="003B4835">
              <w:rPr>
                <w:rFonts w:ascii="Arial" w:hAnsi="Arial" w:cs="Arial"/>
                <w:b/>
              </w:rPr>
              <w:t>TOTAL</w:t>
            </w:r>
          </w:p>
        </w:tc>
        <w:tc>
          <w:tcPr>
            <w:tcW w:w="4110" w:type="dxa"/>
            <w:shd w:val="clear" w:color="auto" w:fill="D9D9D9"/>
            <w:vAlign w:val="center"/>
          </w:tcPr>
          <w:p w:rsidR="00340EBF" w:rsidRPr="003B4835" w:rsidRDefault="00340EBF" w:rsidP="004415D2">
            <w:pPr>
              <w:pStyle w:val="Textoindependiente"/>
              <w:spacing w:after="0" w:line="360" w:lineRule="auto"/>
              <w:jc w:val="center"/>
              <w:rPr>
                <w:rFonts w:ascii="Arial" w:hAnsi="Arial" w:cs="Arial"/>
                <w:b/>
              </w:rPr>
            </w:pPr>
          </w:p>
        </w:tc>
      </w:tr>
    </w:tbl>
    <w:p w:rsidR="00340EBF" w:rsidRDefault="00340EBF" w:rsidP="00340EBF">
      <w:pPr>
        <w:rPr>
          <w:rFonts w:ascii="Arial" w:hAnsi="Arial" w:cs="Arial"/>
          <w:b/>
          <w:bCs/>
          <w:sz w:val="20"/>
          <w:szCs w:val="20"/>
          <w:lang w:val="es-ES"/>
        </w:rPr>
      </w:pPr>
    </w:p>
    <w:p w:rsidR="00340EBF" w:rsidRDefault="00340EBF" w:rsidP="00340EBF">
      <w:pPr>
        <w:rPr>
          <w:rFonts w:ascii="Arial" w:hAnsi="Arial" w:cs="Arial"/>
          <w:b/>
          <w:bCs/>
          <w:sz w:val="20"/>
          <w:szCs w:val="20"/>
          <w:lang w:val="es-ES"/>
        </w:rPr>
      </w:pPr>
    </w:p>
    <w:p w:rsidR="00340EBF" w:rsidRPr="003B4835" w:rsidRDefault="00340EBF" w:rsidP="00340EBF">
      <w:pPr>
        <w:jc w:val="center"/>
        <w:rPr>
          <w:rFonts w:ascii="Arial" w:hAnsi="Arial" w:cs="Arial"/>
          <w:b/>
          <w:bCs/>
          <w:lang w:val="es-ES"/>
        </w:rPr>
      </w:pPr>
      <w:r w:rsidRPr="003B4835">
        <w:rPr>
          <w:rFonts w:ascii="Arial" w:hAnsi="Arial" w:cs="Arial"/>
          <w:b/>
          <w:bCs/>
          <w:lang w:val="es-ES"/>
        </w:rPr>
        <w:t>DICTAMEN</w:t>
      </w:r>
    </w:p>
    <w:p w:rsidR="00340EBF" w:rsidRDefault="00340EBF" w:rsidP="00340EBF">
      <w:pPr>
        <w:rPr>
          <w:rFonts w:ascii="Arial" w:hAnsi="Arial" w:cs="Arial"/>
          <w:b/>
          <w:bCs/>
          <w:sz w:val="20"/>
          <w:szCs w:val="20"/>
          <w:lang w:val="es-ES"/>
        </w:rPr>
      </w:pPr>
    </w:p>
    <w:tbl>
      <w:tblPr>
        <w:tblpPr w:leftFromText="141" w:rightFromText="141" w:vertAnchor="text" w:horzAnchor="page" w:tblpX="1949" w:tblpY="-28"/>
        <w:tblW w:w="0" w:type="auto"/>
        <w:tblLayout w:type="fixed"/>
        <w:tblCellMar>
          <w:top w:w="55" w:type="dxa"/>
          <w:left w:w="55" w:type="dxa"/>
          <w:bottom w:w="55" w:type="dxa"/>
          <w:right w:w="55" w:type="dxa"/>
        </w:tblCellMar>
        <w:tblLook w:val="0000" w:firstRow="0" w:lastRow="0" w:firstColumn="0" w:lastColumn="0" w:noHBand="0" w:noVBand="0"/>
      </w:tblPr>
      <w:tblGrid>
        <w:gridCol w:w="2433"/>
        <w:gridCol w:w="1221"/>
      </w:tblGrid>
      <w:tr w:rsidR="00340EBF" w:rsidTr="004415D2">
        <w:trPr>
          <w:trHeight w:val="729"/>
        </w:trPr>
        <w:tc>
          <w:tcPr>
            <w:tcW w:w="2433" w:type="dxa"/>
            <w:tcBorders>
              <w:top w:val="single" w:sz="4" w:space="0" w:color="auto"/>
              <w:left w:val="single" w:sz="4" w:space="0" w:color="auto"/>
              <w:bottom w:val="single" w:sz="4" w:space="0" w:color="auto"/>
              <w:right w:val="single" w:sz="4" w:space="0" w:color="auto"/>
            </w:tcBorders>
            <w:shd w:val="clear" w:color="auto" w:fill="D9D9D9"/>
            <w:vAlign w:val="center"/>
          </w:tcPr>
          <w:p w:rsidR="00340EBF" w:rsidRPr="003B4835" w:rsidRDefault="00340EBF" w:rsidP="004415D2">
            <w:pPr>
              <w:pStyle w:val="Contenidodelatabla"/>
              <w:snapToGrid w:val="0"/>
              <w:jc w:val="center"/>
              <w:rPr>
                <w:rFonts w:ascii="Arial" w:hAnsi="Arial" w:cs="Arial"/>
                <w:b/>
                <w:bCs/>
              </w:rPr>
            </w:pPr>
            <w:r w:rsidRPr="003B4835">
              <w:rPr>
                <w:rFonts w:ascii="Arial" w:hAnsi="Arial" w:cs="Arial"/>
                <w:b/>
                <w:bCs/>
              </w:rPr>
              <w:t>FAVORABLE</w:t>
            </w:r>
          </w:p>
        </w:tc>
        <w:tc>
          <w:tcPr>
            <w:tcW w:w="1221" w:type="dxa"/>
            <w:vAlign w:val="center"/>
          </w:tcPr>
          <w:p w:rsidR="00340EBF" w:rsidRDefault="00340EBF" w:rsidP="004415D2">
            <w:pPr>
              <w:pStyle w:val="Contenidodelatabla"/>
              <w:snapToGrid w:val="0"/>
              <w:jc w:val="center"/>
              <w:rPr>
                <w:rFonts w:ascii="Arial" w:hAnsi="Arial" w:cs="Arial"/>
                <w:b/>
                <w:bCs/>
                <w:sz w:val="20"/>
                <w:szCs w:val="20"/>
              </w:rPr>
            </w:pPr>
            <w:r w:rsidRPr="00502659">
              <w:rPr>
                <w:rFonts w:ascii="Arial" w:hAnsi="Arial" w:cs="Arial"/>
                <w:b/>
                <w:bCs/>
                <w:sz w:val="20"/>
                <w:szCs w:val="20"/>
              </w:rPr>
              <w:t>(        )</w:t>
            </w:r>
          </w:p>
        </w:tc>
      </w:tr>
    </w:tbl>
    <w:p w:rsidR="00340EBF" w:rsidRPr="00DA1E0E" w:rsidRDefault="00340EBF" w:rsidP="00340EBF">
      <w:pPr>
        <w:rPr>
          <w:vanish/>
        </w:rPr>
      </w:pPr>
    </w:p>
    <w:tbl>
      <w:tblPr>
        <w:tblpPr w:leftFromText="141" w:rightFromText="141" w:vertAnchor="text" w:horzAnchor="page" w:tblpX="10264" w:tblpY="10"/>
        <w:tblW w:w="0" w:type="auto"/>
        <w:tblLayout w:type="fixed"/>
        <w:tblCellMar>
          <w:top w:w="55" w:type="dxa"/>
          <w:left w:w="55" w:type="dxa"/>
          <w:bottom w:w="55" w:type="dxa"/>
          <w:right w:w="55" w:type="dxa"/>
        </w:tblCellMar>
        <w:tblLook w:val="0000" w:firstRow="0" w:lastRow="0" w:firstColumn="0" w:lastColumn="0" w:noHBand="0" w:noVBand="0"/>
      </w:tblPr>
      <w:tblGrid>
        <w:gridCol w:w="2400"/>
        <w:gridCol w:w="1205"/>
      </w:tblGrid>
      <w:tr w:rsidR="00340EBF" w:rsidTr="004415D2">
        <w:trPr>
          <w:trHeight w:val="644"/>
        </w:trPr>
        <w:tc>
          <w:tcPr>
            <w:tcW w:w="2400" w:type="dxa"/>
            <w:tcBorders>
              <w:top w:val="single" w:sz="4" w:space="0" w:color="auto"/>
              <w:left w:val="single" w:sz="4" w:space="0" w:color="auto"/>
              <w:bottom w:val="single" w:sz="4" w:space="0" w:color="auto"/>
              <w:right w:val="single" w:sz="4" w:space="0" w:color="auto"/>
            </w:tcBorders>
            <w:shd w:val="clear" w:color="auto" w:fill="D9D9D9"/>
            <w:vAlign w:val="center"/>
          </w:tcPr>
          <w:p w:rsidR="00340EBF" w:rsidRPr="003B4835" w:rsidRDefault="00340EBF" w:rsidP="004415D2">
            <w:pPr>
              <w:pStyle w:val="Contenidodelatabla"/>
              <w:snapToGrid w:val="0"/>
              <w:jc w:val="center"/>
              <w:rPr>
                <w:rFonts w:ascii="Arial" w:hAnsi="Arial" w:cs="Arial"/>
                <w:b/>
                <w:bCs/>
              </w:rPr>
            </w:pPr>
            <w:r w:rsidRPr="003B4835">
              <w:rPr>
                <w:rFonts w:ascii="Arial" w:hAnsi="Arial" w:cs="Arial"/>
                <w:b/>
                <w:bCs/>
              </w:rPr>
              <w:t>NO FAVORABLE</w:t>
            </w:r>
          </w:p>
        </w:tc>
        <w:tc>
          <w:tcPr>
            <w:tcW w:w="1205" w:type="dxa"/>
            <w:vAlign w:val="center"/>
          </w:tcPr>
          <w:p w:rsidR="00340EBF" w:rsidRDefault="00340EBF" w:rsidP="004415D2">
            <w:pPr>
              <w:pStyle w:val="Contenidodelatabla"/>
              <w:snapToGrid w:val="0"/>
              <w:jc w:val="center"/>
              <w:rPr>
                <w:rFonts w:ascii="Arial" w:hAnsi="Arial" w:cs="Arial"/>
                <w:b/>
                <w:bCs/>
                <w:sz w:val="20"/>
                <w:szCs w:val="20"/>
              </w:rPr>
            </w:pPr>
            <w:r w:rsidRPr="00502659">
              <w:rPr>
                <w:rFonts w:ascii="Arial" w:hAnsi="Arial" w:cs="Arial"/>
                <w:b/>
                <w:bCs/>
                <w:sz w:val="20"/>
                <w:szCs w:val="20"/>
              </w:rPr>
              <w:t>(        )</w:t>
            </w:r>
          </w:p>
        </w:tc>
      </w:tr>
    </w:tbl>
    <w:p w:rsidR="00340EBF" w:rsidRDefault="00340EBF" w:rsidP="00340EBF">
      <w:pPr>
        <w:rPr>
          <w:rFonts w:ascii="Arial" w:hAnsi="Arial" w:cs="Arial"/>
          <w:b/>
          <w:bCs/>
          <w:sz w:val="20"/>
          <w:szCs w:val="20"/>
          <w:lang w:val="es-ES"/>
        </w:rPr>
      </w:pPr>
    </w:p>
    <w:p w:rsidR="00340EBF" w:rsidRDefault="00340EBF" w:rsidP="00340EBF">
      <w:pPr>
        <w:tabs>
          <w:tab w:val="left" w:pos="9529"/>
        </w:tabs>
        <w:jc w:val="both"/>
        <w:rPr>
          <w:rFonts w:ascii="Arial" w:hAnsi="Arial" w:cs="Arial"/>
          <w:b/>
          <w:bCs/>
          <w:sz w:val="20"/>
          <w:szCs w:val="20"/>
          <w:lang w:val="es-ES"/>
        </w:rPr>
      </w:pPr>
    </w:p>
    <w:p w:rsidR="00340EBF" w:rsidRPr="00440B39" w:rsidRDefault="00340EBF" w:rsidP="00340EBF">
      <w:pPr>
        <w:rPr>
          <w:vanish/>
        </w:rPr>
      </w:pPr>
    </w:p>
    <w:p w:rsidR="00340EBF" w:rsidRPr="009A16DF" w:rsidRDefault="00340EBF" w:rsidP="00340EBF">
      <w:pPr>
        <w:rPr>
          <w:vanish/>
        </w:rPr>
      </w:pPr>
    </w:p>
    <w:p w:rsidR="00340EBF" w:rsidRPr="009A16DF" w:rsidRDefault="00340EBF" w:rsidP="00340EBF">
      <w:pPr>
        <w:rPr>
          <w:vanish/>
        </w:rPr>
      </w:pPr>
    </w:p>
    <w:p w:rsidR="00340EBF" w:rsidRPr="00070F7F" w:rsidRDefault="00340EBF" w:rsidP="00340EBF">
      <w:pPr>
        <w:rPr>
          <w:vanish/>
        </w:rPr>
      </w:pPr>
    </w:p>
    <w:p w:rsidR="00340EBF" w:rsidRPr="00502659" w:rsidRDefault="00340EBF" w:rsidP="00340EBF">
      <w:pPr>
        <w:tabs>
          <w:tab w:val="left" w:pos="9529"/>
        </w:tabs>
        <w:jc w:val="both"/>
        <w:rPr>
          <w:rFonts w:ascii="Arial" w:hAnsi="Arial" w:cs="Arial"/>
          <w:b/>
          <w:bCs/>
          <w:sz w:val="20"/>
          <w:szCs w:val="20"/>
          <w:lang w:val="es-ES"/>
        </w:rPr>
      </w:pPr>
    </w:p>
    <w:p w:rsidR="00340EBF" w:rsidRDefault="00340EBF" w:rsidP="00340EBF">
      <w:pPr>
        <w:jc w:val="center"/>
        <w:rPr>
          <w:rFonts w:ascii="Arial" w:hAnsi="Arial" w:cs="Arial"/>
          <w:b/>
          <w:bCs/>
          <w:sz w:val="22"/>
          <w:szCs w:val="22"/>
        </w:rPr>
      </w:pPr>
    </w:p>
    <w:p w:rsidR="00340EBF" w:rsidRDefault="00340EBF" w:rsidP="00340EBF">
      <w:pPr>
        <w:rPr>
          <w:rFonts w:ascii="Arial" w:hAnsi="Arial" w:cs="Arial"/>
          <w:b/>
          <w:bCs/>
          <w:sz w:val="22"/>
          <w:szCs w:val="22"/>
        </w:rPr>
      </w:pPr>
    </w:p>
    <w:p w:rsidR="00340EBF" w:rsidRDefault="00340EBF" w:rsidP="00340EBF">
      <w:pPr>
        <w:jc w:val="both"/>
        <w:rPr>
          <w:rFonts w:ascii="Arial" w:hAnsi="Arial" w:cs="Arial"/>
          <w:b/>
          <w:bCs/>
          <w:sz w:val="22"/>
          <w:szCs w:val="22"/>
        </w:rPr>
      </w:pPr>
    </w:p>
    <w:p w:rsidR="00340EBF" w:rsidRDefault="00340EBF" w:rsidP="00340EBF">
      <w:pPr>
        <w:rPr>
          <w:rFonts w:ascii="Arial" w:hAnsi="Arial" w:cs="Arial"/>
          <w:b/>
          <w:bCs/>
          <w:sz w:val="20"/>
          <w:szCs w:val="20"/>
        </w:rPr>
      </w:pPr>
    </w:p>
    <w:p w:rsidR="00340EBF" w:rsidRDefault="00340EBF" w:rsidP="00340EBF">
      <w:pPr>
        <w:rPr>
          <w:rFonts w:ascii="Arial" w:hAnsi="Arial" w:cs="Arial"/>
          <w:b/>
          <w:bCs/>
          <w:sz w:val="20"/>
          <w:szCs w:val="20"/>
        </w:rPr>
      </w:pPr>
    </w:p>
    <w:p w:rsidR="008C3F8F" w:rsidRPr="00F5625B" w:rsidRDefault="008C3F8F" w:rsidP="008C3F8F">
      <w:pPr>
        <w:pStyle w:val="Textoindependiente"/>
        <w:jc w:val="center"/>
        <w:rPr>
          <w:rFonts w:ascii="Arial" w:hAnsi="Arial" w:cs="Arial"/>
          <w:b/>
          <w:bCs/>
        </w:rPr>
      </w:pPr>
      <w:r w:rsidRPr="00F5625B">
        <w:rPr>
          <w:rFonts w:ascii="Arial" w:hAnsi="Arial" w:cs="Arial"/>
          <w:b/>
          <w:bCs/>
        </w:rPr>
        <w:t>Fecha de evaluación: ______________________</w:t>
      </w:r>
    </w:p>
    <w:p w:rsidR="00340EBF" w:rsidRDefault="00340EBF" w:rsidP="00340EBF">
      <w:pPr>
        <w:pStyle w:val="Textoindependiente"/>
        <w:rPr>
          <w:rFonts w:ascii="Arial" w:hAnsi="Arial" w:cs="Arial"/>
          <w:bCs/>
          <w:sz w:val="22"/>
          <w:szCs w:val="22"/>
        </w:rPr>
      </w:pPr>
    </w:p>
    <w:p w:rsidR="00763CEC" w:rsidRPr="00F5625B" w:rsidRDefault="00F5625B" w:rsidP="00F5625B">
      <w:pPr>
        <w:pStyle w:val="Textoindependiente"/>
        <w:spacing w:after="0"/>
        <w:jc w:val="center"/>
        <w:rPr>
          <w:rFonts w:ascii="Arial" w:hAnsi="Arial" w:cs="Arial"/>
          <w:b/>
          <w:bCs/>
        </w:rPr>
      </w:pPr>
      <w:r w:rsidRPr="00F5625B">
        <w:rPr>
          <w:rFonts w:ascii="Arial" w:hAnsi="Arial" w:cs="Arial"/>
          <w:b/>
          <w:bCs/>
        </w:rPr>
        <w:lastRenderedPageBreak/>
        <w:t>EVAL</w:t>
      </w:r>
      <w:r>
        <w:rPr>
          <w:rFonts w:ascii="Arial" w:hAnsi="Arial" w:cs="Arial"/>
          <w:b/>
          <w:bCs/>
        </w:rPr>
        <w:t>UADORES</w:t>
      </w:r>
    </w:p>
    <w:p w:rsidR="00763CEC" w:rsidRDefault="00763CEC" w:rsidP="00340EBF">
      <w:pPr>
        <w:pStyle w:val="Textoindependiente"/>
        <w:spacing w:after="0"/>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6039"/>
        <w:gridCol w:w="4025"/>
        <w:gridCol w:w="2831"/>
      </w:tblGrid>
      <w:tr w:rsidR="0059408A" w:rsidRPr="00763CEC" w:rsidTr="00AE74C2">
        <w:tc>
          <w:tcPr>
            <w:tcW w:w="817" w:type="dxa"/>
            <w:tcBorders>
              <w:bottom w:val="single" w:sz="4" w:space="0" w:color="auto"/>
            </w:tcBorders>
            <w:shd w:val="clear" w:color="auto" w:fill="D9D9D9"/>
            <w:vAlign w:val="center"/>
          </w:tcPr>
          <w:p w:rsidR="00763CEC" w:rsidRPr="00763CEC" w:rsidRDefault="00763CEC" w:rsidP="00763CEC">
            <w:pPr>
              <w:pStyle w:val="Textoindependiente"/>
              <w:spacing w:after="0"/>
              <w:jc w:val="center"/>
              <w:rPr>
                <w:rFonts w:ascii="Arial" w:hAnsi="Arial" w:cs="Arial"/>
                <w:b/>
                <w:bCs/>
                <w:sz w:val="22"/>
                <w:szCs w:val="22"/>
              </w:rPr>
            </w:pPr>
            <w:r w:rsidRPr="00763CEC">
              <w:rPr>
                <w:rFonts w:ascii="Arial" w:hAnsi="Arial" w:cs="Arial"/>
                <w:b/>
                <w:bCs/>
                <w:sz w:val="22"/>
                <w:szCs w:val="22"/>
              </w:rPr>
              <w:t>Núm.</w:t>
            </w:r>
          </w:p>
        </w:tc>
        <w:tc>
          <w:tcPr>
            <w:tcW w:w="6039" w:type="dxa"/>
            <w:shd w:val="clear" w:color="auto" w:fill="D9D9D9"/>
            <w:vAlign w:val="center"/>
          </w:tcPr>
          <w:p w:rsidR="00763CEC" w:rsidRPr="00763CEC" w:rsidRDefault="00763CEC" w:rsidP="00763CEC">
            <w:pPr>
              <w:pStyle w:val="Textoindependiente"/>
              <w:spacing w:after="0"/>
              <w:jc w:val="center"/>
              <w:rPr>
                <w:rFonts w:ascii="Arial" w:hAnsi="Arial" w:cs="Arial"/>
                <w:b/>
                <w:bCs/>
                <w:sz w:val="22"/>
                <w:szCs w:val="22"/>
              </w:rPr>
            </w:pPr>
            <w:r w:rsidRPr="00763CEC">
              <w:rPr>
                <w:rFonts w:ascii="Arial" w:hAnsi="Arial" w:cs="Arial"/>
                <w:b/>
                <w:bCs/>
                <w:sz w:val="22"/>
                <w:szCs w:val="22"/>
              </w:rPr>
              <w:t>Nombre Completo</w:t>
            </w:r>
          </w:p>
        </w:tc>
        <w:tc>
          <w:tcPr>
            <w:tcW w:w="4025" w:type="dxa"/>
            <w:shd w:val="clear" w:color="auto" w:fill="D9D9D9"/>
            <w:vAlign w:val="center"/>
          </w:tcPr>
          <w:p w:rsidR="00763CEC" w:rsidRPr="00763CEC" w:rsidRDefault="00763CEC" w:rsidP="00763CEC">
            <w:pPr>
              <w:pStyle w:val="Textoindependiente"/>
              <w:spacing w:after="0"/>
              <w:jc w:val="center"/>
              <w:rPr>
                <w:rFonts w:ascii="Arial" w:hAnsi="Arial" w:cs="Arial"/>
                <w:b/>
                <w:bCs/>
                <w:sz w:val="22"/>
                <w:szCs w:val="22"/>
              </w:rPr>
            </w:pPr>
            <w:r w:rsidRPr="00763CEC">
              <w:rPr>
                <w:rFonts w:ascii="Arial" w:hAnsi="Arial" w:cs="Arial"/>
                <w:b/>
                <w:bCs/>
                <w:sz w:val="22"/>
                <w:szCs w:val="22"/>
              </w:rPr>
              <w:t>Institución Laboral</w:t>
            </w:r>
          </w:p>
        </w:tc>
        <w:tc>
          <w:tcPr>
            <w:tcW w:w="2831" w:type="dxa"/>
            <w:shd w:val="clear" w:color="auto" w:fill="D9D9D9"/>
            <w:vAlign w:val="center"/>
          </w:tcPr>
          <w:p w:rsidR="00763CEC" w:rsidRPr="00763CEC" w:rsidRDefault="00763CEC" w:rsidP="00763CEC">
            <w:pPr>
              <w:pStyle w:val="Textoindependiente"/>
              <w:spacing w:after="0"/>
              <w:jc w:val="center"/>
              <w:rPr>
                <w:rFonts w:ascii="Arial" w:hAnsi="Arial" w:cs="Arial"/>
                <w:b/>
                <w:bCs/>
                <w:sz w:val="22"/>
                <w:szCs w:val="22"/>
              </w:rPr>
            </w:pPr>
            <w:r w:rsidRPr="00763CEC">
              <w:rPr>
                <w:rFonts w:ascii="Arial" w:hAnsi="Arial" w:cs="Arial"/>
                <w:b/>
                <w:bCs/>
                <w:sz w:val="22"/>
                <w:szCs w:val="22"/>
              </w:rPr>
              <w:t>Firma</w:t>
            </w: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1</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2</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3</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4</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5</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6</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7</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8</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9</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r w:rsidR="0059408A" w:rsidRPr="00763CEC" w:rsidTr="004415D2">
        <w:tc>
          <w:tcPr>
            <w:tcW w:w="817" w:type="dxa"/>
            <w:shd w:val="clear" w:color="auto" w:fill="D9D9D9"/>
            <w:vAlign w:val="center"/>
          </w:tcPr>
          <w:p w:rsidR="00763CEC" w:rsidRPr="00AE74C2" w:rsidRDefault="008C3F8F" w:rsidP="008C3F8F">
            <w:pPr>
              <w:pStyle w:val="Textoindependiente"/>
              <w:spacing w:after="0"/>
              <w:jc w:val="center"/>
              <w:rPr>
                <w:rFonts w:ascii="Arial" w:hAnsi="Arial" w:cs="Arial"/>
                <w:b/>
                <w:bCs/>
                <w:sz w:val="22"/>
                <w:szCs w:val="22"/>
              </w:rPr>
            </w:pPr>
            <w:r w:rsidRPr="00AE74C2">
              <w:rPr>
                <w:rFonts w:ascii="Arial" w:hAnsi="Arial" w:cs="Arial"/>
                <w:b/>
                <w:bCs/>
                <w:sz w:val="22"/>
                <w:szCs w:val="22"/>
              </w:rPr>
              <w:t>10</w:t>
            </w:r>
          </w:p>
        </w:tc>
        <w:tc>
          <w:tcPr>
            <w:tcW w:w="6039" w:type="dxa"/>
            <w:shd w:val="clear" w:color="auto" w:fill="auto"/>
          </w:tcPr>
          <w:p w:rsidR="00763CEC" w:rsidRDefault="00763CEC" w:rsidP="00763CEC">
            <w:pPr>
              <w:pStyle w:val="Textoindependiente"/>
              <w:spacing w:after="0"/>
              <w:rPr>
                <w:rFonts w:ascii="Arial" w:hAnsi="Arial" w:cs="Arial"/>
                <w:bCs/>
                <w:sz w:val="22"/>
                <w:szCs w:val="22"/>
              </w:rPr>
            </w:pPr>
          </w:p>
          <w:p w:rsidR="00AE74C2" w:rsidRPr="00763CEC" w:rsidRDefault="00AE74C2" w:rsidP="00763CEC">
            <w:pPr>
              <w:pStyle w:val="Textoindependiente"/>
              <w:spacing w:after="0"/>
              <w:rPr>
                <w:rFonts w:ascii="Arial" w:hAnsi="Arial" w:cs="Arial"/>
                <w:bCs/>
                <w:sz w:val="22"/>
                <w:szCs w:val="22"/>
              </w:rPr>
            </w:pPr>
          </w:p>
        </w:tc>
        <w:tc>
          <w:tcPr>
            <w:tcW w:w="4025" w:type="dxa"/>
            <w:shd w:val="clear" w:color="auto" w:fill="auto"/>
          </w:tcPr>
          <w:p w:rsidR="00763CEC" w:rsidRPr="00763CEC" w:rsidRDefault="00763CEC" w:rsidP="00763CEC">
            <w:pPr>
              <w:pStyle w:val="Textoindependiente"/>
              <w:spacing w:after="0"/>
              <w:rPr>
                <w:rFonts w:ascii="Arial" w:hAnsi="Arial" w:cs="Arial"/>
                <w:bCs/>
                <w:sz w:val="22"/>
                <w:szCs w:val="22"/>
              </w:rPr>
            </w:pPr>
          </w:p>
        </w:tc>
        <w:tc>
          <w:tcPr>
            <w:tcW w:w="2831" w:type="dxa"/>
            <w:shd w:val="clear" w:color="auto" w:fill="auto"/>
          </w:tcPr>
          <w:p w:rsidR="00763CEC" w:rsidRPr="00763CEC" w:rsidRDefault="00763CEC" w:rsidP="00763CEC">
            <w:pPr>
              <w:pStyle w:val="Textoindependiente"/>
              <w:spacing w:after="0"/>
              <w:rPr>
                <w:rFonts w:ascii="Arial" w:hAnsi="Arial" w:cs="Arial"/>
                <w:bCs/>
                <w:sz w:val="22"/>
                <w:szCs w:val="22"/>
              </w:rPr>
            </w:pPr>
          </w:p>
        </w:tc>
      </w:tr>
    </w:tbl>
    <w:p w:rsidR="00340EBF" w:rsidRDefault="00340EBF" w:rsidP="00340EBF">
      <w:pPr>
        <w:pStyle w:val="Textoindependiente"/>
        <w:rPr>
          <w:rFonts w:ascii="Arial" w:hAnsi="Arial" w:cs="Arial"/>
          <w:b/>
          <w:bCs/>
        </w:rPr>
      </w:pPr>
    </w:p>
    <w:p w:rsidR="007B352D" w:rsidRPr="00AE74C2" w:rsidRDefault="00340EBF" w:rsidP="00AE74C2">
      <w:pPr>
        <w:pStyle w:val="Textoindependiente"/>
        <w:rPr>
          <w:rFonts w:ascii="Arial" w:hAnsi="Arial" w:cs="Arial"/>
          <w:bCs/>
          <w:iCs/>
          <w:sz w:val="16"/>
          <w:szCs w:val="16"/>
        </w:rPr>
      </w:pPr>
      <w:r w:rsidRPr="00F5625B">
        <w:rPr>
          <w:rFonts w:ascii="Arial" w:hAnsi="Arial" w:cs="Arial"/>
          <w:b/>
          <w:bCs/>
        </w:rPr>
        <w:t>Comentarios Finales:</w:t>
      </w:r>
      <w:r>
        <w:rPr>
          <w:rFonts w:ascii="Arial" w:hAnsi="Arial" w:cs="Arial"/>
          <w:b/>
          <w:bCs/>
        </w:rPr>
        <w:t xml:space="preserve"> </w:t>
      </w:r>
      <w:r w:rsidRPr="00711757">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74C2">
        <w:rPr>
          <w:rFonts w:ascii="Arial" w:hAnsi="Arial" w:cs="Arial"/>
          <w:bCs/>
        </w:rPr>
        <w:t>__________</w:t>
      </w:r>
    </w:p>
    <w:p w:rsidR="00ED33E6" w:rsidRPr="007B352D" w:rsidRDefault="00A5733F" w:rsidP="007B352D">
      <w:pPr>
        <w:jc w:val="center"/>
        <w:rPr>
          <w:rFonts w:ascii="Arial" w:hAnsi="Arial" w:cs="Arial"/>
          <w:b/>
          <w:bCs/>
        </w:rPr>
      </w:pPr>
      <w:r w:rsidRPr="007B352D">
        <w:rPr>
          <w:rFonts w:ascii="Arial" w:hAnsi="Arial" w:cs="Arial"/>
          <w:b/>
          <w:bCs/>
        </w:rPr>
        <w:lastRenderedPageBreak/>
        <w:t>GLOSARIO</w:t>
      </w:r>
    </w:p>
    <w:p w:rsidR="00ED33E6" w:rsidRPr="0063794D" w:rsidRDefault="00ED33E6" w:rsidP="00ED33E6">
      <w:pPr>
        <w:jc w:val="center"/>
        <w:rPr>
          <w:rFonts w:ascii="Arial" w:hAnsi="Arial" w:cs="Arial"/>
          <w:b/>
          <w:bCs/>
          <w:sz w:val="20"/>
          <w:szCs w:val="20"/>
        </w:rPr>
      </w:pPr>
    </w:p>
    <w:p w:rsidR="00ED33E6" w:rsidRPr="00E13688" w:rsidRDefault="008A650F" w:rsidP="00E13688">
      <w:pPr>
        <w:pStyle w:val="Ttulo4"/>
        <w:numPr>
          <w:ilvl w:val="0"/>
          <w:numId w:val="0"/>
        </w:numPr>
        <w:spacing w:before="0" w:after="0"/>
        <w:jc w:val="both"/>
        <w:rPr>
          <w:rFonts w:ascii="Arial" w:hAnsi="Arial" w:cs="Arial"/>
          <w:b w:val="0"/>
          <w:sz w:val="20"/>
          <w:szCs w:val="20"/>
        </w:rPr>
      </w:pPr>
      <w:r w:rsidRPr="00E13688">
        <w:rPr>
          <w:rFonts w:ascii="Arial" w:hAnsi="Arial" w:cs="Arial"/>
          <w:sz w:val="20"/>
          <w:szCs w:val="20"/>
        </w:rPr>
        <w:t>Acervo básico</w:t>
      </w:r>
      <w:r w:rsidR="00ED33E6" w:rsidRPr="00E13688">
        <w:rPr>
          <w:rFonts w:ascii="Arial" w:hAnsi="Arial" w:cs="Arial"/>
          <w:sz w:val="20"/>
          <w:szCs w:val="20"/>
        </w:rPr>
        <w:t xml:space="preserve">: </w:t>
      </w:r>
      <w:r w:rsidR="00ED33E6" w:rsidRPr="00E13688">
        <w:rPr>
          <w:rFonts w:ascii="Arial" w:hAnsi="Arial" w:cs="Arial"/>
          <w:b w:val="0"/>
          <w:sz w:val="20"/>
          <w:szCs w:val="20"/>
        </w:rPr>
        <w:t>Libros, revistas y otros materiales impresos o digitalizados indispensables para que los alumnos puedan dominar los contenidos generales planteados en los programas de estudio.</w:t>
      </w:r>
    </w:p>
    <w:p w:rsidR="00ED33E6" w:rsidRPr="00E13688" w:rsidRDefault="00ED33E6" w:rsidP="00E13688">
      <w:pPr>
        <w:jc w:val="both"/>
        <w:rPr>
          <w:rFonts w:ascii="Arial" w:hAnsi="Arial" w:cs="Arial"/>
          <w:sz w:val="20"/>
          <w:szCs w:val="20"/>
          <w:lang w:val="es-ES_tradnl"/>
        </w:rPr>
      </w:pPr>
    </w:p>
    <w:p w:rsidR="00ED33E6" w:rsidRPr="00E13688" w:rsidRDefault="008A650F" w:rsidP="00E13688">
      <w:pPr>
        <w:jc w:val="both"/>
        <w:rPr>
          <w:rFonts w:ascii="Arial" w:hAnsi="Arial" w:cs="Arial"/>
          <w:sz w:val="20"/>
          <w:szCs w:val="20"/>
        </w:rPr>
      </w:pPr>
      <w:r w:rsidRPr="00E13688">
        <w:rPr>
          <w:rFonts w:ascii="Arial" w:hAnsi="Arial" w:cs="Arial"/>
          <w:b/>
          <w:sz w:val="20"/>
          <w:szCs w:val="20"/>
        </w:rPr>
        <w:t>Acervo complementario</w:t>
      </w:r>
      <w:r w:rsidR="00ED33E6" w:rsidRPr="00E13688">
        <w:rPr>
          <w:rFonts w:ascii="Arial" w:hAnsi="Arial" w:cs="Arial"/>
          <w:b/>
          <w:sz w:val="20"/>
          <w:szCs w:val="20"/>
        </w:rPr>
        <w:t xml:space="preserve">: </w:t>
      </w:r>
      <w:r w:rsidR="00ED33E6" w:rsidRPr="00E13688">
        <w:rPr>
          <w:rFonts w:ascii="Arial" w:hAnsi="Arial" w:cs="Arial"/>
          <w:sz w:val="20"/>
          <w:szCs w:val="20"/>
        </w:rPr>
        <w:t>Libros, revistas y otros materiales impresos o digitalizados requeridos para que los alumnos puedan profundizar el conocimiento de los contenidos planteados en los programas de estudio</w:t>
      </w:r>
      <w:r w:rsidR="00CB6791" w:rsidRPr="00E13688">
        <w:rPr>
          <w:rFonts w:ascii="Arial" w:hAnsi="Arial" w:cs="Arial"/>
          <w:sz w:val="20"/>
          <w:szCs w:val="20"/>
        </w:rPr>
        <w:t>.</w:t>
      </w:r>
    </w:p>
    <w:p w:rsidR="00CB6791" w:rsidRPr="00E13688" w:rsidRDefault="00CB6791" w:rsidP="00E13688">
      <w:pPr>
        <w:jc w:val="both"/>
        <w:rPr>
          <w:rFonts w:ascii="Arial" w:hAnsi="Arial" w:cs="Arial"/>
          <w:sz w:val="20"/>
          <w:szCs w:val="20"/>
        </w:rPr>
      </w:pPr>
    </w:p>
    <w:p w:rsidR="00CB6791" w:rsidRPr="00E13688" w:rsidRDefault="00CB6791" w:rsidP="00E13688">
      <w:pPr>
        <w:jc w:val="both"/>
        <w:rPr>
          <w:rFonts w:ascii="Arial" w:hAnsi="Arial" w:cs="Arial"/>
          <w:b/>
          <w:sz w:val="20"/>
          <w:szCs w:val="20"/>
        </w:rPr>
      </w:pPr>
      <w:r w:rsidRPr="00E13688">
        <w:rPr>
          <w:rFonts w:ascii="Arial" w:hAnsi="Arial" w:cs="Arial"/>
          <w:b/>
          <w:sz w:val="20"/>
          <w:szCs w:val="20"/>
        </w:rPr>
        <w:t xml:space="preserve">Alumno: </w:t>
      </w:r>
      <w:r w:rsidRPr="00E13688">
        <w:rPr>
          <w:rFonts w:ascii="Arial" w:hAnsi="Arial" w:cs="Arial"/>
          <w:sz w:val="20"/>
          <w:szCs w:val="20"/>
        </w:rPr>
        <w:t>Es la persona matriculada en cualquier grado de las diversas modalidades, tipos, niveles y servicios educativos del Sistema Educativo Nacional.</w:t>
      </w:r>
    </w:p>
    <w:p w:rsidR="00A642B1" w:rsidRPr="00E13688" w:rsidRDefault="00A642B1" w:rsidP="00E13688">
      <w:pPr>
        <w:jc w:val="both"/>
        <w:rPr>
          <w:rFonts w:ascii="Arial" w:hAnsi="Arial" w:cs="Arial"/>
          <w:b/>
          <w:sz w:val="20"/>
          <w:szCs w:val="20"/>
        </w:rPr>
      </w:pPr>
    </w:p>
    <w:p w:rsidR="00A642B1" w:rsidRPr="00E13688" w:rsidRDefault="00A642B1" w:rsidP="00E13688">
      <w:pPr>
        <w:jc w:val="both"/>
        <w:rPr>
          <w:rFonts w:ascii="Arial" w:hAnsi="Arial" w:cs="Arial"/>
          <w:sz w:val="20"/>
          <w:szCs w:val="20"/>
        </w:rPr>
      </w:pPr>
      <w:r w:rsidRPr="00E13688">
        <w:rPr>
          <w:rFonts w:ascii="Arial" w:hAnsi="Arial" w:cs="Arial"/>
          <w:b/>
          <w:sz w:val="20"/>
          <w:szCs w:val="20"/>
        </w:rPr>
        <w:t>Aula:</w:t>
      </w:r>
      <w:r w:rsidRPr="00E13688">
        <w:rPr>
          <w:rFonts w:ascii="Arial" w:hAnsi="Arial" w:cs="Arial"/>
          <w:sz w:val="20"/>
          <w:szCs w:val="20"/>
        </w:rPr>
        <w:t xml:space="preserve"> </w:t>
      </w:r>
      <w:r w:rsidR="00E13688">
        <w:rPr>
          <w:rFonts w:ascii="Arial" w:hAnsi="Arial" w:cs="Arial"/>
          <w:sz w:val="20"/>
          <w:szCs w:val="20"/>
        </w:rPr>
        <w:t>Á</w:t>
      </w:r>
      <w:r w:rsidRPr="00E13688">
        <w:rPr>
          <w:rFonts w:ascii="Arial" w:hAnsi="Arial" w:cs="Arial"/>
          <w:sz w:val="20"/>
          <w:szCs w:val="20"/>
        </w:rPr>
        <w:t>rea o lugar construido en una escuela, destinado para el desarrollo de la enseñanza y el aprendizaje.</w:t>
      </w:r>
    </w:p>
    <w:p w:rsidR="00ED33E6" w:rsidRPr="00E13688" w:rsidRDefault="00ED33E6" w:rsidP="00E13688">
      <w:pPr>
        <w:jc w:val="both"/>
        <w:rPr>
          <w:rFonts w:ascii="Arial" w:hAnsi="Arial" w:cs="Arial"/>
          <w:sz w:val="20"/>
          <w:szCs w:val="20"/>
        </w:rPr>
      </w:pPr>
    </w:p>
    <w:p w:rsidR="00ED33E6" w:rsidRPr="00E13688" w:rsidRDefault="008A650F" w:rsidP="00E13688">
      <w:pPr>
        <w:jc w:val="both"/>
        <w:rPr>
          <w:rFonts w:ascii="Arial" w:hAnsi="Arial" w:cs="Arial"/>
          <w:b/>
          <w:sz w:val="20"/>
          <w:szCs w:val="20"/>
        </w:rPr>
      </w:pPr>
      <w:r w:rsidRPr="00E13688">
        <w:rPr>
          <w:rFonts w:ascii="Arial" w:hAnsi="Arial" w:cs="Arial"/>
          <w:b/>
          <w:sz w:val="20"/>
          <w:szCs w:val="20"/>
        </w:rPr>
        <w:t>Campo clínico</w:t>
      </w:r>
      <w:r w:rsidR="00ED33E6" w:rsidRPr="00E13688">
        <w:rPr>
          <w:rFonts w:ascii="Arial" w:hAnsi="Arial" w:cs="Arial"/>
          <w:b/>
          <w:sz w:val="20"/>
          <w:szCs w:val="20"/>
        </w:rPr>
        <w:t xml:space="preserve">: </w:t>
      </w:r>
      <w:r w:rsidR="00ED33E6" w:rsidRPr="00E13688">
        <w:rPr>
          <w:rFonts w:ascii="Arial" w:hAnsi="Arial" w:cs="Arial"/>
          <w:sz w:val="20"/>
          <w:szCs w:val="20"/>
        </w:rPr>
        <w:t>Establecimiento para la atención médica del Sistema Nacional de Salud que cuenta con la infraestructura, equipamiento, pacientes, personal médico, paramédico y administrativo que conforman un escenario educativo para desarrollar las actividades teórico prácticas previstas en el plan de estudios.</w:t>
      </w:r>
    </w:p>
    <w:p w:rsidR="00ED33E6" w:rsidRPr="00E13688" w:rsidRDefault="00ED33E6" w:rsidP="00E13688">
      <w:pPr>
        <w:jc w:val="both"/>
        <w:rPr>
          <w:rFonts w:ascii="Arial" w:hAnsi="Arial" w:cs="Arial"/>
          <w:b/>
          <w:bCs/>
          <w:sz w:val="20"/>
          <w:szCs w:val="20"/>
        </w:rPr>
      </w:pPr>
    </w:p>
    <w:p w:rsidR="00ED33E6" w:rsidRPr="00E13688" w:rsidRDefault="008A650F" w:rsidP="00E13688">
      <w:pPr>
        <w:pStyle w:val="Textoindependiente"/>
        <w:spacing w:after="0"/>
        <w:jc w:val="both"/>
        <w:rPr>
          <w:rFonts w:ascii="Arial" w:hAnsi="Arial" w:cs="Arial"/>
          <w:sz w:val="20"/>
          <w:szCs w:val="20"/>
        </w:rPr>
      </w:pPr>
      <w:r w:rsidRPr="00E13688">
        <w:rPr>
          <w:rFonts w:ascii="Arial" w:hAnsi="Arial" w:cs="Arial"/>
          <w:b/>
          <w:bCs/>
          <w:sz w:val="20"/>
          <w:szCs w:val="20"/>
        </w:rPr>
        <w:t>Campo disciplinar</w:t>
      </w:r>
      <w:r w:rsidR="00ED33E6" w:rsidRPr="00E13688">
        <w:rPr>
          <w:rFonts w:ascii="Arial" w:hAnsi="Arial" w:cs="Arial"/>
          <w:b/>
          <w:bCs/>
          <w:sz w:val="20"/>
          <w:szCs w:val="20"/>
        </w:rPr>
        <w:t xml:space="preserve">: </w:t>
      </w:r>
      <w:r w:rsidR="00ED33E6" w:rsidRPr="00E13688">
        <w:rPr>
          <w:rFonts w:ascii="Arial" w:hAnsi="Arial" w:cs="Arial"/>
          <w:sz w:val="20"/>
          <w:szCs w:val="20"/>
        </w:rPr>
        <w:t>Organización sistemática de una disciplina en particular para el logro del perfil profesional y que se traduce en un plan de estudios.</w:t>
      </w:r>
    </w:p>
    <w:p w:rsidR="00A642B1" w:rsidRPr="00E13688" w:rsidRDefault="00A642B1" w:rsidP="00E13688">
      <w:pPr>
        <w:pStyle w:val="Textoindependiente"/>
        <w:spacing w:after="0"/>
        <w:jc w:val="both"/>
        <w:rPr>
          <w:rFonts w:ascii="Arial" w:hAnsi="Arial" w:cs="Arial"/>
          <w:sz w:val="20"/>
          <w:szCs w:val="20"/>
        </w:rPr>
      </w:pPr>
    </w:p>
    <w:p w:rsidR="00A642B1" w:rsidRPr="00E13688" w:rsidRDefault="00A642B1" w:rsidP="00E13688">
      <w:pPr>
        <w:pStyle w:val="Textoindependiente"/>
        <w:spacing w:after="0"/>
        <w:jc w:val="both"/>
        <w:rPr>
          <w:rFonts w:ascii="Arial" w:hAnsi="Arial" w:cs="Arial"/>
          <w:sz w:val="20"/>
          <w:szCs w:val="20"/>
        </w:rPr>
      </w:pPr>
      <w:r w:rsidRPr="00E13688">
        <w:rPr>
          <w:rFonts w:ascii="Arial" w:hAnsi="Arial" w:cs="Arial"/>
          <w:b/>
          <w:sz w:val="20"/>
          <w:szCs w:val="20"/>
        </w:rPr>
        <w:t>Capacidad instalada:</w:t>
      </w:r>
      <w:r w:rsidRPr="00E13688">
        <w:rPr>
          <w:rFonts w:ascii="Arial" w:hAnsi="Arial" w:cs="Arial"/>
          <w:sz w:val="20"/>
          <w:szCs w:val="20"/>
        </w:rPr>
        <w:t xml:space="preserve"> Número máximo de alumnos que puede atender un centro de trabajo de educación básica a partir del número de docentes o grupos existentes.</w:t>
      </w:r>
    </w:p>
    <w:p w:rsidR="002F5BBA" w:rsidRPr="00E13688" w:rsidRDefault="002F5BBA" w:rsidP="00E13688">
      <w:pPr>
        <w:pStyle w:val="Textoindependiente"/>
        <w:spacing w:after="0"/>
        <w:jc w:val="both"/>
        <w:rPr>
          <w:rFonts w:ascii="Arial" w:hAnsi="Arial" w:cs="Arial"/>
          <w:sz w:val="20"/>
          <w:szCs w:val="20"/>
        </w:rPr>
      </w:pPr>
    </w:p>
    <w:p w:rsidR="00ED33E6" w:rsidRPr="00E13688" w:rsidRDefault="008A650F" w:rsidP="00E13688">
      <w:pPr>
        <w:pStyle w:val="Textoindependiente"/>
        <w:spacing w:after="0"/>
        <w:jc w:val="both"/>
        <w:rPr>
          <w:rFonts w:ascii="Arial" w:hAnsi="Arial" w:cs="Arial"/>
          <w:bCs/>
          <w:sz w:val="20"/>
          <w:szCs w:val="20"/>
        </w:rPr>
      </w:pPr>
      <w:r w:rsidRPr="00E13688">
        <w:rPr>
          <w:rFonts w:ascii="Arial" w:hAnsi="Arial" w:cs="Arial"/>
          <w:b/>
          <w:bCs/>
          <w:sz w:val="20"/>
          <w:szCs w:val="20"/>
        </w:rPr>
        <w:t>Criterios esenciales</w:t>
      </w:r>
      <w:r w:rsidR="00ED33E6" w:rsidRPr="00E13688">
        <w:rPr>
          <w:rFonts w:ascii="Arial" w:hAnsi="Arial" w:cs="Arial"/>
          <w:b/>
          <w:bCs/>
          <w:sz w:val="20"/>
          <w:szCs w:val="20"/>
        </w:rPr>
        <w:t xml:space="preserve">: </w:t>
      </w:r>
      <w:r w:rsidR="00ED33E6" w:rsidRPr="00E13688">
        <w:rPr>
          <w:rFonts w:ascii="Arial" w:hAnsi="Arial" w:cs="Arial"/>
          <w:bCs/>
          <w:sz w:val="20"/>
          <w:szCs w:val="20"/>
        </w:rPr>
        <w:t xml:space="preserve">Conjunto de elementos del plan de estudios </w:t>
      </w:r>
      <w:r w:rsidRPr="00E13688">
        <w:rPr>
          <w:rFonts w:ascii="Arial" w:hAnsi="Arial" w:cs="Arial"/>
          <w:bCs/>
          <w:sz w:val="20"/>
          <w:szCs w:val="20"/>
        </w:rPr>
        <w:t xml:space="preserve">medibles e indispensables </w:t>
      </w:r>
      <w:r w:rsidR="00ED33E6" w:rsidRPr="00E13688">
        <w:rPr>
          <w:rFonts w:ascii="Arial" w:hAnsi="Arial" w:cs="Arial"/>
          <w:bCs/>
          <w:sz w:val="20"/>
          <w:szCs w:val="20"/>
        </w:rPr>
        <w:t>para decidir el otorgamiento del Reconocimiento de Validez Oficial de Estudios (RVOE) en el área de la salud.</w:t>
      </w:r>
    </w:p>
    <w:p w:rsidR="00DC46E6" w:rsidRPr="00E13688" w:rsidRDefault="00DC46E6" w:rsidP="00E13688">
      <w:pPr>
        <w:pStyle w:val="Textoindependiente"/>
        <w:spacing w:after="0"/>
        <w:jc w:val="both"/>
        <w:rPr>
          <w:rFonts w:ascii="Arial" w:hAnsi="Arial" w:cs="Arial"/>
          <w:bCs/>
          <w:sz w:val="20"/>
          <w:szCs w:val="20"/>
        </w:rPr>
      </w:pPr>
    </w:p>
    <w:p w:rsidR="00DC46E6" w:rsidRPr="00E13688" w:rsidRDefault="00DC46E6" w:rsidP="00E13688">
      <w:pPr>
        <w:pStyle w:val="Textoindependiente"/>
        <w:spacing w:after="0"/>
        <w:jc w:val="both"/>
        <w:rPr>
          <w:rFonts w:ascii="Arial" w:hAnsi="Arial" w:cs="Arial"/>
          <w:sz w:val="20"/>
          <w:szCs w:val="20"/>
        </w:rPr>
      </w:pPr>
      <w:r w:rsidRPr="00E13688">
        <w:rPr>
          <w:rFonts w:ascii="Arial" w:hAnsi="Arial" w:cs="Arial"/>
          <w:b/>
          <w:bCs/>
          <w:sz w:val="20"/>
          <w:szCs w:val="20"/>
        </w:rPr>
        <w:t>Contenido curricular:</w:t>
      </w:r>
      <w:r w:rsidRPr="00E13688">
        <w:rPr>
          <w:rFonts w:ascii="Arial" w:hAnsi="Arial" w:cs="Arial"/>
          <w:bCs/>
          <w:sz w:val="20"/>
          <w:szCs w:val="20"/>
        </w:rPr>
        <w:t xml:space="preserve"> </w:t>
      </w:r>
      <w:r w:rsidRPr="00E13688">
        <w:rPr>
          <w:rFonts w:ascii="Arial" w:hAnsi="Arial" w:cs="Arial"/>
          <w:sz w:val="20"/>
          <w:szCs w:val="20"/>
        </w:rPr>
        <w:t>Conjunto de asignaturas y actividades integrantes en un plan de estudios.</w:t>
      </w:r>
    </w:p>
    <w:p w:rsidR="00566893" w:rsidRPr="00E13688" w:rsidRDefault="00566893" w:rsidP="00E13688">
      <w:pPr>
        <w:pStyle w:val="Textoindependiente"/>
        <w:spacing w:after="0"/>
        <w:jc w:val="both"/>
        <w:rPr>
          <w:rFonts w:ascii="Arial" w:hAnsi="Arial" w:cs="Arial"/>
          <w:sz w:val="20"/>
          <w:szCs w:val="20"/>
        </w:rPr>
      </w:pPr>
    </w:p>
    <w:p w:rsidR="00566893" w:rsidRPr="00E13688" w:rsidRDefault="00566893" w:rsidP="00E13688">
      <w:pPr>
        <w:pStyle w:val="Textoindependiente"/>
        <w:spacing w:after="0"/>
        <w:jc w:val="both"/>
        <w:rPr>
          <w:rFonts w:ascii="Arial" w:hAnsi="Arial" w:cs="Arial"/>
          <w:bCs/>
          <w:sz w:val="20"/>
          <w:szCs w:val="20"/>
        </w:rPr>
      </w:pPr>
      <w:r w:rsidRPr="00E13688">
        <w:rPr>
          <w:rFonts w:ascii="Arial" w:hAnsi="Arial" w:cs="Arial"/>
          <w:b/>
          <w:sz w:val="20"/>
          <w:szCs w:val="20"/>
        </w:rPr>
        <w:t>Currículo:</w:t>
      </w:r>
      <w:r w:rsidRPr="00E13688">
        <w:rPr>
          <w:rFonts w:ascii="Arial" w:hAnsi="Arial" w:cs="Arial"/>
          <w:sz w:val="20"/>
          <w:szCs w:val="20"/>
        </w:rPr>
        <w:t xml:space="preserve"> Conjunto de conocimientos, actividades, experiencias, métodos de enseñanza y otros elementos y medios, empleados para alcanzar los objetivos de la acción educativa en un campo determinado. </w:t>
      </w:r>
      <w:r w:rsidR="00B1517B" w:rsidRPr="00E13688">
        <w:rPr>
          <w:rFonts w:ascii="Arial" w:hAnsi="Arial" w:cs="Arial"/>
          <w:sz w:val="20"/>
          <w:szCs w:val="20"/>
        </w:rPr>
        <w:t>Relacionado con Plan de E</w:t>
      </w:r>
      <w:r w:rsidRPr="00E13688">
        <w:rPr>
          <w:rFonts w:ascii="Arial" w:hAnsi="Arial" w:cs="Arial"/>
          <w:sz w:val="20"/>
          <w:szCs w:val="20"/>
        </w:rPr>
        <w:t>studio</w:t>
      </w:r>
      <w:r w:rsidR="00B1517B" w:rsidRPr="00E13688">
        <w:rPr>
          <w:rFonts w:ascii="Arial" w:hAnsi="Arial" w:cs="Arial"/>
          <w:sz w:val="20"/>
          <w:szCs w:val="20"/>
        </w:rPr>
        <w:t>s.</w:t>
      </w:r>
    </w:p>
    <w:p w:rsidR="00566893" w:rsidRPr="00E13688" w:rsidRDefault="00566893" w:rsidP="00E13688">
      <w:pPr>
        <w:pStyle w:val="Textoindependiente"/>
        <w:spacing w:after="0"/>
        <w:jc w:val="both"/>
        <w:rPr>
          <w:rFonts w:ascii="Arial" w:hAnsi="Arial" w:cs="Arial"/>
          <w:bCs/>
          <w:sz w:val="20"/>
          <w:szCs w:val="20"/>
        </w:rPr>
      </w:pPr>
    </w:p>
    <w:p w:rsidR="00AE519C" w:rsidRPr="00E13688" w:rsidRDefault="00AE519C" w:rsidP="00E13688">
      <w:pPr>
        <w:jc w:val="both"/>
        <w:rPr>
          <w:rFonts w:ascii="Arial" w:hAnsi="Arial" w:cs="Arial"/>
          <w:sz w:val="20"/>
          <w:szCs w:val="20"/>
        </w:rPr>
      </w:pPr>
      <w:r w:rsidRPr="00E13688">
        <w:rPr>
          <w:rFonts w:ascii="Arial" w:hAnsi="Arial" w:cs="Arial"/>
          <w:b/>
          <w:sz w:val="20"/>
          <w:szCs w:val="20"/>
        </w:rPr>
        <w:t>Demanda:</w:t>
      </w:r>
      <w:r w:rsidRPr="00E13688">
        <w:rPr>
          <w:rFonts w:ascii="Arial" w:hAnsi="Arial" w:cs="Arial"/>
          <w:sz w:val="20"/>
          <w:szCs w:val="20"/>
        </w:rPr>
        <w:t xml:space="preserve"> </w:t>
      </w:r>
      <w:r w:rsidR="008219A9" w:rsidRPr="00E13688">
        <w:rPr>
          <w:rFonts w:ascii="Arial" w:hAnsi="Arial" w:cs="Arial"/>
          <w:sz w:val="20"/>
          <w:szCs w:val="20"/>
        </w:rPr>
        <w:t xml:space="preserve">Es la población </w:t>
      </w:r>
      <w:r w:rsidRPr="00E13688">
        <w:rPr>
          <w:rFonts w:ascii="Arial" w:hAnsi="Arial" w:cs="Arial"/>
          <w:sz w:val="20"/>
          <w:szCs w:val="20"/>
        </w:rPr>
        <w:t>escolar que está en posibilidad de recibir el servicio educativo.</w:t>
      </w:r>
    </w:p>
    <w:p w:rsidR="00AE519C" w:rsidRPr="00E13688" w:rsidRDefault="00AE519C" w:rsidP="00E13688">
      <w:pPr>
        <w:jc w:val="both"/>
        <w:rPr>
          <w:rFonts w:ascii="Arial" w:hAnsi="Arial" w:cs="Arial"/>
          <w:b/>
          <w:bCs/>
          <w:sz w:val="20"/>
          <w:szCs w:val="20"/>
        </w:rPr>
      </w:pPr>
    </w:p>
    <w:p w:rsidR="008219A9" w:rsidRPr="00E13688" w:rsidRDefault="008219A9" w:rsidP="00E13688">
      <w:pPr>
        <w:jc w:val="both"/>
        <w:rPr>
          <w:rFonts w:ascii="Arial" w:hAnsi="Arial" w:cs="Arial"/>
          <w:sz w:val="20"/>
          <w:szCs w:val="20"/>
        </w:rPr>
      </w:pPr>
      <w:r w:rsidRPr="00E13688">
        <w:rPr>
          <w:rFonts w:ascii="Arial" w:hAnsi="Arial" w:cs="Arial"/>
          <w:b/>
          <w:sz w:val="20"/>
          <w:szCs w:val="20"/>
        </w:rPr>
        <w:t>Demanda educativa:</w:t>
      </w:r>
      <w:r w:rsidRPr="00E13688">
        <w:rPr>
          <w:rFonts w:ascii="Arial" w:hAnsi="Arial" w:cs="Arial"/>
          <w:sz w:val="20"/>
          <w:szCs w:val="20"/>
        </w:rPr>
        <w:t xml:space="preserve"> Población que requiere servicios educativos en un momento determinado.</w:t>
      </w:r>
    </w:p>
    <w:p w:rsidR="008219A9" w:rsidRPr="00E13688" w:rsidRDefault="008219A9" w:rsidP="00E13688">
      <w:pPr>
        <w:jc w:val="both"/>
        <w:rPr>
          <w:rFonts w:ascii="Arial" w:hAnsi="Arial" w:cs="Arial"/>
          <w:b/>
          <w:bCs/>
          <w:sz w:val="20"/>
          <w:szCs w:val="20"/>
        </w:rPr>
      </w:pPr>
    </w:p>
    <w:p w:rsidR="009E232E" w:rsidRPr="00E13688" w:rsidRDefault="009E232E" w:rsidP="00E13688">
      <w:pPr>
        <w:jc w:val="both"/>
        <w:rPr>
          <w:rFonts w:ascii="Arial" w:hAnsi="Arial" w:cs="Arial"/>
          <w:sz w:val="20"/>
          <w:szCs w:val="20"/>
        </w:rPr>
      </w:pPr>
      <w:r w:rsidRPr="00E13688">
        <w:rPr>
          <w:rFonts w:ascii="Arial" w:hAnsi="Arial" w:cs="Arial"/>
          <w:b/>
          <w:bCs/>
          <w:sz w:val="20"/>
          <w:szCs w:val="20"/>
        </w:rPr>
        <w:t>Demanda</w:t>
      </w:r>
      <w:r w:rsidR="00AE519C" w:rsidRPr="00E13688">
        <w:rPr>
          <w:rFonts w:ascii="Arial" w:hAnsi="Arial" w:cs="Arial"/>
          <w:b/>
          <w:bCs/>
          <w:sz w:val="20"/>
          <w:szCs w:val="20"/>
        </w:rPr>
        <w:t xml:space="preserve"> potencial</w:t>
      </w:r>
      <w:r w:rsidRPr="00E13688">
        <w:rPr>
          <w:rFonts w:ascii="Arial" w:hAnsi="Arial" w:cs="Arial"/>
          <w:b/>
          <w:bCs/>
          <w:sz w:val="20"/>
          <w:szCs w:val="20"/>
        </w:rPr>
        <w:t>:</w:t>
      </w:r>
      <w:r w:rsidRPr="00E13688">
        <w:rPr>
          <w:rFonts w:ascii="Arial" w:hAnsi="Arial" w:cs="Arial"/>
          <w:bCs/>
          <w:sz w:val="20"/>
          <w:szCs w:val="20"/>
        </w:rPr>
        <w:t xml:space="preserve"> </w:t>
      </w:r>
      <w:r w:rsidRPr="00E13688">
        <w:rPr>
          <w:rFonts w:ascii="Arial" w:hAnsi="Arial" w:cs="Arial"/>
          <w:sz w:val="20"/>
          <w:szCs w:val="20"/>
        </w:rPr>
        <w:t>Es la población que por sus características de edad y grado de conocimientos adquiridos está en posibilidad de solicitar la atención de un nivel educativo determinado.</w:t>
      </w:r>
    </w:p>
    <w:p w:rsidR="008219A9" w:rsidRPr="00E13688" w:rsidRDefault="008219A9" w:rsidP="00E13688">
      <w:pPr>
        <w:jc w:val="both"/>
        <w:rPr>
          <w:rFonts w:ascii="Arial" w:hAnsi="Arial" w:cs="Arial"/>
          <w:sz w:val="20"/>
          <w:szCs w:val="20"/>
        </w:rPr>
      </w:pPr>
    </w:p>
    <w:p w:rsidR="008219A9" w:rsidRPr="00E13688" w:rsidRDefault="008219A9" w:rsidP="00E13688">
      <w:pPr>
        <w:jc w:val="both"/>
        <w:rPr>
          <w:rFonts w:ascii="Arial" w:hAnsi="Arial" w:cs="Arial"/>
          <w:sz w:val="20"/>
          <w:szCs w:val="20"/>
        </w:rPr>
      </w:pPr>
      <w:r w:rsidRPr="00E13688">
        <w:rPr>
          <w:rFonts w:ascii="Arial" w:hAnsi="Arial" w:cs="Arial"/>
          <w:b/>
          <w:sz w:val="20"/>
          <w:szCs w:val="20"/>
        </w:rPr>
        <w:lastRenderedPageBreak/>
        <w:t>Diseño curricular:</w:t>
      </w:r>
      <w:r w:rsidRPr="00E13688">
        <w:rPr>
          <w:rFonts w:ascii="Arial" w:hAnsi="Arial" w:cs="Arial"/>
          <w:sz w:val="20"/>
          <w:szCs w:val="20"/>
        </w:rPr>
        <w:t xml:space="preserve"> Planeación de la estructura que tendrá el plan de estudios.</w:t>
      </w:r>
    </w:p>
    <w:p w:rsidR="00ED33E6" w:rsidRPr="00E13688" w:rsidRDefault="00ED33E6" w:rsidP="00E13688">
      <w:pPr>
        <w:pStyle w:val="Textoindependiente"/>
        <w:spacing w:after="0"/>
        <w:jc w:val="both"/>
        <w:rPr>
          <w:rFonts w:ascii="Arial" w:hAnsi="Arial" w:cs="Arial"/>
          <w:sz w:val="20"/>
          <w:szCs w:val="20"/>
        </w:rPr>
      </w:pPr>
    </w:p>
    <w:p w:rsidR="00D15D66" w:rsidRPr="00E13688" w:rsidRDefault="00D15D66" w:rsidP="00E13688">
      <w:pPr>
        <w:pStyle w:val="Sangradetextonormal"/>
        <w:spacing w:after="0"/>
        <w:ind w:left="0"/>
        <w:jc w:val="both"/>
        <w:rPr>
          <w:rFonts w:ascii="Arial" w:hAnsi="Arial" w:cs="Arial"/>
          <w:sz w:val="20"/>
          <w:szCs w:val="20"/>
        </w:rPr>
      </w:pPr>
      <w:r w:rsidRPr="00E13688">
        <w:rPr>
          <w:rFonts w:ascii="Arial" w:eastAsia="Times New Roman" w:hAnsi="Arial" w:cs="Arial"/>
          <w:b/>
          <w:bCs/>
          <w:sz w:val="20"/>
          <w:szCs w:val="20"/>
          <w:lang w:eastAsia="es-MX"/>
        </w:rPr>
        <w:t>Docente:</w:t>
      </w:r>
      <w:r w:rsidRPr="00E13688">
        <w:rPr>
          <w:rFonts w:ascii="Arial" w:eastAsia="Times New Roman" w:hAnsi="Arial" w:cs="Arial"/>
          <w:sz w:val="20"/>
          <w:szCs w:val="20"/>
          <w:lang w:eastAsia="es-MX"/>
        </w:rPr>
        <w:t xml:space="preserve"> Personal dedicado a la enseñanza. </w:t>
      </w:r>
      <w:r w:rsidR="008219A9" w:rsidRPr="00E13688">
        <w:rPr>
          <w:rFonts w:ascii="Arial" w:hAnsi="Arial" w:cs="Arial"/>
          <w:sz w:val="20"/>
          <w:szCs w:val="20"/>
        </w:rPr>
        <w:t>Académico cuya función es el ejercicio de la docencia o conducción del proceso de enseñanza-aprendizaje.</w:t>
      </w:r>
    </w:p>
    <w:p w:rsidR="0063794D" w:rsidRPr="00E13688" w:rsidRDefault="0063794D" w:rsidP="00E13688">
      <w:pPr>
        <w:pStyle w:val="Sangradetextonormal"/>
        <w:spacing w:after="0"/>
        <w:ind w:left="0"/>
        <w:jc w:val="both"/>
        <w:rPr>
          <w:rFonts w:ascii="Arial" w:hAnsi="Arial" w:cs="Arial"/>
          <w:sz w:val="20"/>
          <w:szCs w:val="20"/>
        </w:rPr>
      </w:pPr>
    </w:p>
    <w:p w:rsidR="0063794D" w:rsidRPr="00E13688" w:rsidRDefault="0063794D" w:rsidP="00E13688">
      <w:pPr>
        <w:pStyle w:val="Sangradetextonormal"/>
        <w:spacing w:after="0"/>
        <w:ind w:left="0"/>
        <w:jc w:val="both"/>
        <w:rPr>
          <w:rFonts w:ascii="Arial" w:hAnsi="Arial" w:cs="Arial"/>
          <w:sz w:val="20"/>
          <w:szCs w:val="20"/>
        </w:rPr>
      </w:pPr>
      <w:r w:rsidRPr="00E13688">
        <w:rPr>
          <w:rFonts w:ascii="Arial" w:hAnsi="Arial" w:cs="Arial"/>
          <w:b/>
          <w:sz w:val="20"/>
          <w:szCs w:val="20"/>
        </w:rPr>
        <w:t>Educación:</w:t>
      </w:r>
      <w:r w:rsidRPr="00E13688">
        <w:rPr>
          <w:rFonts w:ascii="Arial" w:hAnsi="Arial" w:cs="Arial"/>
          <w:sz w:val="20"/>
          <w:szCs w:val="20"/>
        </w:rPr>
        <w:t xml:space="preserve"> Medio fundamental y proceso permanente para la adquisición, transmisión y acrecentamiento de los conocimientos y la cultura, que contribuye al desarrollo del individuo y la sociedad.</w:t>
      </w:r>
    </w:p>
    <w:p w:rsidR="0048468D" w:rsidRPr="00E13688" w:rsidRDefault="0048468D" w:rsidP="00E13688">
      <w:pPr>
        <w:pStyle w:val="Sangradetextonormal"/>
        <w:spacing w:after="0"/>
        <w:ind w:left="0"/>
        <w:jc w:val="both"/>
        <w:rPr>
          <w:rFonts w:ascii="Arial" w:hAnsi="Arial" w:cs="Arial"/>
          <w:sz w:val="20"/>
          <w:szCs w:val="20"/>
        </w:rPr>
      </w:pPr>
    </w:p>
    <w:p w:rsidR="0048468D" w:rsidRPr="00E13688" w:rsidRDefault="0048468D" w:rsidP="00E13688">
      <w:pPr>
        <w:pStyle w:val="Sangradetextonormal"/>
        <w:spacing w:after="0"/>
        <w:ind w:left="0"/>
        <w:jc w:val="both"/>
        <w:rPr>
          <w:rFonts w:ascii="Arial" w:hAnsi="Arial" w:cs="Arial"/>
          <w:sz w:val="20"/>
          <w:szCs w:val="20"/>
        </w:rPr>
      </w:pPr>
      <w:r w:rsidRPr="00E13688">
        <w:rPr>
          <w:rFonts w:ascii="Arial" w:hAnsi="Arial" w:cs="Arial"/>
          <w:b/>
          <w:sz w:val="20"/>
          <w:szCs w:val="20"/>
        </w:rPr>
        <w:t>Educación media superior:</w:t>
      </w:r>
      <w:r w:rsidRPr="00E13688">
        <w:rPr>
          <w:rFonts w:ascii="Arial" w:hAnsi="Arial" w:cs="Arial"/>
          <w:sz w:val="20"/>
          <w:szCs w:val="20"/>
        </w:rPr>
        <w:t xml:space="preserve"> Tipo educativo cuyos estudios obligatorios antecedentes son los de la secundaria. Comprende el bachillerato y el profesional técnico. </w:t>
      </w:r>
    </w:p>
    <w:p w:rsidR="0048468D" w:rsidRPr="00E13688" w:rsidRDefault="0048468D" w:rsidP="00E13688">
      <w:pPr>
        <w:pStyle w:val="Sangradetextonormal"/>
        <w:spacing w:after="0"/>
        <w:ind w:left="0"/>
        <w:jc w:val="both"/>
        <w:rPr>
          <w:rFonts w:ascii="Arial" w:hAnsi="Arial" w:cs="Arial"/>
          <w:sz w:val="20"/>
          <w:szCs w:val="20"/>
        </w:rPr>
      </w:pPr>
    </w:p>
    <w:p w:rsidR="0048468D" w:rsidRPr="00E13688" w:rsidRDefault="0048468D" w:rsidP="00E13688">
      <w:pPr>
        <w:pStyle w:val="Sangradetextonormal"/>
        <w:spacing w:after="0"/>
        <w:ind w:left="0"/>
        <w:jc w:val="both"/>
        <w:rPr>
          <w:rFonts w:ascii="Arial" w:eastAsia="Times New Roman" w:hAnsi="Arial" w:cs="Arial"/>
          <w:sz w:val="20"/>
          <w:szCs w:val="20"/>
          <w:lang w:eastAsia="es-MX"/>
        </w:rPr>
      </w:pPr>
      <w:r w:rsidRPr="00E13688">
        <w:rPr>
          <w:rFonts w:ascii="Arial" w:eastAsia="Times New Roman" w:hAnsi="Arial" w:cs="Arial"/>
          <w:b/>
          <w:sz w:val="20"/>
          <w:szCs w:val="20"/>
          <w:lang w:eastAsia="es-MX"/>
        </w:rPr>
        <w:t>Educación superior:</w:t>
      </w:r>
      <w:r w:rsidRPr="00E13688">
        <w:rPr>
          <w:rFonts w:ascii="Arial" w:eastAsia="Times New Roman" w:hAnsi="Arial" w:cs="Arial"/>
          <w:sz w:val="20"/>
          <w:szCs w:val="20"/>
          <w:lang w:eastAsia="es-MX"/>
        </w:rPr>
        <w:t xml:space="preserve"> </w:t>
      </w:r>
      <w:r w:rsidRPr="00E13688">
        <w:rPr>
          <w:rFonts w:ascii="Arial" w:hAnsi="Arial" w:cs="Arial"/>
          <w:sz w:val="20"/>
          <w:szCs w:val="20"/>
        </w:rPr>
        <w:t>Tipo educativo en el que se forman profesionales en todas las ramas del conocimiento. Requiere estudios previos de bachillerato o sus equivalentes. Comprende los niveles de técnico superior, profesional asociado, licenciatura, especialidad, maestría, doctorado y posdoctorado.</w:t>
      </w:r>
    </w:p>
    <w:p w:rsidR="00D15D66" w:rsidRPr="00E13688" w:rsidRDefault="00D15D66"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Egresado:</w:t>
      </w:r>
      <w:r w:rsidRPr="00E13688">
        <w:rPr>
          <w:rFonts w:ascii="Arial" w:eastAsia="Times New Roman" w:hAnsi="Arial" w:cs="Arial"/>
          <w:sz w:val="20"/>
          <w:szCs w:val="20"/>
          <w:lang w:eastAsia="es-MX"/>
        </w:rPr>
        <w:t xml:space="preserve"> Persona que ha aprobado o acreditado todas las asignaturas y actividades que conforman un plan de estudios, pero que aún no ha cubierto cabalmente los demás requisitos para obtener el grado o título correspondiente. </w:t>
      </w:r>
    </w:p>
    <w:p w:rsidR="00C82C73" w:rsidRPr="00E13688" w:rsidRDefault="00C82C73" w:rsidP="00E13688">
      <w:pPr>
        <w:spacing w:before="100" w:beforeAutospacing="1" w:after="100" w:afterAutospacing="1"/>
        <w:jc w:val="both"/>
        <w:rPr>
          <w:rFonts w:ascii="Arial" w:hAnsi="Arial" w:cs="Arial"/>
          <w:sz w:val="20"/>
          <w:szCs w:val="20"/>
        </w:rPr>
      </w:pPr>
      <w:r w:rsidRPr="00E13688">
        <w:rPr>
          <w:rFonts w:ascii="Arial" w:hAnsi="Arial" w:cs="Arial"/>
          <w:b/>
          <w:sz w:val="20"/>
          <w:szCs w:val="20"/>
        </w:rPr>
        <w:t>Enseñanza-aprendizaje:</w:t>
      </w:r>
      <w:r w:rsidRPr="00E13688">
        <w:rPr>
          <w:rFonts w:ascii="Arial" w:hAnsi="Arial" w:cs="Arial"/>
          <w:sz w:val="20"/>
          <w:szCs w:val="20"/>
        </w:rPr>
        <w:t xml:space="preserve"> Conjunto de acciones didácticas orientadas a la adquisición de conocimientos, habilidades y actitudes para la formación académica de los alumnos.</w:t>
      </w:r>
    </w:p>
    <w:p w:rsidR="00E13688" w:rsidRPr="00E13688" w:rsidRDefault="00E13688" w:rsidP="00E13688">
      <w:pPr>
        <w:spacing w:before="100" w:beforeAutospacing="1" w:after="100" w:afterAutospacing="1"/>
        <w:jc w:val="both"/>
        <w:rPr>
          <w:rFonts w:ascii="Arial" w:hAnsi="Arial" w:cs="Arial"/>
          <w:sz w:val="20"/>
          <w:szCs w:val="20"/>
        </w:rPr>
      </w:pPr>
      <w:r w:rsidRPr="00E13688">
        <w:rPr>
          <w:rFonts w:ascii="Arial" w:hAnsi="Arial" w:cs="Arial"/>
          <w:b/>
          <w:sz w:val="20"/>
          <w:szCs w:val="20"/>
        </w:rPr>
        <w:t>Escuela:</w:t>
      </w:r>
      <w:r w:rsidRPr="00E13688">
        <w:rPr>
          <w:rFonts w:ascii="Arial" w:hAnsi="Arial" w:cs="Arial"/>
          <w:sz w:val="20"/>
          <w:szCs w:val="20"/>
        </w:rPr>
        <w:t xml:space="preserve"> Conjunto organizado de recursos humanos y físicos que funciona bajo la autoridad de un director o responsable, destinado a impartir educación a estudiantes de un mismo nivel educativo, con un turno y horario determinados.</w:t>
      </w:r>
    </w:p>
    <w:p w:rsidR="00E13688" w:rsidRPr="00E13688" w:rsidRDefault="00E13688" w:rsidP="00E13688">
      <w:pPr>
        <w:spacing w:before="100" w:beforeAutospacing="1" w:after="100" w:afterAutospacing="1"/>
        <w:jc w:val="both"/>
        <w:rPr>
          <w:rFonts w:ascii="Arial" w:hAnsi="Arial" w:cs="Arial"/>
          <w:sz w:val="20"/>
          <w:szCs w:val="20"/>
        </w:rPr>
      </w:pPr>
      <w:r w:rsidRPr="00E13688">
        <w:rPr>
          <w:rFonts w:ascii="Arial" w:hAnsi="Arial" w:cs="Arial"/>
          <w:b/>
          <w:sz w:val="20"/>
          <w:szCs w:val="20"/>
        </w:rPr>
        <w:t>Escuela estatal:</w:t>
      </w:r>
      <w:r w:rsidRPr="00E13688">
        <w:rPr>
          <w:rFonts w:ascii="Arial" w:hAnsi="Arial" w:cs="Arial"/>
          <w:sz w:val="20"/>
          <w:szCs w:val="20"/>
        </w:rPr>
        <w:t xml:space="preserve"> Plantel supervisado técnicamente, sostenido y administrado por los organismos de educación de cada entidad federativa.</w:t>
      </w:r>
    </w:p>
    <w:p w:rsidR="00E13688" w:rsidRPr="00E13688" w:rsidRDefault="00E13688" w:rsidP="00E13688">
      <w:pPr>
        <w:spacing w:before="100" w:beforeAutospacing="1" w:after="100" w:afterAutospacing="1"/>
        <w:jc w:val="both"/>
        <w:rPr>
          <w:rFonts w:ascii="Arial" w:eastAsia="Times New Roman" w:hAnsi="Arial" w:cs="Arial"/>
          <w:sz w:val="20"/>
          <w:szCs w:val="20"/>
          <w:lang w:eastAsia="es-MX"/>
        </w:rPr>
      </w:pPr>
      <w:r w:rsidRPr="00E13688">
        <w:rPr>
          <w:rFonts w:ascii="Arial" w:hAnsi="Arial" w:cs="Arial"/>
          <w:b/>
          <w:sz w:val="20"/>
          <w:szCs w:val="20"/>
        </w:rPr>
        <w:t>Escuela federal:</w:t>
      </w:r>
      <w:r w:rsidRPr="00E13688">
        <w:rPr>
          <w:rFonts w:ascii="Arial" w:hAnsi="Arial" w:cs="Arial"/>
          <w:sz w:val="20"/>
          <w:szCs w:val="20"/>
        </w:rPr>
        <w:t xml:space="preserve"> Plantel sostenido por el gobierno federal y regido técnica y administrativamente por la SEP, otras Secretarías de Estado y organismos federales.</w:t>
      </w:r>
    </w:p>
    <w:p w:rsidR="00ED33E6" w:rsidRPr="00E13688" w:rsidRDefault="008A650F" w:rsidP="00E13688">
      <w:pPr>
        <w:pStyle w:val="Sangradetextonormal"/>
        <w:spacing w:after="0"/>
        <w:ind w:left="0"/>
        <w:jc w:val="both"/>
        <w:rPr>
          <w:rFonts w:ascii="Arial" w:hAnsi="Arial" w:cs="Arial"/>
          <w:sz w:val="20"/>
          <w:szCs w:val="20"/>
        </w:rPr>
      </w:pPr>
      <w:r w:rsidRPr="00E13688">
        <w:rPr>
          <w:rFonts w:ascii="Arial" w:hAnsi="Arial" w:cs="Arial"/>
          <w:b/>
          <w:sz w:val="20"/>
          <w:szCs w:val="20"/>
        </w:rPr>
        <w:t>Estructura curricular</w:t>
      </w:r>
      <w:r w:rsidR="00ED33E6" w:rsidRPr="00E13688">
        <w:rPr>
          <w:rFonts w:ascii="Arial" w:hAnsi="Arial" w:cs="Arial"/>
          <w:b/>
          <w:sz w:val="20"/>
          <w:szCs w:val="20"/>
        </w:rPr>
        <w:t xml:space="preserve">: </w:t>
      </w:r>
      <w:r w:rsidR="00ED33E6" w:rsidRPr="00E13688">
        <w:rPr>
          <w:rFonts w:ascii="Arial" w:hAnsi="Arial" w:cs="Arial"/>
          <w:sz w:val="20"/>
          <w:szCs w:val="20"/>
        </w:rPr>
        <w:t>En este punto es necesario precisar dos términos, uno el de contenidos curriculares y el segundo la estructura</w:t>
      </w:r>
      <w:r w:rsidR="00ED33E6" w:rsidRPr="00E13688">
        <w:rPr>
          <w:rFonts w:ascii="Arial" w:hAnsi="Arial" w:cs="Arial"/>
          <w:b/>
          <w:sz w:val="20"/>
          <w:szCs w:val="20"/>
        </w:rPr>
        <w:t xml:space="preserve"> </w:t>
      </w:r>
      <w:r w:rsidR="00ED33E6" w:rsidRPr="00E13688">
        <w:rPr>
          <w:rFonts w:ascii="Arial" w:hAnsi="Arial" w:cs="Arial"/>
          <w:sz w:val="20"/>
          <w:szCs w:val="20"/>
        </w:rPr>
        <w:t>curricular.  El primero se refiere a la especificación de lo que se va a enseñar, mientras que la estructura se relaciona con la agrupación y el ordenamiento de dichos contenidos para conformar unidades coherentes que se convertirán en asignaturas o en módulos, según el plan curricular adoptado.  La estructuración consiste en que éstos serán impartidos en cada ciclo escolar, como en el transcurso de toda una carrera de nivel medio superior, superior y de posgrado.</w:t>
      </w:r>
    </w:p>
    <w:p w:rsidR="00ED33E6" w:rsidRPr="00E13688" w:rsidRDefault="00ED33E6" w:rsidP="00E13688">
      <w:pPr>
        <w:pStyle w:val="Sangradetextonormal"/>
        <w:spacing w:after="0"/>
        <w:ind w:left="0"/>
        <w:jc w:val="both"/>
        <w:rPr>
          <w:rFonts w:ascii="Arial" w:hAnsi="Arial" w:cs="Arial"/>
          <w:sz w:val="20"/>
          <w:szCs w:val="20"/>
        </w:rPr>
      </w:pPr>
    </w:p>
    <w:p w:rsidR="00ED33E6" w:rsidRPr="00E13688" w:rsidRDefault="008A650F" w:rsidP="00E13688">
      <w:pPr>
        <w:pStyle w:val="Ttulo4"/>
        <w:tabs>
          <w:tab w:val="clear" w:pos="864"/>
          <w:tab w:val="num" w:pos="0"/>
        </w:tabs>
        <w:spacing w:before="0" w:after="0"/>
        <w:ind w:left="0" w:firstLine="0"/>
        <w:jc w:val="both"/>
        <w:rPr>
          <w:rFonts w:ascii="Arial" w:hAnsi="Arial" w:cs="Arial"/>
          <w:b w:val="0"/>
          <w:sz w:val="20"/>
          <w:szCs w:val="20"/>
        </w:rPr>
      </w:pPr>
      <w:r w:rsidRPr="00E13688">
        <w:rPr>
          <w:rFonts w:ascii="Arial" w:hAnsi="Arial" w:cs="Arial"/>
          <w:sz w:val="20"/>
          <w:szCs w:val="20"/>
        </w:rPr>
        <w:lastRenderedPageBreak/>
        <w:t>Equipamiento</w:t>
      </w:r>
      <w:r w:rsidR="00ED33E6" w:rsidRPr="00E13688">
        <w:rPr>
          <w:rFonts w:ascii="Arial" w:hAnsi="Arial" w:cs="Arial"/>
          <w:sz w:val="20"/>
          <w:szCs w:val="20"/>
        </w:rPr>
        <w:t xml:space="preserve">: </w:t>
      </w:r>
      <w:r w:rsidR="00ED33E6" w:rsidRPr="00E13688">
        <w:rPr>
          <w:rFonts w:ascii="Arial" w:hAnsi="Arial" w:cs="Arial"/>
          <w:b w:val="0"/>
          <w:sz w:val="20"/>
          <w:szCs w:val="20"/>
        </w:rPr>
        <w:t>Conjunto de instrumentos, equipos, mobiliario y materiales propios de la institución educativa, indispensables para realizar las actividades previstas en el plan y programas de estudio, suficiente para atender a la matrícula propuesta.</w:t>
      </w:r>
    </w:p>
    <w:p w:rsidR="002F5BBA" w:rsidRPr="00E13688" w:rsidRDefault="002F5BBA" w:rsidP="00E13688">
      <w:pPr>
        <w:widowControl/>
        <w:suppressAutoHyphens w:val="0"/>
        <w:jc w:val="both"/>
        <w:rPr>
          <w:rFonts w:ascii="Arial" w:hAnsi="Arial" w:cs="Arial"/>
          <w:sz w:val="20"/>
          <w:szCs w:val="20"/>
          <w:lang w:val="es-ES_tradnl"/>
        </w:rPr>
      </w:pPr>
    </w:p>
    <w:p w:rsidR="004B3E11" w:rsidRPr="00E13688" w:rsidRDefault="002F5BBA" w:rsidP="00E13688">
      <w:pPr>
        <w:widowControl/>
        <w:suppressAutoHyphens w:val="0"/>
        <w:jc w:val="both"/>
        <w:rPr>
          <w:rFonts w:ascii="Arial" w:eastAsia="Times New Roman" w:hAnsi="Arial" w:cs="Arial"/>
          <w:kern w:val="0"/>
          <w:sz w:val="20"/>
          <w:szCs w:val="20"/>
          <w:lang w:eastAsia="es-MX"/>
        </w:rPr>
      </w:pPr>
      <w:r w:rsidRPr="00E13688">
        <w:rPr>
          <w:rFonts w:ascii="Arial" w:hAnsi="Arial" w:cs="Arial"/>
          <w:b/>
          <w:sz w:val="20"/>
          <w:szCs w:val="20"/>
        </w:rPr>
        <w:t>Indispensable:</w:t>
      </w:r>
      <w:r w:rsidRPr="00E13688">
        <w:rPr>
          <w:rFonts w:ascii="Arial" w:hAnsi="Arial" w:cs="Arial"/>
          <w:sz w:val="20"/>
          <w:szCs w:val="20"/>
        </w:rPr>
        <w:t xml:space="preserve"> </w:t>
      </w:r>
      <w:r w:rsidRPr="00E13688">
        <w:rPr>
          <w:rFonts w:ascii="Arial" w:eastAsia="Times New Roman" w:hAnsi="Arial" w:cs="Arial"/>
          <w:kern w:val="0"/>
          <w:sz w:val="20"/>
          <w:szCs w:val="20"/>
          <w:lang w:eastAsia="es-MX"/>
        </w:rPr>
        <w:t>Que es imprescindible. Que no se puede dispensar, ni excusar.</w:t>
      </w:r>
    </w:p>
    <w:p w:rsidR="004B3E11" w:rsidRPr="00E13688" w:rsidRDefault="004B3E11" w:rsidP="00E13688">
      <w:pPr>
        <w:widowControl/>
        <w:suppressAutoHyphens w:val="0"/>
        <w:jc w:val="both"/>
        <w:rPr>
          <w:rFonts w:ascii="Arial" w:eastAsia="Times New Roman" w:hAnsi="Arial" w:cs="Arial"/>
          <w:kern w:val="0"/>
          <w:sz w:val="20"/>
          <w:szCs w:val="20"/>
          <w:lang w:eastAsia="es-MX"/>
        </w:rPr>
      </w:pPr>
    </w:p>
    <w:p w:rsidR="00ED33E6" w:rsidRPr="00E13688" w:rsidRDefault="008A650F" w:rsidP="00E13688">
      <w:pPr>
        <w:widowControl/>
        <w:suppressAutoHyphens w:val="0"/>
        <w:jc w:val="both"/>
        <w:rPr>
          <w:rFonts w:ascii="Arial" w:hAnsi="Arial" w:cs="Arial"/>
          <w:sz w:val="20"/>
          <w:szCs w:val="20"/>
        </w:rPr>
      </w:pPr>
      <w:r w:rsidRPr="00E13688">
        <w:rPr>
          <w:rFonts w:ascii="Arial" w:hAnsi="Arial" w:cs="Arial"/>
          <w:b/>
          <w:sz w:val="20"/>
          <w:szCs w:val="20"/>
        </w:rPr>
        <w:t>Infraestructura</w:t>
      </w:r>
      <w:r w:rsidR="004B3E11" w:rsidRPr="00E13688">
        <w:rPr>
          <w:rFonts w:ascii="Arial" w:hAnsi="Arial" w:cs="Arial"/>
          <w:b/>
          <w:sz w:val="20"/>
          <w:szCs w:val="20"/>
        </w:rPr>
        <w:t>:</w:t>
      </w:r>
      <w:r w:rsidR="004B3E11" w:rsidRPr="00E13688">
        <w:rPr>
          <w:rFonts w:ascii="Arial" w:hAnsi="Arial" w:cs="Arial"/>
          <w:sz w:val="20"/>
          <w:szCs w:val="20"/>
        </w:rPr>
        <w:t xml:space="preserve"> </w:t>
      </w:r>
      <w:r w:rsidR="00ED33E6" w:rsidRPr="00E13688">
        <w:rPr>
          <w:rFonts w:ascii="Arial" w:hAnsi="Arial" w:cs="Arial"/>
          <w:sz w:val="20"/>
          <w:szCs w:val="20"/>
        </w:rPr>
        <w:t xml:space="preserve">Conjunto de áreas físicas e instalaciones propias de la institución educativa indispensables para realizar las actividades previstas en el plan y programas de estudio. </w:t>
      </w:r>
    </w:p>
    <w:p w:rsidR="004B3E11" w:rsidRPr="00E13688" w:rsidRDefault="00D15D66"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Licenciatura:</w:t>
      </w:r>
      <w:r w:rsidRPr="00E13688">
        <w:rPr>
          <w:rFonts w:ascii="Arial" w:eastAsia="Times New Roman" w:hAnsi="Arial" w:cs="Arial"/>
          <w:sz w:val="20"/>
          <w:szCs w:val="20"/>
          <w:lang w:eastAsia="es-MX"/>
        </w:rPr>
        <w:t xml:space="preserve"> Es la opción educativa posterior al bachillerato que conduce a la obtención del título profesional correspondiente.</w:t>
      </w:r>
      <w:r w:rsidR="00181D0C" w:rsidRPr="00E13688">
        <w:rPr>
          <w:rFonts w:ascii="Arial" w:eastAsia="Times New Roman" w:hAnsi="Arial" w:cs="Arial"/>
          <w:sz w:val="20"/>
          <w:szCs w:val="20"/>
          <w:lang w:eastAsia="es-MX"/>
        </w:rPr>
        <w:t xml:space="preserve"> </w:t>
      </w:r>
      <w:r w:rsidR="00181D0C" w:rsidRPr="00E13688">
        <w:rPr>
          <w:rFonts w:ascii="Arial" w:hAnsi="Arial" w:cs="Arial"/>
          <w:sz w:val="20"/>
          <w:szCs w:val="20"/>
        </w:rPr>
        <w:t>Primer grado académico de la educación superior cuyo antecedente obligatorio es el bachillerato o equivalente, dirigido a formar actitudes, aptitudes, habilidades, métodos de trabajo y conocimientos relativos al ejercicio de una profesión.</w:t>
      </w:r>
    </w:p>
    <w:p w:rsidR="00ED33E6" w:rsidRPr="00E13688" w:rsidRDefault="008A650F" w:rsidP="00E13688">
      <w:pPr>
        <w:pStyle w:val="Ttulo4"/>
        <w:numPr>
          <w:ilvl w:val="0"/>
          <w:numId w:val="0"/>
        </w:numPr>
        <w:spacing w:before="0" w:after="0"/>
        <w:jc w:val="both"/>
        <w:rPr>
          <w:rFonts w:ascii="Arial" w:hAnsi="Arial" w:cs="Arial"/>
          <w:b w:val="0"/>
          <w:sz w:val="20"/>
          <w:szCs w:val="20"/>
        </w:rPr>
      </w:pPr>
      <w:r w:rsidRPr="00E13688">
        <w:rPr>
          <w:rFonts w:ascii="Arial" w:hAnsi="Arial" w:cs="Arial"/>
          <w:sz w:val="20"/>
          <w:szCs w:val="20"/>
        </w:rPr>
        <w:t>Mapa curricular</w:t>
      </w:r>
      <w:r w:rsidR="00ED33E6" w:rsidRPr="00E13688">
        <w:rPr>
          <w:rFonts w:ascii="Arial" w:hAnsi="Arial" w:cs="Arial"/>
          <w:b w:val="0"/>
          <w:sz w:val="20"/>
          <w:szCs w:val="20"/>
        </w:rPr>
        <w:t>: Representación gráfica de la estructura curricular, es el orden y secuencia en que se curs</w:t>
      </w:r>
      <w:r w:rsidR="004B3E11" w:rsidRPr="00E13688">
        <w:rPr>
          <w:rFonts w:ascii="Arial" w:hAnsi="Arial" w:cs="Arial"/>
          <w:b w:val="0"/>
          <w:sz w:val="20"/>
          <w:szCs w:val="20"/>
        </w:rPr>
        <w:t>an las asignaturas, es decir, sí</w:t>
      </w:r>
      <w:r w:rsidR="00ED33E6" w:rsidRPr="00E13688">
        <w:rPr>
          <w:rFonts w:ascii="Arial" w:hAnsi="Arial" w:cs="Arial"/>
          <w:b w:val="0"/>
          <w:sz w:val="20"/>
          <w:szCs w:val="20"/>
        </w:rPr>
        <w:t xml:space="preserve"> es un currículo con una estructura lineal, un currículo que cons</w:t>
      </w:r>
      <w:r w:rsidR="004B3E11" w:rsidRPr="00E13688">
        <w:rPr>
          <w:rFonts w:ascii="Arial" w:hAnsi="Arial" w:cs="Arial"/>
          <w:b w:val="0"/>
          <w:sz w:val="20"/>
          <w:szCs w:val="20"/>
        </w:rPr>
        <w:t>ta de módulos interrelacionados</w:t>
      </w:r>
      <w:r w:rsidR="00ED33E6" w:rsidRPr="00E13688">
        <w:rPr>
          <w:rFonts w:ascii="Arial" w:hAnsi="Arial" w:cs="Arial"/>
          <w:b w:val="0"/>
          <w:sz w:val="20"/>
          <w:szCs w:val="20"/>
        </w:rPr>
        <w:t xml:space="preserve"> o uno que ofrece diversas áreas de conocimiento, ejes de formación y la posibilidad de un plan de estudios semiflexible o flexible, en las diversas modalidades educativas.</w:t>
      </w:r>
    </w:p>
    <w:p w:rsidR="00CC18FC" w:rsidRPr="00E13688" w:rsidRDefault="00D15D66"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Marco normativo:</w:t>
      </w:r>
      <w:r w:rsidRPr="00E13688">
        <w:rPr>
          <w:rFonts w:ascii="Arial" w:eastAsia="Times New Roman" w:hAnsi="Arial" w:cs="Arial"/>
          <w:sz w:val="20"/>
          <w:szCs w:val="20"/>
          <w:lang w:eastAsia="es-MX"/>
        </w:rPr>
        <w:t xml:space="preserve"> Conjunto de leyes, norm</w:t>
      </w:r>
      <w:r w:rsidR="00CC18FC" w:rsidRPr="00E13688">
        <w:rPr>
          <w:rFonts w:ascii="Arial" w:eastAsia="Times New Roman" w:hAnsi="Arial" w:cs="Arial"/>
          <w:sz w:val="20"/>
          <w:szCs w:val="20"/>
          <w:lang w:eastAsia="es-MX"/>
        </w:rPr>
        <w:t xml:space="preserve">as, decretos, reglamentos, entre otros, </w:t>
      </w:r>
      <w:r w:rsidRPr="00E13688">
        <w:rPr>
          <w:rFonts w:ascii="Arial" w:eastAsia="Times New Roman" w:hAnsi="Arial" w:cs="Arial"/>
          <w:sz w:val="20"/>
          <w:szCs w:val="20"/>
          <w:lang w:eastAsia="es-MX"/>
        </w:rPr>
        <w:t>de carácter obligatorio o indicativo que rigen en un país, estado o institución.</w:t>
      </w:r>
    </w:p>
    <w:p w:rsidR="00CC18FC" w:rsidRPr="00E13688" w:rsidRDefault="00CC18FC"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Matrícula:</w:t>
      </w:r>
      <w:r w:rsidR="00CB6791" w:rsidRPr="00E13688">
        <w:rPr>
          <w:rFonts w:ascii="Arial" w:eastAsia="Times New Roman" w:hAnsi="Arial" w:cs="Arial"/>
          <w:sz w:val="20"/>
          <w:szCs w:val="20"/>
          <w:lang w:eastAsia="es-MX"/>
        </w:rPr>
        <w:t xml:space="preserve"> </w:t>
      </w:r>
      <w:r w:rsidRPr="00E13688">
        <w:rPr>
          <w:rFonts w:ascii="Arial" w:eastAsia="Times New Roman" w:hAnsi="Arial" w:cs="Arial"/>
          <w:sz w:val="20"/>
          <w:szCs w:val="20"/>
          <w:lang w:eastAsia="es-MX"/>
        </w:rPr>
        <w:t>En el contexto escolar se aplica al registro de alumnos.</w:t>
      </w:r>
    </w:p>
    <w:p w:rsidR="00CC18FC" w:rsidRPr="00E13688" w:rsidRDefault="00CC18FC"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Modalidad escolarizada:</w:t>
      </w:r>
      <w:r w:rsidRPr="00E13688">
        <w:rPr>
          <w:rFonts w:ascii="Arial" w:eastAsia="Times New Roman" w:hAnsi="Arial" w:cs="Arial"/>
          <w:sz w:val="20"/>
          <w:szCs w:val="20"/>
          <w:lang w:eastAsia="es-MX"/>
        </w:rPr>
        <w:t xml:space="preserve"> Es el conjunto de servicios educativos que se imparten en las instituciones educativas, lo cual implica proporcionar un espacio físico para recibir formación académica de manera sistemática y requiere de instalaciones que cubran las características que la autoridad educativa señala en el acuerdo específico de que se trate.</w:t>
      </w:r>
    </w:p>
    <w:p w:rsidR="00CC18FC" w:rsidRPr="00E13688" w:rsidRDefault="00CC18FC"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Modalidad mixta</w:t>
      </w:r>
      <w:r w:rsidRPr="00E13688">
        <w:rPr>
          <w:rFonts w:ascii="Arial" w:eastAsia="Times New Roman" w:hAnsi="Arial" w:cs="Arial"/>
          <w:sz w:val="20"/>
          <w:szCs w:val="20"/>
          <w:lang w:eastAsia="es-MX"/>
        </w:rPr>
        <w:t>: La combinación de las modalidades escolarizada y no escolarizada, se caracteriza por su flexibilidad para cursar las asignaturas o módulos que integran el plan de estudios, ya sea de manera presencial o no presencial.</w:t>
      </w:r>
    </w:p>
    <w:p w:rsidR="002F5BBA" w:rsidRPr="00E13688" w:rsidRDefault="00CC18FC"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Modalidad no escolarizada:</w:t>
      </w:r>
      <w:r w:rsidRPr="00E13688">
        <w:rPr>
          <w:rFonts w:ascii="Arial" w:eastAsia="Times New Roman" w:hAnsi="Arial" w:cs="Arial"/>
          <w:sz w:val="20"/>
          <w:szCs w:val="20"/>
          <w:lang w:eastAsia="es-MX"/>
        </w:rPr>
        <w:t xml:space="preserve"> La destinada a estudiantes que no asisten a la formación en el campo institucional. Esta falta de presencia es sustituida por la institución mediante elementos que permiten lograr su formación a distancia, por lo que el grado de apertura y flexibilidad del modelo depende de los recursos didácticos de autoacceso, del equipo de informática y telecomunicaciones y del personal docente.</w:t>
      </w:r>
    </w:p>
    <w:p w:rsidR="002F5BBA" w:rsidRPr="00E13688" w:rsidRDefault="002F5BBA" w:rsidP="00E13688">
      <w:pPr>
        <w:widowControl/>
        <w:suppressAutoHyphens w:val="0"/>
        <w:spacing w:before="68" w:after="100" w:afterAutospacing="1"/>
        <w:ind w:right="27"/>
        <w:jc w:val="both"/>
        <w:rPr>
          <w:rFonts w:ascii="Arial" w:eastAsia="Times New Roman" w:hAnsi="Arial" w:cs="Arial"/>
          <w:kern w:val="0"/>
          <w:sz w:val="20"/>
          <w:szCs w:val="20"/>
          <w:lang w:eastAsia="es-MX"/>
        </w:rPr>
      </w:pPr>
      <w:r w:rsidRPr="00E13688">
        <w:rPr>
          <w:rFonts w:ascii="Arial" w:hAnsi="Arial" w:cs="Arial"/>
          <w:b/>
          <w:sz w:val="20"/>
          <w:szCs w:val="20"/>
        </w:rPr>
        <w:t xml:space="preserve">Necesario: </w:t>
      </w:r>
      <w:r w:rsidRPr="00E13688">
        <w:rPr>
          <w:rFonts w:ascii="Arial" w:eastAsia="Times New Roman" w:hAnsi="Arial" w:cs="Arial"/>
          <w:kern w:val="0"/>
          <w:sz w:val="20"/>
          <w:szCs w:val="20"/>
          <w:lang w:eastAsia="es-MX"/>
        </w:rPr>
        <w:t>Que debe suceder inevitablemente. Que se realiza obligado o forzado por algo. Imprescindible para alguien o algo.</w:t>
      </w:r>
    </w:p>
    <w:p w:rsidR="00ED33E6" w:rsidRPr="00E13688" w:rsidRDefault="008A650F" w:rsidP="00E13688">
      <w:pPr>
        <w:jc w:val="both"/>
        <w:rPr>
          <w:rFonts w:ascii="Arial" w:hAnsi="Arial" w:cs="Arial"/>
          <w:sz w:val="20"/>
          <w:szCs w:val="20"/>
        </w:rPr>
      </w:pPr>
      <w:r w:rsidRPr="00E13688">
        <w:rPr>
          <w:rFonts w:ascii="Arial" w:hAnsi="Arial" w:cs="Arial"/>
          <w:b/>
          <w:bCs/>
          <w:sz w:val="20"/>
          <w:szCs w:val="20"/>
        </w:rPr>
        <w:t>Normas de evaluación</w:t>
      </w:r>
      <w:r w:rsidR="00ED33E6" w:rsidRPr="00E13688">
        <w:rPr>
          <w:rFonts w:ascii="Arial" w:hAnsi="Arial" w:cs="Arial"/>
          <w:b/>
          <w:bCs/>
          <w:sz w:val="20"/>
          <w:szCs w:val="20"/>
        </w:rPr>
        <w:t xml:space="preserve">: </w:t>
      </w:r>
      <w:r w:rsidR="00ED33E6" w:rsidRPr="00E13688">
        <w:rPr>
          <w:rFonts w:ascii="Arial" w:hAnsi="Arial" w:cs="Arial"/>
          <w:sz w:val="20"/>
          <w:szCs w:val="20"/>
        </w:rPr>
        <w:t xml:space="preserve">Conjunto de estrategias, actividades e instrumentos que permitan recolectar y analizar información acerca del desempeño de </w:t>
      </w:r>
      <w:r w:rsidR="00ED33E6" w:rsidRPr="00E13688">
        <w:rPr>
          <w:rFonts w:ascii="Arial" w:hAnsi="Arial" w:cs="Arial"/>
          <w:sz w:val="20"/>
          <w:szCs w:val="20"/>
        </w:rPr>
        <w:lastRenderedPageBreak/>
        <w:t>los alumnos, los docentes, los programas, la infraestructura, los egresados y el propio plan de estudios para la evaluación selectiva, en función del modelo educativo que lo sustenta, para emitir juicios de valor que apoyen la toma de decisiones.</w:t>
      </w:r>
    </w:p>
    <w:p w:rsidR="00ED33E6" w:rsidRPr="00E13688" w:rsidRDefault="00ED33E6" w:rsidP="00E13688">
      <w:pPr>
        <w:jc w:val="both"/>
        <w:rPr>
          <w:rFonts w:ascii="Arial" w:hAnsi="Arial" w:cs="Arial"/>
          <w:sz w:val="20"/>
          <w:szCs w:val="20"/>
        </w:rPr>
      </w:pPr>
    </w:p>
    <w:p w:rsidR="0000547A" w:rsidRPr="00E13688" w:rsidRDefault="0000547A" w:rsidP="00E13688">
      <w:pPr>
        <w:jc w:val="both"/>
        <w:rPr>
          <w:rFonts w:ascii="Arial" w:eastAsia="Times New Roman" w:hAnsi="Arial" w:cs="Arial"/>
          <w:sz w:val="20"/>
          <w:szCs w:val="20"/>
          <w:lang w:eastAsia="es-MX"/>
        </w:rPr>
      </w:pPr>
      <w:r w:rsidRPr="00E13688">
        <w:rPr>
          <w:rFonts w:ascii="Arial" w:hAnsi="Arial" w:cs="Arial"/>
          <w:b/>
          <w:bCs/>
          <w:sz w:val="20"/>
          <w:szCs w:val="20"/>
        </w:rPr>
        <w:t xml:space="preserve">Oferta educativa: </w:t>
      </w:r>
      <w:r w:rsidRPr="00E13688">
        <w:rPr>
          <w:rFonts w:ascii="Arial" w:eastAsia="Times New Roman" w:hAnsi="Arial" w:cs="Arial"/>
          <w:sz w:val="20"/>
          <w:szCs w:val="20"/>
          <w:lang w:eastAsia="es-MX"/>
        </w:rPr>
        <w:t>Es el número de lugares que puede ofrecer una institución y que establece a partir de la relación que existe entre el número de alumnos que pueden ingresar a la educación superior y la capacidad que tiene para atender la demanda educativa.</w:t>
      </w:r>
    </w:p>
    <w:p w:rsidR="00CC18FC" w:rsidRPr="00E13688" w:rsidRDefault="00CC18FC"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Particular</w:t>
      </w:r>
      <w:r w:rsidRPr="00E13688">
        <w:rPr>
          <w:rFonts w:ascii="Arial" w:eastAsia="Times New Roman" w:hAnsi="Arial" w:cs="Arial"/>
          <w:b/>
          <w:sz w:val="20"/>
          <w:szCs w:val="20"/>
          <w:lang w:eastAsia="es-MX"/>
        </w:rPr>
        <w:t>:</w:t>
      </w:r>
      <w:r w:rsidRPr="00E13688">
        <w:rPr>
          <w:rFonts w:ascii="Arial" w:eastAsia="Times New Roman" w:hAnsi="Arial" w:cs="Arial"/>
          <w:sz w:val="20"/>
          <w:szCs w:val="20"/>
          <w:lang w:eastAsia="es-MX"/>
        </w:rPr>
        <w:t xml:space="preserve"> Es la persona física o moral de derecho privado, que solicite o cuente con acuerdo de reconocimiento de validez oficia</w:t>
      </w:r>
      <w:r w:rsidR="00CB6791" w:rsidRPr="00E13688">
        <w:rPr>
          <w:rFonts w:ascii="Arial" w:eastAsia="Times New Roman" w:hAnsi="Arial" w:cs="Arial"/>
          <w:sz w:val="20"/>
          <w:szCs w:val="20"/>
          <w:lang w:eastAsia="es-MX"/>
        </w:rPr>
        <w:t>l de estudios del tipo superior o medio superior.</w:t>
      </w:r>
    </w:p>
    <w:p w:rsidR="00ED33E6" w:rsidRPr="00E13688" w:rsidRDefault="008A650F" w:rsidP="00E13688">
      <w:pPr>
        <w:jc w:val="both"/>
        <w:rPr>
          <w:rFonts w:ascii="Arial" w:hAnsi="Arial" w:cs="Arial"/>
          <w:bCs/>
          <w:sz w:val="20"/>
          <w:szCs w:val="20"/>
        </w:rPr>
      </w:pPr>
      <w:r w:rsidRPr="00E13688">
        <w:rPr>
          <w:rFonts w:ascii="Arial" w:hAnsi="Arial" w:cs="Arial"/>
          <w:b/>
          <w:bCs/>
          <w:sz w:val="20"/>
          <w:szCs w:val="20"/>
        </w:rPr>
        <w:t>Perfil de ingreso</w:t>
      </w:r>
      <w:r w:rsidR="00ED33E6" w:rsidRPr="00E13688">
        <w:rPr>
          <w:rFonts w:ascii="Arial" w:hAnsi="Arial" w:cs="Arial"/>
          <w:b/>
          <w:bCs/>
          <w:sz w:val="20"/>
          <w:szCs w:val="20"/>
        </w:rPr>
        <w:t xml:space="preserve">: </w:t>
      </w:r>
      <w:r w:rsidR="00ED33E6" w:rsidRPr="00E13688">
        <w:rPr>
          <w:rFonts w:ascii="Arial" w:hAnsi="Arial" w:cs="Arial"/>
          <w:bCs/>
          <w:sz w:val="20"/>
          <w:szCs w:val="20"/>
        </w:rPr>
        <w:t>Conjunto de conocimientos, habilidades, destrezas, actitudes y valores, indispensables en el aspirante para poder desempeñarse exitosamente a lo largo del proceso educativo y culminar el plan de estudios.</w:t>
      </w:r>
    </w:p>
    <w:p w:rsidR="00ED33E6" w:rsidRPr="00E13688" w:rsidRDefault="00ED33E6" w:rsidP="00E13688">
      <w:pPr>
        <w:jc w:val="both"/>
        <w:rPr>
          <w:rFonts w:ascii="Arial" w:hAnsi="Arial" w:cs="Arial"/>
          <w:b/>
          <w:sz w:val="20"/>
          <w:szCs w:val="20"/>
        </w:rPr>
      </w:pPr>
    </w:p>
    <w:p w:rsidR="00ED33E6" w:rsidRPr="00E13688" w:rsidRDefault="008A650F" w:rsidP="00E13688">
      <w:pPr>
        <w:jc w:val="both"/>
        <w:rPr>
          <w:rFonts w:ascii="Arial" w:hAnsi="Arial" w:cs="Arial"/>
          <w:b/>
          <w:sz w:val="20"/>
          <w:szCs w:val="20"/>
        </w:rPr>
      </w:pPr>
      <w:r w:rsidRPr="00E13688">
        <w:rPr>
          <w:rFonts w:ascii="Arial" w:hAnsi="Arial" w:cs="Arial"/>
          <w:b/>
          <w:sz w:val="20"/>
          <w:szCs w:val="20"/>
        </w:rPr>
        <w:t>Perfil del docente</w:t>
      </w:r>
      <w:r w:rsidR="00ED33E6" w:rsidRPr="00E13688">
        <w:rPr>
          <w:rFonts w:ascii="Arial" w:hAnsi="Arial" w:cs="Arial"/>
          <w:b/>
          <w:sz w:val="20"/>
          <w:szCs w:val="20"/>
        </w:rPr>
        <w:t xml:space="preserve">: </w:t>
      </w:r>
      <w:r w:rsidR="00ED33E6" w:rsidRPr="00E13688">
        <w:rPr>
          <w:rFonts w:ascii="Arial" w:hAnsi="Arial" w:cs="Arial"/>
          <w:sz w:val="20"/>
          <w:szCs w:val="20"/>
        </w:rPr>
        <w:t>Conjunto de conocimientos, habilidades, destrezas, actitudes y valores generales acordes con el estado del arte de la disciplina, requeridos para el desempeño óptimo</w:t>
      </w:r>
      <w:r w:rsidRPr="00E13688">
        <w:rPr>
          <w:rFonts w:ascii="Arial" w:hAnsi="Arial" w:cs="Arial"/>
          <w:sz w:val="20"/>
          <w:szCs w:val="20"/>
        </w:rPr>
        <w:t>,</w:t>
      </w:r>
      <w:r w:rsidR="00ED33E6" w:rsidRPr="00E13688">
        <w:rPr>
          <w:rFonts w:ascii="Arial" w:hAnsi="Arial" w:cs="Arial"/>
          <w:sz w:val="20"/>
          <w:szCs w:val="20"/>
        </w:rPr>
        <w:t xml:space="preserve"> tanto en el campo de acción de dicha disciplina</w:t>
      </w:r>
      <w:r w:rsidRPr="00E13688">
        <w:rPr>
          <w:rFonts w:ascii="Arial" w:hAnsi="Arial" w:cs="Arial"/>
          <w:sz w:val="20"/>
          <w:szCs w:val="20"/>
        </w:rPr>
        <w:t>,</w:t>
      </w:r>
      <w:r w:rsidR="00ED33E6" w:rsidRPr="00E13688">
        <w:rPr>
          <w:rFonts w:ascii="Arial" w:hAnsi="Arial" w:cs="Arial"/>
          <w:sz w:val="20"/>
          <w:szCs w:val="20"/>
        </w:rPr>
        <w:t xml:space="preserve"> como en la enseñanza de la misma y congruente con el modelo educativo y el programa de estudio en el que se va a participar.</w:t>
      </w:r>
    </w:p>
    <w:p w:rsidR="00ED33E6" w:rsidRPr="00E13688" w:rsidRDefault="00ED33E6" w:rsidP="00E13688">
      <w:pPr>
        <w:jc w:val="both"/>
        <w:rPr>
          <w:rFonts w:ascii="Arial" w:hAnsi="Arial" w:cs="Arial"/>
          <w:b/>
          <w:bCs/>
          <w:sz w:val="20"/>
          <w:szCs w:val="20"/>
        </w:rPr>
      </w:pPr>
    </w:p>
    <w:p w:rsidR="00ED33E6" w:rsidRPr="00E13688" w:rsidRDefault="00ED33E6" w:rsidP="00E13688">
      <w:pPr>
        <w:pStyle w:val="Sangradetextonormal"/>
        <w:spacing w:after="0"/>
        <w:ind w:left="0"/>
        <w:jc w:val="both"/>
        <w:rPr>
          <w:rFonts w:ascii="Arial" w:hAnsi="Arial" w:cs="Arial"/>
          <w:bCs/>
          <w:sz w:val="20"/>
          <w:szCs w:val="20"/>
        </w:rPr>
      </w:pPr>
      <w:r w:rsidRPr="00E13688">
        <w:rPr>
          <w:rFonts w:ascii="Arial" w:hAnsi="Arial" w:cs="Arial"/>
          <w:b/>
          <w:bCs/>
          <w:sz w:val="20"/>
          <w:szCs w:val="20"/>
        </w:rPr>
        <w:t>P</w:t>
      </w:r>
      <w:r w:rsidR="005A331C" w:rsidRPr="00E13688">
        <w:rPr>
          <w:rFonts w:ascii="Arial" w:hAnsi="Arial" w:cs="Arial"/>
          <w:b/>
          <w:bCs/>
          <w:sz w:val="20"/>
          <w:szCs w:val="20"/>
        </w:rPr>
        <w:t>erfil profesional</w:t>
      </w:r>
      <w:r w:rsidR="004B3E11" w:rsidRPr="00E13688">
        <w:rPr>
          <w:rFonts w:ascii="Arial" w:hAnsi="Arial" w:cs="Arial"/>
          <w:b/>
          <w:bCs/>
          <w:sz w:val="20"/>
          <w:szCs w:val="20"/>
        </w:rPr>
        <w:t xml:space="preserve"> (egreso)</w:t>
      </w:r>
      <w:r w:rsidRPr="00E13688">
        <w:rPr>
          <w:rFonts w:ascii="Arial" w:hAnsi="Arial" w:cs="Arial"/>
          <w:b/>
          <w:bCs/>
          <w:sz w:val="20"/>
          <w:szCs w:val="20"/>
        </w:rPr>
        <w:t xml:space="preserve">: </w:t>
      </w:r>
      <w:r w:rsidRPr="00E13688">
        <w:rPr>
          <w:rFonts w:ascii="Arial" w:hAnsi="Arial" w:cs="Arial"/>
          <w:bCs/>
          <w:sz w:val="20"/>
          <w:szCs w:val="20"/>
        </w:rPr>
        <w:t>Conjunto de conocimientos, habilidades, destrezas, actitudes y valores generales de acuerdo con el estado del arte de la disciplina, requeridos para el desempeño óptimo en un campo de acción determinado en respuesta a las necesidades y problemas de salud que debe atender la profesión dentro de su marco normativo.</w:t>
      </w:r>
    </w:p>
    <w:p w:rsidR="00ED33E6" w:rsidRPr="00E13688" w:rsidRDefault="00ED33E6" w:rsidP="00E13688">
      <w:pPr>
        <w:pStyle w:val="Sangradetextonormal"/>
        <w:spacing w:after="0"/>
        <w:ind w:left="0"/>
        <w:jc w:val="both"/>
        <w:rPr>
          <w:rFonts w:ascii="Arial" w:hAnsi="Arial" w:cs="Arial"/>
          <w:bCs/>
          <w:sz w:val="20"/>
          <w:szCs w:val="20"/>
        </w:rPr>
      </w:pPr>
    </w:p>
    <w:p w:rsidR="0000547A" w:rsidRPr="00E13688" w:rsidRDefault="0000547A" w:rsidP="00E13688">
      <w:pPr>
        <w:pStyle w:val="Sangradetextonormal"/>
        <w:spacing w:after="0"/>
        <w:ind w:left="0"/>
        <w:jc w:val="both"/>
        <w:rPr>
          <w:rFonts w:ascii="Arial" w:eastAsia="Times New Roman" w:hAnsi="Arial" w:cs="Arial"/>
          <w:sz w:val="20"/>
          <w:szCs w:val="20"/>
          <w:lang w:eastAsia="es-MX"/>
        </w:rPr>
      </w:pPr>
      <w:r w:rsidRPr="00E13688">
        <w:rPr>
          <w:rFonts w:ascii="Arial" w:hAnsi="Arial" w:cs="Arial"/>
          <w:b/>
          <w:bCs/>
          <w:sz w:val="20"/>
          <w:szCs w:val="20"/>
        </w:rPr>
        <w:t xml:space="preserve">Plan de estudios: </w:t>
      </w:r>
      <w:r w:rsidRPr="00E13688">
        <w:rPr>
          <w:rFonts w:ascii="Arial" w:eastAsia="Times New Roman" w:hAnsi="Arial" w:cs="Arial"/>
          <w:sz w:val="20"/>
          <w:szCs w:val="20"/>
          <w:lang w:eastAsia="es-MX"/>
        </w:rPr>
        <w:t>Es el conjunto estructurado de asignaturas, actividades y experiencias de aprendizaje agrupadas con base en criterios y objetivos prefijados y que conlleva un sentido de unidad y de continuidad en sus programas, con el fin de darle una coherencia a los estudios que sigue cada carrera.</w:t>
      </w:r>
    </w:p>
    <w:p w:rsidR="00181D0C" w:rsidRPr="00E13688" w:rsidRDefault="00181D0C" w:rsidP="00E13688">
      <w:pPr>
        <w:pStyle w:val="Sangradetextonormal"/>
        <w:spacing w:after="0"/>
        <w:ind w:left="0"/>
        <w:jc w:val="both"/>
        <w:rPr>
          <w:rFonts w:ascii="Arial" w:eastAsia="Times New Roman" w:hAnsi="Arial" w:cs="Arial"/>
          <w:sz w:val="20"/>
          <w:szCs w:val="20"/>
          <w:lang w:eastAsia="es-MX"/>
        </w:rPr>
      </w:pPr>
    </w:p>
    <w:p w:rsidR="00181D0C" w:rsidRPr="00E13688" w:rsidRDefault="00181D0C" w:rsidP="00E13688">
      <w:pPr>
        <w:pStyle w:val="Sangradetextonormal"/>
        <w:spacing w:after="0"/>
        <w:ind w:left="0"/>
        <w:jc w:val="both"/>
        <w:rPr>
          <w:rFonts w:ascii="Arial" w:eastAsia="Times New Roman" w:hAnsi="Arial" w:cs="Arial"/>
          <w:sz w:val="20"/>
          <w:szCs w:val="20"/>
          <w:lang w:eastAsia="es-MX"/>
        </w:rPr>
      </w:pPr>
      <w:r w:rsidRPr="00E13688">
        <w:rPr>
          <w:rFonts w:ascii="Arial" w:eastAsia="Times New Roman" w:hAnsi="Arial" w:cs="Arial"/>
          <w:b/>
          <w:sz w:val="20"/>
          <w:szCs w:val="20"/>
          <w:lang w:eastAsia="es-MX"/>
        </w:rPr>
        <w:t>Planta física:</w:t>
      </w:r>
      <w:r w:rsidRPr="00E13688">
        <w:rPr>
          <w:rFonts w:ascii="Arial" w:eastAsia="Times New Roman" w:hAnsi="Arial" w:cs="Arial"/>
          <w:sz w:val="20"/>
          <w:szCs w:val="20"/>
          <w:lang w:eastAsia="es-MX"/>
        </w:rPr>
        <w:t xml:space="preserve"> </w:t>
      </w:r>
      <w:r w:rsidRPr="00E13688">
        <w:rPr>
          <w:rFonts w:ascii="Arial" w:hAnsi="Arial" w:cs="Arial"/>
          <w:sz w:val="20"/>
          <w:szCs w:val="20"/>
        </w:rPr>
        <w:t>Conjunto de inmuebles y muebles que posee una institución educativa, destinado al cumplimiento de sus labores académicas, administrativas y culturales.</w:t>
      </w:r>
    </w:p>
    <w:p w:rsidR="0000547A" w:rsidRPr="00E13688" w:rsidRDefault="0000547A" w:rsidP="00E13688">
      <w:pPr>
        <w:pStyle w:val="Sangradetextonormal"/>
        <w:spacing w:after="0"/>
        <w:ind w:left="0"/>
        <w:jc w:val="both"/>
        <w:rPr>
          <w:rFonts w:ascii="Arial" w:hAnsi="Arial" w:cs="Arial"/>
          <w:bCs/>
          <w:sz w:val="20"/>
          <w:szCs w:val="20"/>
        </w:rPr>
      </w:pPr>
    </w:p>
    <w:p w:rsidR="00C41555" w:rsidRPr="00E13688" w:rsidRDefault="008A650F" w:rsidP="00E13688">
      <w:pPr>
        <w:pStyle w:val="Sangradetextonormal"/>
        <w:spacing w:after="0"/>
        <w:ind w:left="0"/>
        <w:jc w:val="both"/>
        <w:rPr>
          <w:rFonts w:ascii="Arial" w:hAnsi="Arial" w:cs="Arial"/>
          <w:bCs/>
          <w:sz w:val="20"/>
          <w:szCs w:val="20"/>
        </w:rPr>
      </w:pPr>
      <w:r w:rsidRPr="00E13688">
        <w:rPr>
          <w:rFonts w:ascii="Arial" w:hAnsi="Arial" w:cs="Arial"/>
          <w:b/>
          <w:bCs/>
          <w:sz w:val="20"/>
          <w:szCs w:val="20"/>
        </w:rPr>
        <w:t>Po</w:t>
      </w:r>
      <w:r w:rsidR="005A331C" w:rsidRPr="00E13688">
        <w:rPr>
          <w:rFonts w:ascii="Arial" w:hAnsi="Arial" w:cs="Arial"/>
          <w:b/>
          <w:bCs/>
          <w:sz w:val="20"/>
          <w:szCs w:val="20"/>
        </w:rPr>
        <w:t>n</w:t>
      </w:r>
      <w:r w:rsidRPr="00E13688">
        <w:rPr>
          <w:rFonts w:ascii="Arial" w:hAnsi="Arial" w:cs="Arial"/>
          <w:b/>
          <w:bCs/>
          <w:sz w:val="20"/>
          <w:szCs w:val="20"/>
        </w:rPr>
        <w:t>derar</w:t>
      </w:r>
      <w:r w:rsidR="00C41555" w:rsidRPr="00E13688">
        <w:rPr>
          <w:rFonts w:ascii="Arial" w:hAnsi="Arial" w:cs="Arial"/>
          <w:bCs/>
          <w:sz w:val="20"/>
          <w:szCs w:val="20"/>
        </w:rPr>
        <w:t>: Peso o relevancia que tiene algo.</w:t>
      </w:r>
    </w:p>
    <w:p w:rsidR="00C41555" w:rsidRPr="00E13688" w:rsidRDefault="00C41555" w:rsidP="00E13688">
      <w:pPr>
        <w:pStyle w:val="Sangradetextonormal"/>
        <w:spacing w:after="0"/>
        <w:ind w:left="0"/>
        <w:jc w:val="both"/>
        <w:rPr>
          <w:rFonts w:ascii="Arial" w:hAnsi="Arial" w:cs="Arial"/>
          <w:b/>
          <w:sz w:val="20"/>
          <w:szCs w:val="20"/>
        </w:rPr>
      </w:pPr>
    </w:p>
    <w:p w:rsidR="00ED33E6" w:rsidRPr="00E13688" w:rsidRDefault="008A650F" w:rsidP="00E13688">
      <w:pPr>
        <w:jc w:val="both"/>
        <w:rPr>
          <w:rFonts w:ascii="Arial" w:hAnsi="Arial" w:cs="Arial"/>
          <w:b/>
          <w:bCs/>
          <w:sz w:val="20"/>
          <w:szCs w:val="20"/>
        </w:rPr>
      </w:pPr>
      <w:r w:rsidRPr="00E13688">
        <w:rPr>
          <w:rFonts w:ascii="Arial" w:hAnsi="Arial" w:cs="Arial"/>
          <w:b/>
          <w:bCs/>
          <w:sz w:val="20"/>
          <w:szCs w:val="20"/>
        </w:rPr>
        <w:t>Programa de estudio o académico</w:t>
      </w:r>
      <w:r w:rsidR="00ED33E6" w:rsidRPr="00E13688">
        <w:rPr>
          <w:rFonts w:ascii="Arial" w:hAnsi="Arial" w:cs="Arial"/>
          <w:b/>
          <w:bCs/>
          <w:sz w:val="20"/>
          <w:szCs w:val="20"/>
        </w:rPr>
        <w:t xml:space="preserve">: </w:t>
      </w:r>
      <w:r w:rsidR="00ED33E6" w:rsidRPr="00E13688">
        <w:rPr>
          <w:rFonts w:ascii="Arial" w:hAnsi="Arial" w:cs="Arial"/>
          <w:bCs/>
          <w:sz w:val="20"/>
          <w:szCs w:val="20"/>
        </w:rPr>
        <w:t>Componente del plan de estudios que responde al perfil profesional y se concreta en un documento que sistematiza el conjunto de actividades que deberán desarrollar profesores y alumnos para el logro de los objetivos educativos o competencias planteadas en la asignatura, área, unidad de aprendizaje o módulo.</w:t>
      </w:r>
      <w:r w:rsidR="007A70D8" w:rsidRPr="00E13688">
        <w:rPr>
          <w:rFonts w:ascii="Arial" w:hAnsi="Arial" w:cs="Arial"/>
          <w:b/>
          <w:bCs/>
          <w:sz w:val="20"/>
          <w:szCs w:val="20"/>
        </w:rPr>
        <w:t xml:space="preserve"> </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Reconocimiento de Validez Oficial de Estudios</w:t>
      </w:r>
      <w:r w:rsidR="00DA143B" w:rsidRPr="00E13688">
        <w:rPr>
          <w:rFonts w:ascii="Arial" w:eastAsia="Times New Roman" w:hAnsi="Arial" w:cs="Arial"/>
          <w:b/>
          <w:bCs/>
          <w:sz w:val="20"/>
          <w:szCs w:val="20"/>
          <w:lang w:eastAsia="es-MX"/>
        </w:rPr>
        <w:t xml:space="preserve"> (RVOE</w:t>
      </w:r>
      <w:r w:rsidRPr="00E13688">
        <w:rPr>
          <w:rFonts w:ascii="Arial" w:eastAsia="Times New Roman" w:hAnsi="Arial" w:cs="Arial"/>
          <w:b/>
          <w:bCs/>
          <w:sz w:val="20"/>
          <w:szCs w:val="20"/>
          <w:lang w:eastAsia="es-MX"/>
        </w:rPr>
        <w:t>):</w:t>
      </w:r>
      <w:r w:rsidRPr="00E13688">
        <w:rPr>
          <w:rFonts w:ascii="Arial" w:eastAsia="Times New Roman" w:hAnsi="Arial" w:cs="Arial"/>
          <w:sz w:val="20"/>
          <w:szCs w:val="20"/>
          <w:lang w:eastAsia="es-MX"/>
        </w:rPr>
        <w:t xml:space="preserve"> Es el acto de la autoridad educativa en virtud del cual se determina incorporar un plan y programas de estudio que un particular imparte, o pretende impartir, al sistema educativo nacional.</w:t>
      </w:r>
    </w:p>
    <w:p w:rsidR="00DA143B" w:rsidRPr="00E13688" w:rsidRDefault="00DA143B" w:rsidP="00E13688">
      <w:pPr>
        <w:spacing w:before="100" w:beforeAutospacing="1" w:after="100" w:afterAutospacing="1"/>
        <w:jc w:val="both"/>
        <w:rPr>
          <w:rFonts w:ascii="Arial" w:eastAsia="Times New Roman" w:hAnsi="Arial" w:cs="Arial"/>
          <w:sz w:val="20"/>
          <w:szCs w:val="20"/>
          <w:lang w:eastAsia="es-MX"/>
        </w:rPr>
      </w:pPr>
      <w:r w:rsidRPr="00E13688">
        <w:rPr>
          <w:rFonts w:ascii="Arial" w:hAnsi="Arial" w:cs="Arial"/>
          <w:b/>
          <w:sz w:val="20"/>
          <w:szCs w:val="20"/>
        </w:rPr>
        <w:lastRenderedPageBreak/>
        <w:t>Seguimiento de egresados:</w:t>
      </w:r>
      <w:r w:rsidRPr="00E13688">
        <w:rPr>
          <w:rFonts w:ascii="Arial" w:hAnsi="Arial" w:cs="Arial"/>
          <w:sz w:val="20"/>
          <w:szCs w:val="20"/>
        </w:rPr>
        <w:t xml:space="preserve"> Evaluación de las actividades de los egresados en relación con sus estudios realizados.</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Universidad autónoma:</w:t>
      </w:r>
      <w:r w:rsidRPr="00E13688">
        <w:rPr>
          <w:rFonts w:ascii="Arial" w:eastAsia="Times New Roman" w:hAnsi="Arial" w:cs="Arial"/>
          <w:sz w:val="20"/>
          <w:szCs w:val="20"/>
          <w:lang w:eastAsia="es-MX"/>
        </w:rPr>
        <w:t xml:space="preserve"> Establecimiento público de enseñanza superior al que el Estado en su ley orgánica le ha otorgado autonomía para regir por sí misma los asuntos o ciertos asuntos de su propia administración.</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Universidad particular:</w:t>
      </w:r>
      <w:r w:rsidRPr="00E13688">
        <w:rPr>
          <w:rFonts w:ascii="Arial" w:eastAsia="Times New Roman" w:hAnsi="Arial" w:cs="Arial"/>
          <w:sz w:val="20"/>
          <w:szCs w:val="20"/>
          <w:lang w:eastAsia="es-MX"/>
        </w:rPr>
        <w:t xml:space="preserve"> Establecimiento de educación superior operado y financiado por particulares.</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Universidad pública estatal</w:t>
      </w:r>
      <w:r w:rsidRPr="00E13688">
        <w:rPr>
          <w:rFonts w:ascii="Arial" w:eastAsia="Times New Roman" w:hAnsi="Arial" w:cs="Arial"/>
          <w:sz w:val="20"/>
          <w:szCs w:val="20"/>
          <w:lang w:eastAsia="es-MX"/>
        </w:rPr>
        <w:t>: Establecimiento de educación superior fundado por un congreso estatal cuyo financiamiento está subsidiado por los gobiernos federal y estatal correspondiente.</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Universidad pública federal:</w:t>
      </w:r>
      <w:r w:rsidRPr="00E13688">
        <w:rPr>
          <w:rFonts w:ascii="Arial" w:eastAsia="Times New Roman" w:hAnsi="Arial" w:cs="Arial"/>
          <w:sz w:val="20"/>
          <w:szCs w:val="20"/>
          <w:lang w:eastAsia="es-MX"/>
        </w:rPr>
        <w:t xml:space="preserve"> Establecimiento de educación superior fundado por el Congreso de la Unión y cuyo financiamiento está subsidiado por el gobierno federal.</w:t>
      </w:r>
    </w:p>
    <w:p w:rsidR="00CB6791" w:rsidRPr="00E13688"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Universidad pública:</w:t>
      </w:r>
      <w:r w:rsidRPr="00E13688">
        <w:rPr>
          <w:rFonts w:ascii="Arial" w:eastAsia="Times New Roman" w:hAnsi="Arial" w:cs="Arial"/>
          <w:sz w:val="20"/>
          <w:szCs w:val="20"/>
          <w:lang w:eastAsia="es-MX"/>
        </w:rPr>
        <w:t xml:space="preserve"> Establecimiento de educación superior fundado y financiado por el Estado.</w:t>
      </w:r>
    </w:p>
    <w:p w:rsidR="00CB6791" w:rsidRPr="0063794D" w:rsidRDefault="00CB6791" w:rsidP="00E13688">
      <w:pPr>
        <w:spacing w:before="100" w:beforeAutospacing="1" w:after="100" w:afterAutospacing="1"/>
        <w:jc w:val="both"/>
        <w:rPr>
          <w:rFonts w:ascii="Arial" w:eastAsia="Times New Roman" w:hAnsi="Arial" w:cs="Arial"/>
          <w:sz w:val="20"/>
          <w:szCs w:val="20"/>
          <w:lang w:eastAsia="es-MX"/>
        </w:rPr>
      </w:pPr>
      <w:r w:rsidRPr="00E13688">
        <w:rPr>
          <w:rFonts w:ascii="Arial" w:eastAsia="Times New Roman" w:hAnsi="Arial" w:cs="Arial"/>
          <w:b/>
          <w:bCs/>
          <w:sz w:val="20"/>
          <w:szCs w:val="20"/>
          <w:lang w:eastAsia="es-MX"/>
        </w:rPr>
        <w:t>Visitas de inspección:</w:t>
      </w:r>
      <w:r w:rsidRPr="00E13688">
        <w:rPr>
          <w:rFonts w:ascii="Arial" w:eastAsia="Times New Roman" w:hAnsi="Arial" w:cs="Arial"/>
          <w:sz w:val="20"/>
          <w:szCs w:val="20"/>
          <w:lang w:eastAsia="es-MX"/>
        </w:rPr>
        <w:t xml:space="preserve"> Se refiere a las actividades destinadas a verificar que la institución cuenta con la documentación y autorizaciones pertinentes para realizar las actividades educativas, así como con el personal académico, instalaciones y planes y pro</w:t>
      </w:r>
      <w:r w:rsidRPr="0063794D">
        <w:rPr>
          <w:rFonts w:ascii="Arial" w:eastAsia="Times New Roman" w:hAnsi="Arial" w:cs="Arial"/>
          <w:sz w:val="20"/>
          <w:szCs w:val="20"/>
          <w:lang w:eastAsia="es-MX"/>
        </w:rPr>
        <w:t>gramas de estudio.</w:t>
      </w:r>
    </w:p>
    <w:sectPr w:rsidR="00CB6791" w:rsidRPr="0063794D" w:rsidSect="00110E1C">
      <w:footnotePr>
        <w:pos w:val="beneathText"/>
      </w:footnotePr>
      <w:pgSz w:w="15840" w:h="12240" w:orient="landscape"/>
      <w:pgMar w:top="428"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D7D" w:rsidRDefault="004F0D7D">
      <w:r>
        <w:separator/>
      </w:r>
    </w:p>
  </w:endnote>
  <w:endnote w:type="continuationSeparator" w:id="0">
    <w:p w:rsidR="004F0D7D" w:rsidRDefault="004F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ureka Sans">
    <w:altName w:val="Eureka Sans"/>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CD" w:rsidRDefault="00011FBC">
    <w:pPr>
      <w:pStyle w:val="Piedepgina"/>
      <w:rPr>
        <w:rFonts w:ascii="Arial Narrow" w:hAnsi="Arial Narrow" w:cs="Arial"/>
      </w:rPr>
    </w:pPr>
    <w:r>
      <w:rPr>
        <w:noProof/>
        <w:lang w:eastAsia="es-MX"/>
      </w:rPr>
      <mc:AlternateContent>
        <mc:Choice Requires="wps">
          <w:drawing>
            <wp:anchor distT="0" distB="0" distL="114300" distR="114300" simplePos="0" relativeHeight="251657728" behindDoc="0" locked="0" layoutInCell="1" allowOverlap="1">
              <wp:simplePos x="0" y="0"/>
              <wp:positionH relativeFrom="page">
                <wp:posOffset>9441180</wp:posOffset>
              </wp:positionH>
              <wp:positionV relativeFrom="page">
                <wp:posOffset>7191375</wp:posOffset>
              </wp:positionV>
              <wp:extent cx="512445" cy="441325"/>
              <wp:effectExtent l="0" t="0" r="0"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63CEC" w:rsidRDefault="00763CEC" w:rsidP="00763CEC">
                          <w:pPr>
                            <w:pStyle w:val="Piedepgina"/>
                            <w:pBdr>
                              <w:top w:val="single" w:sz="12" w:space="1" w:color="9BBB59"/>
                              <w:bottom w:val="single" w:sz="48" w:space="1" w:color="9BBB59"/>
                            </w:pBdr>
                            <w:jc w:val="center"/>
                            <w:rPr>
                              <w:sz w:val="28"/>
                              <w:szCs w:val="28"/>
                            </w:rPr>
                          </w:pPr>
                          <w:r>
                            <w:rPr>
                              <w:sz w:val="22"/>
                              <w:szCs w:val="21"/>
                            </w:rPr>
                            <w:fldChar w:fldCharType="begin"/>
                          </w:r>
                          <w:r>
                            <w:instrText>PAGE    \* MERGEFORMAT</w:instrText>
                          </w:r>
                          <w:r>
                            <w:rPr>
                              <w:sz w:val="22"/>
                              <w:szCs w:val="21"/>
                            </w:rPr>
                            <w:fldChar w:fldCharType="separate"/>
                          </w:r>
                          <w:r w:rsidR="00011FBC" w:rsidRPr="00011FBC">
                            <w:rPr>
                              <w:noProof/>
                              <w:sz w:val="28"/>
                              <w:szCs w:val="28"/>
                              <w:lang w:val="es-ES"/>
                            </w:rPr>
                            <w:t>49</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style="position:absolute;margin-left:743.4pt;margin-top:566.25pt;width:40.35pt;height:3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" filled="f" fillcolor="#5c83b4" stroked="f" strokecolor="#737373">
              <v:textbox>
                <w:txbxContent>
                  <w:p w:rsidR="00763CEC" w:rsidRDefault="00763CEC" w:rsidP="00763CEC">
                    <w:pPr>
                      <w:pStyle w:val="Piedepgina"/>
                      <w:pBdr>
                        <w:top w:val="single" w:sz="12" w:space="1" w:color="9BBB59"/>
                        <w:bottom w:val="single" w:sz="48" w:space="1" w:color="9BBB59"/>
                      </w:pBdr>
                      <w:jc w:val="center"/>
                      <w:rPr>
                        <w:sz w:val="28"/>
                        <w:szCs w:val="28"/>
                      </w:rPr>
                    </w:pPr>
                    <w:r>
                      <w:rPr>
                        <w:sz w:val="22"/>
                        <w:szCs w:val="21"/>
                      </w:rPr>
                      <w:fldChar w:fldCharType="begin"/>
                    </w:r>
                    <w:r>
                      <w:instrText>PAGE    \* MERGEFORMAT</w:instrText>
                    </w:r>
                    <w:r>
                      <w:rPr>
                        <w:sz w:val="22"/>
                        <w:szCs w:val="21"/>
                      </w:rPr>
                      <w:fldChar w:fldCharType="separate"/>
                    </w:r>
                    <w:r w:rsidR="00011FBC" w:rsidRPr="00011FBC">
                      <w:rPr>
                        <w:noProof/>
                        <w:sz w:val="28"/>
                        <w:szCs w:val="28"/>
                        <w:lang w:val="es-ES"/>
                      </w:rPr>
                      <w:t>49</w:t>
                    </w:r>
                    <w:r>
                      <w:rPr>
                        <w:sz w:val="28"/>
                        <w:szCs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D7D" w:rsidRDefault="004F0D7D">
      <w:r>
        <w:separator/>
      </w:r>
    </w:p>
  </w:footnote>
  <w:footnote w:type="continuationSeparator" w:id="0">
    <w:p w:rsidR="004F0D7D" w:rsidRDefault="004F0D7D">
      <w:r>
        <w:continuationSeparator/>
      </w:r>
    </w:p>
  </w:footnote>
  <w:footnote w:id="1">
    <w:p w:rsidR="00B675CD" w:rsidRPr="007B352D" w:rsidRDefault="00B675CD" w:rsidP="0071776A">
      <w:pPr>
        <w:pStyle w:val="Textonotapie"/>
        <w:rPr>
          <w:rFonts w:ascii="Arial" w:hAnsi="Arial" w:cs="Arial"/>
          <w:sz w:val="16"/>
          <w:szCs w:val="16"/>
        </w:rPr>
      </w:pPr>
      <w:r>
        <w:rPr>
          <w:rStyle w:val="Smbolodenotaalpie"/>
        </w:rPr>
        <w:footnoteRef/>
      </w:r>
      <w:r>
        <w:tab/>
      </w:r>
      <w:r w:rsidRPr="007B352D">
        <w:rPr>
          <w:rFonts w:ascii="Arial" w:hAnsi="Arial" w:cs="Arial"/>
          <w:sz w:val="16"/>
          <w:szCs w:val="16"/>
        </w:rPr>
        <w:t>Llamado a la acción de Toronto, Hacia una década de recursos humanos para la salud de las Américas, OPS, Salud Canadá  y el Ministerio de Salud de Ontario y Long Term Care, Toronto, Canadá, octubre de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6" w:type="dxa"/>
      <w:tblInd w:w="-284" w:type="dxa"/>
      <w:tblCellMar>
        <w:left w:w="0" w:type="dxa"/>
        <w:right w:w="0" w:type="dxa"/>
      </w:tblCellMar>
      <w:tblLook w:val="04A0" w:firstRow="1" w:lastRow="0" w:firstColumn="1" w:lastColumn="0" w:noHBand="0" w:noVBand="1"/>
    </w:tblPr>
    <w:tblGrid>
      <w:gridCol w:w="4112"/>
      <w:gridCol w:w="5103"/>
      <w:gridCol w:w="4961"/>
    </w:tblGrid>
    <w:tr w:rsidR="0056632A" w:rsidTr="00491064">
      <w:trPr>
        <w:trHeight w:val="1150"/>
      </w:trPr>
      <w:tc>
        <w:tcPr>
          <w:tcW w:w="4112" w:type="dxa"/>
          <w:shd w:val="clear" w:color="auto" w:fill="auto"/>
          <w:vAlign w:val="bottom"/>
        </w:tcPr>
        <w:p w:rsidR="0056632A" w:rsidRPr="00A919E6" w:rsidRDefault="00011FBC" w:rsidP="00613DE3">
          <w:pPr>
            <w:pStyle w:val="Encabezado"/>
            <w:rPr>
              <w:noProof/>
              <w:lang w:val="es-ES"/>
            </w:rPr>
          </w:pPr>
          <w:r>
            <w:rPr>
              <w:noProof/>
              <w:lang w:eastAsia="es-MX"/>
            </w:rPr>
            <w:drawing>
              <wp:anchor distT="0" distB="0" distL="114300" distR="114300" simplePos="0" relativeHeight="251656704" behindDoc="0" locked="0" layoutInCell="1" allowOverlap="1">
                <wp:simplePos x="0" y="0"/>
                <wp:positionH relativeFrom="column">
                  <wp:posOffset>153035</wp:posOffset>
                </wp:positionH>
                <wp:positionV relativeFrom="paragraph">
                  <wp:posOffset>101600</wp:posOffset>
                </wp:positionV>
                <wp:extent cx="1972310" cy="779780"/>
                <wp:effectExtent l="0" t="0" r="8890" b="1270"/>
                <wp:wrapSquare wrapText="bothSides"/>
                <wp:docPr id="1" name="Imagen 1" descr="C:\Users\MARCELAG\Desktop\LOGO CIFRHS 2013 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CELAG\Desktop\LOGO CIFRHS 2013 OK.jpg"/>
                        <pic:cNvPicPr>
                          <a:picLocks noChangeAspect="1" noChangeArrowheads="1"/>
                        </pic:cNvPicPr>
                      </pic:nvPicPr>
                      <pic:blipFill>
                        <a:blip r:embed="rId1">
                          <a:extLst>
                            <a:ext uri="{28A0092B-C50C-407E-A947-70E740481C1C}">
                              <a14:useLocalDpi xmlns:a14="http://schemas.microsoft.com/office/drawing/2010/main" val="0"/>
                            </a:ext>
                          </a:extLst>
                        </a:blip>
                        <a:srcRect b="22206"/>
                        <a:stretch>
                          <a:fillRect/>
                        </a:stretch>
                      </pic:blipFill>
                      <pic:spPr bwMode="auto">
                        <a:xfrm>
                          <a:off x="0" y="0"/>
                          <a:ext cx="1972310" cy="7797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3" w:type="dxa"/>
          <w:shd w:val="clear" w:color="auto" w:fill="auto"/>
          <w:vAlign w:val="center"/>
        </w:tcPr>
        <w:p w:rsidR="0056632A" w:rsidRPr="00491064" w:rsidRDefault="0056632A" w:rsidP="00491064">
          <w:pPr>
            <w:pStyle w:val="Encabezado"/>
            <w:jc w:val="center"/>
            <w:rPr>
              <w:rFonts w:ascii="Calibri" w:hAnsi="Calibri"/>
              <w:b/>
              <w:sz w:val="16"/>
              <w:szCs w:val="16"/>
            </w:rPr>
          </w:pPr>
          <w:r w:rsidRPr="00491064">
            <w:rPr>
              <w:rFonts w:ascii="Calibri" w:hAnsi="Calibri"/>
              <w:b/>
              <w:sz w:val="16"/>
              <w:szCs w:val="16"/>
            </w:rPr>
            <w:t>COMISIÓN INTERINSTITUCIONAL PARA LA FORMACIÓN DE RECURSOS HUMANOS PARA LA SALUD</w:t>
          </w:r>
        </w:p>
        <w:p w:rsidR="00D50640" w:rsidRPr="00491064" w:rsidRDefault="00D50640" w:rsidP="00491064">
          <w:pPr>
            <w:pStyle w:val="Encabezado"/>
            <w:jc w:val="center"/>
            <w:rPr>
              <w:rFonts w:ascii="Calibri" w:hAnsi="Calibri"/>
              <w:b/>
              <w:sz w:val="16"/>
              <w:szCs w:val="16"/>
            </w:rPr>
          </w:pPr>
        </w:p>
        <w:p w:rsidR="0056632A" w:rsidRPr="00491064" w:rsidRDefault="0056632A" w:rsidP="00491064">
          <w:pPr>
            <w:pStyle w:val="Encabezado"/>
            <w:jc w:val="center"/>
            <w:rPr>
              <w:rFonts w:ascii="Calibri" w:hAnsi="Calibri"/>
              <w:b/>
              <w:sz w:val="16"/>
              <w:szCs w:val="16"/>
            </w:rPr>
          </w:pPr>
        </w:p>
        <w:p w:rsidR="0056632A" w:rsidRPr="00491064" w:rsidRDefault="0056632A" w:rsidP="00491064">
          <w:pPr>
            <w:pStyle w:val="Encabezado"/>
            <w:tabs>
              <w:tab w:val="left" w:pos="8789"/>
            </w:tabs>
            <w:jc w:val="center"/>
            <w:rPr>
              <w:rFonts w:ascii="Calibri" w:hAnsi="Calibri"/>
              <w:b/>
              <w:sz w:val="16"/>
              <w:szCs w:val="16"/>
            </w:rPr>
          </w:pPr>
          <w:r w:rsidRPr="00491064">
            <w:rPr>
              <w:rFonts w:ascii="Calibri" w:hAnsi="Calibri"/>
              <w:b/>
              <w:sz w:val="16"/>
              <w:szCs w:val="16"/>
            </w:rPr>
            <w:t>COMITÉ DE EVALUACIÓN</w:t>
          </w:r>
        </w:p>
      </w:tc>
      <w:tc>
        <w:tcPr>
          <w:tcW w:w="4961" w:type="dxa"/>
          <w:shd w:val="clear" w:color="auto" w:fill="auto"/>
          <w:vAlign w:val="center"/>
        </w:tcPr>
        <w:p w:rsidR="00491064" w:rsidRDefault="00491064" w:rsidP="00491064">
          <w:pPr>
            <w:pStyle w:val="Piedepgina"/>
            <w:tabs>
              <w:tab w:val="right" w:pos="8371"/>
            </w:tabs>
            <w:spacing w:line="180" w:lineRule="exact"/>
            <w:ind w:right="193"/>
            <w:jc w:val="center"/>
            <w:rPr>
              <w:rFonts w:ascii="Calibri" w:hAnsi="Calibri"/>
              <w:b/>
              <w:sz w:val="16"/>
              <w:szCs w:val="16"/>
            </w:rPr>
          </w:pPr>
        </w:p>
        <w:p w:rsidR="0056632A" w:rsidRPr="00491064" w:rsidRDefault="00491064" w:rsidP="00491064">
          <w:pPr>
            <w:pStyle w:val="Piedepgina"/>
            <w:tabs>
              <w:tab w:val="right" w:pos="8371"/>
            </w:tabs>
            <w:spacing w:line="180" w:lineRule="exact"/>
            <w:ind w:right="193"/>
            <w:jc w:val="right"/>
            <w:rPr>
              <w:rFonts w:ascii="Calibri" w:hAnsi="Calibri"/>
              <w:b/>
              <w:sz w:val="16"/>
              <w:szCs w:val="16"/>
            </w:rPr>
          </w:pPr>
          <w:r w:rsidRPr="00491064">
            <w:rPr>
              <w:rFonts w:ascii="Calibri" w:hAnsi="Calibri"/>
              <w:b/>
              <w:sz w:val="16"/>
              <w:szCs w:val="16"/>
            </w:rPr>
            <w:t>SUBSECRETARÍA DE INTEGRACIÓN Y DESARROLLO DEL SECTOR SALUD</w:t>
          </w:r>
        </w:p>
        <w:p w:rsidR="0056632A" w:rsidRPr="00491064" w:rsidRDefault="00491064" w:rsidP="00491064">
          <w:pPr>
            <w:pStyle w:val="Piedepgina"/>
            <w:tabs>
              <w:tab w:val="right" w:pos="8371"/>
            </w:tabs>
            <w:spacing w:line="180" w:lineRule="exact"/>
            <w:ind w:right="193"/>
            <w:jc w:val="right"/>
            <w:rPr>
              <w:rFonts w:ascii="Calibri" w:hAnsi="Calibri"/>
              <w:b/>
              <w:sz w:val="16"/>
              <w:szCs w:val="16"/>
            </w:rPr>
          </w:pPr>
          <w:r w:rsidRPr="00491064">
            <w:rPr>
              <w:rFonts w:ascii="Calibri" w:hAnsi="Calibri"/>
              <w:b/>
              <w:sz w:val="16"/>
              <w:szCs w:val="16"/>
            </w:rPr>
            <w:t>DIRECCIÓN GENERAL DE CALIDAD Y EDUCACIÓN EN SALUD</w:t>
          </w:r>
        </w:p>
        <w:p w:rsidR="00491064" w:rsidRPr="00491064" w:rsidRDefault="00491064" w:rsidP="00491064">
          <w:pPr>
            <w:pStyle w:val="Piedepgina"/>
            <w:tabs>
              <w:tab w:val="right" w:pos="8371"/>
            </w:tabs>
            <w:spacing w:line="180" w:lineRule="exact"/>
            <w:ind w:right="193"/>
            <w:jc w:val="center"/>
            <w:rPr>
              <w:rFonts w:ascii="Calibri" w:hAnsi="Calibri"/>
              <w:b/>
              <w:sz w:val="16"/>
              <w:szCs w:val="16"/>
            </w:rPr>
          </w:pPr>
        </w:p>
        <w:p w:rsidR="007F0E42" w:rsidRPr="00491064" w:rsidRDefault="007F0E42" w:rsidP="00491064">
          <w:pPr>
            <w:pStyle w:val="Piedepgina"/>
            <w:tabs>
              <w:tab w:val="right" w:pos="8371"/>
            </w:tabs>
            <w:spacing w:line="180" w:lineRule="exact"/>
            <w:ind w:right="193"/>
            <w:jc w:val="center"/>
            <w:rPr>
              <w:rFonts w:ascii="Calibri" w:hAnsi="Calibri"/>
              <w:b/>
              <w:sz w:val="16"/>
              <w:szCs w:val="16"/>
            </w:rPr>
          </w:pPr>
        </w:p>
        <w:p w:rsidR="00BF56AC" w:rsidRDefault="00BF56AC" w:rsidP="00491064">
          <w:pPr>
            <w:pStyle w:val="Piedepgina"/>
            <w:tabs>
              <w:tab w:val="right" w:pos="8371"/>
            </w:tabs>
            <w:spacing w:line="180" w:lineRule="exact"/>
            <w:ind w:right="193"/>
            <w:rPr>
              <w:rFonts w:ascii="Calibri" w:hAnsi="Calibri"/>
              <w:b/>
              <w:sz w:val="16"/>
              <w:szCs w:val="16"/>
            </w:rPr>
          </w:pPr>
        </w:p>
        <w:p w:rsidR="00491064" w:rsidRDefault="00491064" w:rsidP="00491064">
          <w:pPr>
            <w:pStyle w:val="Piedepgina"/>
            <w:tabs>
              <w:tab w:val="right" w:pos="8371"/>
            </w:tabs>
            <w:spacing w:line="180" w:lineRule="exact"/>
            <w:ind w:right="193"/>
            <w:rPr>
              <w:rFonts w:ascii="Calibri" w:hAnsi="Calibri"/>
              <w:b/>
              <w:sz w:val="16"/>
              <w:szCs w:val="16"/>
            </w:rPr>
          </w:pPr>
        </w:p>
        <w:p w:rsidR="00491064" w:rsidRPr="00491064" w:rsidRDefault="00491064" w:rsidP="00491064">
          <w:pPr>
            <w:pStyle w:val="Piedepgina"/>
            <w:tabs>
              <w:tab w:val="right" w:pos="8371"/>
            </w:tabs>
            <w:spacing w:line="180" w:lineRule="exact"/>
            <w:ind w:right="193"/>
            <w:rPr>
              <w:rFonts w:ascii="Calibri" w:hAnsi="Calibri"/>
              <w:b/>
              <w:color w:val="404040"/>
            </w:rPr>
          </w:pPr>
        </w:p>
      </w:tc>
    </w:tr>
  </w:tbl>
  <w:p w:rsidR="00B675CD" w:rsidRDefault="00B675CD">
    <w:pPr>
      <w:pStyle w:val="Encabezado"/>
      <w:jc w:val="cent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6" w:type="dxa"/>
      <w:tblCellMar>
        <w:left w:w="0" w:type="dxa"/>
        <w:right w:w="0" w:type="dxa"/>
      </w:tblCellMar>
      <w:tblLook w:val="04A0" w:firstRow="1" w:lastRow="0" w:firstColumn="1" w:lastColumn="0" w:noHBand="0" w:noVBand="1"/>
    </w:tblPr>
    <w:tblGrid>
      <w:gridCol w:w="4112"/>
      <w:gridCol w:w="5103"/>
      <w:gridCol w:w="4961"/>
    </w:tblGrid>
    <w:tr w:rsidR="00763CEC" w:rsidTr="00763CEC">
      <w:trPr>
        <w:trHeight w:val="1150"/>
      </w:trPr>
      <w:tc>
        <w:tcPr>
          <w:tcW w:w="4112" w:type="dxa"/>
          <w:shd w:val="clear" w:color="auto" w:fill="auto"/>
          <w:vAlign w:val="bottom"/>
        </w:tcPr>
        <w:p w:rsidR="00763CEC" w:rsidRPr="00A919E6" w:rsidRDefault="00011FBC" w:rsidP="004415D2">
          <w:pPr>
            <w:pStyle w:val="Encabezado"/>
            <w:rPr>
              <w:noProof/>
              <w:lang w:val="es-ES"/>
            </w:rPr>
          </w:pPr>
          <w:r>
            <w:rPr>
              <w:noProof/>
              <w:lang w:eastAsia="es-MX"/>
            </w:rPr>
            <w:drawing>
              <wp:anchor distT="0" distB="0" distL="114300" distR="114300" simplePos="0" relativeHeight="251658752" behindDoc="0" locked="0" layoutInCell="1" allowOverlap="1">
                <wp:simplePos x="0" y="0"/>
                <wp:positionH relativeFrom="column">
                  <wp:posOffset>153035</wp:posOffset>
                </wp:positionH>
                <wp:positionV relativeFrom="paragraph">
                  <wp:posOffset>101600</wp:posOffset>
                </wp:positionV>
                <wp:extent cx="1972310" cy="779780"/>
                <wp:effectExtent l="0" t="0" r="8890" b="1270"/>
                <wp:wrapSquare wrapText="bothSides"/>
                <wp:docPr id="4" name="Imagen 1" descr="C:\Users\MARCELAG\Desktop\LOGO CIFRHS 2013 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CELAG\Desktop\LOGO CIFRHS 2013 OK.jpg"/>
                        <pic:cNvPicPr>
                          <a:picLocks noChangeAspect="1" noChangeArrowheads="1"/>
                        </pic:cNvPicPr>
                      </pic:nvPicPr>
                      <pic:blipFill>
                        <a:blip r:embed="rId1">
                          <a:extLst>
                            <a:ext uri="{28A0092B-C50C-407E-A947-70E740481C1C}">
                              <a14:useLocalDpi xmlns:a14="http://schemas.microsoft.com/office/drawing/2010/main" val="0"/>
                            </a:ext>
                          </a:extLst>
                        </a:blip>
                        <a:srcRect b="22206"/>
                        <a:stretch>
                          <a:fillRect/>
                        </a:stretch>
                      </pic:blipFill>
                      <pic:spPr bwMode="auto">
                        <a:xfrm>
                          <a:off x="0" y="0"/>
                          <a:ext cx="1972310" cy="7797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3" w:type="dxa"/>
          <w:shd w:val="clear" w:color="auto" w:fill="auto"/>
          <w:vAlign w:val="center"/>
        </w:tcPr>
        <w:p w:rsidR="00763CEC" w:rsidRPr="00491064" w:rsidRDefault="00763CEC" w:rsidP="004415D2">
          <w:pPr>
            <w:pStyle w:val="Encabezado"/>
            <w:jc w:val="center"/>
            <w:rPr>
              <w:rFonts w:ascii="Calibri" w:hAnsi="Calibri"/>
              <w:b/>
              <w:sz w:val="16"/>
              <w:szCs w:val="16"/>
            </w:rPr>
          </w:pPr>
          <w:r w:rsidRPr="00491064">
            <w:rPr>
              <w:rFonts w:ascii="Calibri" w:hAnsi="Calibri"/>
              <w:b/>
              <w:sz w:val="16"/>
              <w:szCs w:val="16"/>
            </w:rPr>
            <w:t>COMISIÓN INTERINSTITUCIONAL PARA LA FORMACIÓN DE RECURSOS HUMANOS PARA LA SALUD</w:t>
          </w:r>
        </w:p>
        <w:p w:rsidR="00763CEC" w:rsidRPr="00491064" w:rsidRDefault="00763CEC" w:rsidP="004415D2">
          <w:pPr>
            <w:pStyle w:val="Encabezado"/>
            <w:jc w:val="center"/>
            <w:rPr>
              <w:rFonts w:ascii="Calibri" w:hAnsi="Calibri"/>
              <w:b/>
              <w:sz w:val="16"/>
              <w:szCs w:val="16"/>
            </w:rPr>
          </w:pPr>
        </w:p>
        <w:p w:rsidR="00763CEC" w:rsidRPr="00491064" w:rsidRDefault="00763CEC" w:rsidP="004415D2">
          <w:pPr>
            <w:pStyle w:val="Encabezado"/>
            <w:jc w:val="center"/>
            <w:rPr>
              <w:rFonts w:ascii="Calibri" w:hAnsi="Calibri"/>
              <w:b/>
              <w:sz w:val="16"/>
              <w:szCs w:val="16"/>
            </w:rPr>
          </w:pPr>
        </w:p>
        <w:p w:rsidR="00763CEC" w:rsidRPr="00491064" w:rsidRDefault="00763CEC" w:rsidP="004415D2">
          <w:pPr>
            <w:pStyle w:val="Encabezado"/>
            <w:tabs>
              <w:tab w:val="left" w:pos="8789"/>
            </w:tabs>
            <w:jc w:val="center"/>
            <w:rPr>
              <w:rFonts w:ascii="Calibri" w:hAnsi="Calibri"/>
              <w:b/>
              <w:sz w:val="16"/>
              <w:szCs w:val="16"/>
            </w:rPr>
          </w:pPr>
          <w:r w:rsidRPr="00491064">
            <w:rPr>
              <w:rFonts w:ascii="Calibri" w:hAnsi="Calibri"/>
              <w:b/>
              <w:sz w:val="16"/>
              <w:szCs w:val="16"/>
            </w:rPr>
            <w:t>COMITÉ DE EVALUACIÓN</w:t>
          </w:r>
        </w:p>
      </w:tc>
      <w:tc>
        <w:tcPr>
          <w:tcW w:w="4961" w:type="dxa"/>
          <w:shd w:val="clear" w:color="auto" w:fill="auto"/>
          <w:vAlign w:val="center"/>
        </w:tcPr>
        <w:p w:rsidR="00763CEC" w:rsidRDefault="00763CEC" w:rsidP="004415D2">
          <w:pPr>
            <w:pStyle w:val="Piedepgina"/>
            <w:tabs>
              <w:tab w:val="right" w:pos="8371"/>
            </w:tabs>
            <w:spacing w:line="180" w:lineRule="exact"/>
            <w:ind w:right="193"/>
            <w:jc w:val="center"/>
            <w:rPr>
              <w:rFonts w:ascii="Calibri" w:hAnsi="Calibri"/>
              <w:b/>
              <w:sz w:val="16"/>
              <w:szCs w:val="16"/>
            </w:rPr>
          </w:pPr>
        </w:p>
        <w:p w:rsidR="00763CEC" w:rsidRPr="00491064" w:rsidRDefault="00763CEC" w:rsidP="004415D2">
          <w:pPr>
            <w:pStyle w:val="Piedepgina"/>
            <w:tabs>
              <w:tab w:val="right" w:pos="8371"/>
            </w:tabs>
            <w:spacing w:line="180" w:lineRule="exact"/>
            <w:ind w:right="193"/>
            <w:jc w:val="right"/>
            <w:rPr>
              <w:rFonts w:ascii="Calibri" w:hAnsi="Calibri"/>
              <w:b/>
              <w:sz w:val="16"/>
              <w:szCs w:val="16"/>
            </w:rPr>
          </w:pPr>
          <w:r w:rsidRPr="00491064">
            <w:rPr>
              <w:rFonts w:ascii="Calibri" w:hAnsi="Calibri"/>
              <w:b/>
              <w:sz w:val="16"/>
              <w:szCs w:val="16"/>
            </w:rPr>
            <w:t>SUBSECRETARÍA DE INTEGRACIÓN Y DESARROLLO DEL SECTOR SALUD</w:t>
          </w:r>
        </w:p>
        <w:p w:rsidR="00763CEC" w:rsidRPr="00491064" w:rsidRDefault="00763CEC" w:rsidP="004415D2">
          <w:pPr>
            <w:pStyle w:val="Piedepgina"/>
            <w:tabs>
              <w:tab w:val="right" w:pos="8371"/>
            </w:tabs>
            <w:spacing w:line="180" w:lineRule="exact"/>
            <w:ind w:right="193"/>
            <w:jc w:val="right"/>
            <w:rPr>
              <w:rFonts w:ascii="Calibri" w:hAnsi="Calibri"/>
              <w:b/>
              <w:sz w:val="16"/>
              <w:szCs w:val="16"/>
            </w:rPr>
          </w:pPr>
          <w:r w:rsidRPr="00491064">
            <w:rPr>
              <w:rFonts w:ascii="Calibri" w:hAnsi="Calibri"/>
              <w:b/>
              <w:sz w:val="16"/>
              <w:szCs w:val="16"/>
            </w:rPr>
            <w:t>DIRECCIÓN GENERAL DE CALIDAD Y EDUCACIÓN EN SALUD</w:t>
          </w:r>
        </w:p>
        <w:p w:rsidR="00763CEC" w:rsidRPr="00491064" w:rsidRDefault="00763CEC" w:rsidP="004415D2">
          <w:pPr>
            <w:pStyle w:val="Piedepgina"/>
            <w:tabs>
              <w:tab w:val="right" w:pos="8371"/>
            </w:tabs>
            <w:spacing w:line="180" w:lineRule="exact"/>
            <w:ind w:right="193"/>
            <w:jc w:val="center"/>
            <w:rPr>
              <w:rFonts w:ascii="Calibri" w:hAnsi="Calibri"/>
              <w:b/>
              <w:sz w:val="16"/>
              <w:szCs w:val="16"/>
            </w:rPr>
          </w:pPr>
        </w:p>
        <w:p w:rsidR="00763CEC" w:rsidRPr="00491064" w:rsidRDefault="00763CEC" w:rsidP="004415D2">
          <w:pPr>
            <w:pStyle w:val="Piedepgina"/>
            <w:tabs>
              <w:tab w:val="right" w:pos="8371"/>
            </w:tabs>
            <w:spacing w:line="180" w:lineRule="exact"/>
            <w:ind w:right="193"/>
            <w:jc w:val="center"/>
            <w:rPr>
              <w:rFonts w:ascii="Calibri" w:hAnsi="Calibri"/>
              <w:b/>
              <w:sz w:val="16"/>
              <w:szCs w:val="16"/>
            </w:rPr>
          </w:pPr>
        </w:p>
        <w:p w:rsidR="00763CEC" w:rsidRDefault="00763CEC" w:rsidP="004415D2">
          <w:pPr>
            <w:pStyle w:val="Piedepgina"/>
            <w:tabs>
              <w:tab w:val="right" w:pos="8371"/>
            </w:tabs>
            <w:spacing w:line="180" w:lineRule="exact"/>
            <w:ind w:right="193"/>
            <w:rPr>
              <w:rFonts w:ascii="Calibri" w:hAnsi="Calibri"/>
              <w:b/>
              <w:sz w:val="16"/>
              <w:szCs w:val="16"/>
            </w:rPr>
          </w:pPr>
        </w:p>
        <w:p w:rsidR="00763CEC" w:rsidRDefault="00763CEC" w:rsidP="004415D2">
          <w:pPr>
            <w:pStyle w:val="Piedepgina"/>
            <w:tabs>
              <w:tab w:val="right" w:pos="8371"/>
            </w:tabs>
            <w:spacing w:line="180" w:lineRule="exact"/>
            <w:ind w:right="193"/>
            <w:rPr>
              <w:rFonts w:ascii="Calibri" w:hAnsi="Calibri"/>
              <w:b/>
              <w:sz w:val="16"/>
              <w:szCs w:val="16"/>
            </w:rPr>
          </w:pPr>
        </w:p>
        <w:p w:rsidR="00763CEC" w:rsidRPr="00491064" w:rsidRDefault="00763CEC" w:rsidP="004415D2">
          <w:pPr>
            <w:pStyle w:val="Piedepgina"/>
            <w:tabs>
              <w:tab w:val="right" w:pos="8371"/>
            </w:tabs>
            <w:spacing w:line="180" w:lineRule="exact"/>
            <w:ind w:right="193"/>
            <w:rPr>
              <w:rFonts w:ascii="Calibri" w:hAnsi="Calibri"/>
              <w:b/>
              <w:color w:val="404040"/>
            </w:rPr>
          </w:pPr>
        </w:p>
      </w:tc>
    </w:tr>
  </w:tbl>
  <w:p w:rsidR="00763CEC" w:rsidRDefault="00763C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cs="Times New Roman"/>
      </w:rPr>
    </w:lvl>
    <w:lvl w:ilvl="1">
      <w:start w:val="5"/>
      <w:numFmt w:val="decimal"/>
      <w:lvlText w:val="%1.%2."/>
      <w:lvlJc w:val="left"/>
      <w:pPr>
        <w:tabs>
          <w:tab w:val="num" w:pos="0"/>
        </w:tabs>
        <w:ind w:left="360" w:hanging="360"/>
      </w:pPr>
      <w:rPr>
        <w:rFonts w:ascii="Symbol" w:hAnsi="Symbol" w:cs="Courier New"/>
      </w:rPr>
    </w:lvl>
    <w:lvl w:ilvl="2">
      <w:start w:val="1"/>
      <w:numFmt w:val="decimal"/>
      <w:lvlText w:val="%1.%2.%3."/>
      <w:lvlJc w:val="left"/>
      <w:pPr>
        <w:tabs>
          <w:tab w:val="num" w:pos="0"/>
        </w:tabs>
        <w:ind w:left="720" w:hanging="720"/>
      </w:pPr>
      <w:rPr>
        <w:rFonts w:ascii="Symbol" w:hAnsi="Symbol" w:cs="Courier New"/>
      </w:rPr>
    </w:lvl>
    <w:lvl w:ilvl="3">
      <w:start w:val="1"/>
      <w:numFmt w:val="decimal"/>
      <w:lvlText w:val="%1.%2.%3.%4."/>
      <w:lvlJc w:val="left"/>
      <w:pPr>
        <w:tabs>
          <w:tab w:val="num" w:pos="0"/>
        </w:tabs>
        <w:ind w:left="720" w:hanging="720"/>
      </w:pPr>
      <w:rPr>
        <w:rFonts w:ascii="Symbol" w:hAnsi="Symbol" w:cs="Courier New"/>
      </w:rPr>
    </w:lvl>
    <w:lvl w:ilvl="4">
      <w:start w:val="1"/>
      <w:numFmt w:val="decimal"/>
      <w:lvlText w:val="%1.%2.%3.%4.%5."/>
      <w:lvlJc w:val="left"/>
      <w:pPr>
        <w:tabs>
          <w:tab w:val="num" w:pos="0"/>
        </w:tabs>
        <w:ind w:left="1080" w:hanging="1080"/>
      </w:pPr>
      <w:rPr>
        <w:rFonts w:ascii="Symbol" w:hAnsi="Symbol" w:cs="Courier New"/>
      </w:rPr>
    </w:lvl>
    <w:lvl w:ilvl="5">
      <w:start w:val="1"/>
      <w:numFmt w:val="decimal"/>
      <w:lvlText w:val="%1.%2.%3.%4.%5.%6."/>
      <w:lvlJc w:val="left"/>
      <w:pPr>
        <w:tabs>
          <w:tab w:val="num" w:pos="0"/>
        </w:tabs>
        <w:ind w:left="1080" w:hanging="1080"/>
      </w:pPr>
      <w:rPr>
        <w:rFonts w:ascii="Symbol" w:hAnsi="Symbol" w:cs="Courier New"/>
      </w:rPr>
    </w:lvl>
    <w:lvl w:ilvl="6">
      <w:start w:val="1"/>
      <w:numFmt w:val="decimal"/>
      <w:lvlText w:val="%1.%2.%3.%4.%5.%6.%7."/>
      <w:lvlJc w:val="left"/>
      <w:pPr>
        <w:tabs>
          <w:tab w:val="num" w:pos="0"/>
        </w:tabs>
        <w:ind w:left="1440" w:hanging="1440"/>
      </w:pPr>
      <w:rPr>
        <w:rFonts w:ascii="Symbol" w:hAnsi="Symbol" w:cs="Courier New"/>
      </w:rPr>
    </w:lvl>
    <w:lvl w:ilvl="7">
      <w:start w:val="1"/>
      <w:numFmt w:val="decimal"/>
      <w:lvlText w:val="%1.%2.%3.%4.%5.%6.%7.%8."/>
      <w:lvlJc w:val="left"/>
      <w:pPr>
        <w:tabs>
          <w:tab w:val="num" w:pos="0"/>
        </w:tabs>
        <w:ind w:left="1440" w:hanging="1440"/>
      </w:pPr>
      <w:rPr>
        <w:rFonts w:ascii="Symbol" w:hAnsi="Symbol" w:cs="Courier New"/>
      </w:rPr>
    </w:lvl>
    <w:lvl w:ilvl="8">
      <w:start w:val="1"/>
      <w:numFmt w:val="decimal"/>
      <w:lvlText w:val="%1.%2.%3.%4.%5.%6.%7.%8.%9."/>
      <w:lvlJc w:val="left"/>
      <w:pPr>
        <w:tabs>
          <w:tab w:val="num" w:pos="0"/>
        </w:tabs>
        <w:ind w:left="1800" w:hanging="1800"/>
      </w:pPr>
      <w:rPr>
        <w:rFonts w:ascii="Symbol" w:hAnsi="Symbol" w:cs="Courier New"/>
      </w:rPr>
    </w:lvl>
  </w:abstractNum>
  <w:abstractNum w:abstractNumId="2">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nsid w:val="00000004"/>
    <w:multiLevelType w:val="singleLevel"/>
    <w:tmpl w:val="00000004"/>
    <w:name w:val="WW8Num4"/>
    <w:lvl w:ilvl="0">
      <w:start w:val="1"/>
      <w:numFmt w:val="decimal"/>
      <w:lvlText w:val="1. %1."/>
      <w:lvlJc w:val="left"/>
      <w:pPr>
        <w:tabs>
          <w:tab w:val="num" w:pos="360"/>
        </w:tabs>
        <w:ind w:left="360" w:hanging="360"/>
      </w:p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3" w:hAnsi="Wingdings 3"/>
      </w:rPr>
    </w:lvl>
  </w:abstractNum>
  <w:abstractNum w:abstractNumId="5">
    <w:nsid w:val="00000006"/>
    <w:multiLevelType w:val="multilevel"/>
    <w:tmpl w:val="00000006"/>
    <w:name w:val="WW8Num6"/>
    <w:lvl w:ilvl="0">
      <w:start w:val="6"/>
      <w:numFmt w:val="decimal"/>
      <w:lvlText w:val="%1"/>
      <w:lvlJc w:val="left"/>
      <w:pPr>
        <w:tabs>
          <w:tab w:val="num" w:pos="360"/>
        </w:tabs>
        <w:ind w:left="360" w:hanging="360"/>
      </w:pPr>
    </w:lvl>
    <w:lvl w:ilvl="1">
      <w:start w:val="1"/>
      <w:numFmt w:val="decimal"/>
      <w:lvlText w:val="%1.%2"/>
      <w:lvlJc w:val="left"/>
      <w:pPr>
        <w:tabs>
          <w:tab w:val="num" w:pos="702"/>
        </w:tabs>
        <w:ind w:left="702" w:hanging="360"/>
      </w:pPr>
    </w:lvl>
    <w:lvl w:ilvl="2">
      <w:start w:val="1"/>
      <w:numFmt w:val="lowerLetter"/>
      <w:lvlText w:val="%1.%2.%3"/>
      <w:lvlJc w:val="left"/>
      <w:pPr>
        <w:tabs>
          <w:tab w:val="num" w:pos="1400"/>
        </w:tabs>
        <w:ind w:left="1400" w:hanging="720"/>
      </w:pPr>
    </w:lvl>
    <w:lvl w:ilvl="3">
      <w:start w:val="1"/>
      <w:numFmt w:val="decimal"/>
      <w:lvlText w:val="%1.%2.%3.%4"/>
      <w:lvlJc w:val="left"/>
      <w:pPr>
        <w:tabs>
          <w:tab w:val="num" w:pos="2100"/>
        </w:tabs>
        <w:ind w:left="2100" w:hanging="1080"/>
      </w:pPr>
    </w:lvl>
    <w:lvl w:ilvl="4">
      <w:start w:val="1"/>
      <w:numFmt w:val="decimal"/>
      <w:lvlText w:val="%1.%2.%3.%4.%5"/>
      <w:lvlJc w:val="left"/>
      <w:pPr>
        <w:tabs>
          <w:tab w:val="num" w:pos="2440"/>
        </w:tabs>
        <w:ind w:left="2440" w:hanging="1080"/>
      </w:pPr>
    </w:lvl>
    <w:lvl w:ilvl="5">
      <w:start w:val="1"/>
      <w:numFmt w:val="decimal"/>
      <w:lvlText w:val="%1.%2.%3.%4.%5.%6"/>
      <w:lvlJc w:val="left"/>
      <w:pPr>
        <w:tabs>
          <w:tab w:val="num" w:pos="3140"/>
        </w:tabs>
        <w:ind w:left="3140" w:hanging="1440"/>
      </w:pPr>
    </w:lvl>
    <w:lvl w:ilvl="6">
      <w:start w:val="1"/>
      <w:numFmt w:val="decimal"/>
      <w:lvlText w:val="%1.%2.%3.%4.%5.%6.%7"/>
      <w:lvlJc w:val="left"/>
      <w:pPr>
        <w:tabs>
          <w:tab w:val="num" w:pos="3480"/>
        </w:tabs>
        <w:ind w:left="3480" w:hanging="1440"/>
      </w:pPr>
    </w:lvl>
    <w:lvl w:ilvl="7">
      <w:start w:val="1"/>
      <w:numFmt w:val="decimal"/>
      <w:lvlText w:val="%1.%2.%3.%4.%5.%6.%7.%8"/>
      <w:lvlJc w:val="left"/>
      <w:pPr>
        <w:tabs>
          <w:tab w:val="num" w:pos="4180"/>
        </w:tabs>
        <w:ind w:left="4180" w:hanging="1800"/>
      </w:pPr>
    </w:lvl>
    <w:lvl w:ilvl="8">
      <w:start w:val="1"/>
      <w:numFmt w:val="decimal"/>
      <w:lvlText w:val="%1.%2.%3.%4.%5.%6.%7.%8.%9"/>
      <w:lvlJc w:val="left"/>
      <w:pPr>
        <w:tabs>
          <w:tab w:val="num" w:pos="4520"/>
        </w:tabs>
        <w:ind w:left="4520" w:hanging="1800"/>
      </w:pPr>
    </w:lvl>
  </w:abstractNum>
  <w:abstractNum w:abstractNumId="6">
    <w:nsid w:val="00000007"/>
    <w:multiLevelType w:val="multilevel"/>
    <w:tmpl w:val="00000007"/>
    <w:name w:val="WW8Num7"/>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olor w:val="000000"/>
        <w:sz w:val="24"/>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olor w:val="000000"/>
        <w:sz w:val="24"/>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olor w:val="000000"/>
        <w:sz w:val="24"/>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nsid w:val="00DE62B2"/>
    <w:multiLevelType w:val="hybridMultilevel"/>
    <w:tmpl w:val="24F06D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0753316C"/>
    <w:multiLevelType w:val="hybridMultilevel"/>
    <w:tmpl w:val="8946D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0F8063CE"/>
    <w:multiLevelType w:val="hybridMultilevel"/>
    <w:tmpl w:val="2F2C1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4DF50B8"/>
    <w:multiLevelType w:val="hybridMultilevel"/>
    <w:tmpl w:val="E63E5B1E"/>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5404C2"/>
    <w:multiLevelType w:val="hybridMultilevel"/>
    <w:tmpl w:val="56267E80"/>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B703FBB"/>
    <w:multiLevelType w:val="hybridMultilevel"/>
    <w:tmpl w:val="A1524BEA"/>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1E8E61EB"/>
    <w:multiLevelType w:val="hybridMultilevel"/>
    <w:tmpl w:val="B7FEFF84"/>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3FD4CC3"/>
    <w:multiLevelType w:val="hybridMultilevel"/>
    <w:tmpl w:val="3DC04AAE"/>
    <w:lvl w:ilvl="0" w:tplc="12CA12E2">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26A36C7E"/>
    <w:multiLevelType w:val="multilevel"/>
    <w:tmpl w:val="F17A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AF275D"/>
    <w:multiLevelType w:val="multilevel"/>
    <w:tmpl w:val="C46C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D3751B"/>
    <w:multiLevelType w:val="hybridMultilevel"/>
    <w:tmpl w:val="B2CE2CC4"/>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C795953"/>
    <w:multiLevelType w:val="hybridMultilevel"/>
    <w:tmpl w:val="14C64712"/>
    <w:lvl w:ilvl="0" w:tplc="08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2E151CA4"/>
    <w:multiLevelType w:val="hybridMultilevel"/>
    <w:tmpl w:val="C802A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36F73FB"/>
    <w:multiLevelType w:val="hybridMultilevel"/>
    <w:tmpl w:val="9CF294E6"/>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5345957"/>
    <w:multiLevelType w:val="hybridMultilevel"/>
    <w:tmpl w:val="7CE24C60"/>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8393499"/>
    <w:multiLevelType w:val="hybridMultilevel"/>
    <w:tmpl w:val="2CA28B4C"/>
    <w:lvl w:ilvl="0" w:tplc="12CA12E2">
      <w:start w:val="1"/>
      <w:numFmt w:val="bullet"/>
      <w:lvlText w:val=""/>
      <w:lvlJc w:val="left"/>
      <w:pPr>
        <w:tabs>
          <w:tab w:val="num" w:pos="680"/>
        </w:tabs>
        <w:ind w:left="680" w:hanging="360"/>
      </w:pPr>
      <w:rPr>
        <w:rFonts w:ascii="Symbol" w:hAnsi="Symbol" w:hint="default"/>
        <w:color w:val="auto"/>
      </w:rPr>
    </w:lvl>
    <w:lvl w:ilvl="1" w:tplc="0C0A0003" w:tentative="1">
      <w:start w:val="1"/>
      <w:numFmt w:val="bullet"/>
      <w:lvlText w:val="o"/>
      <w:lvlJc w:val="left"/>
      <w:pPr>
        <w:ind w:left="1400" w:hanging="360"/>
      </w:pPr>
      <w:rPr>
        <w:rFonts w:ascii="Courier New" w:hAnsi="Courier New" w:cs="Courier New" w:hint="default"/>
      </w:rPr>
    </w:lvl>
    <w:lvl w:ilvl="2" w:tplc="0C0A0005" w:tentative="1">
      <w:start w:val="1"/>
      <w:numFmt w:val="bullet"/>
      <w:lvlText w:val=""/>
      <w:lvlJc w:val="left"/>
      <w:pPr>
        <w:ind w:left="2120" w:hanging="360"/>
      </w:pPr>
      <w:rPr>
        <w:rFonts w:ascii="Wingdings" w:hAnsi="Wingdings" w:hint="default"/>
      </w:rPr>
    </w:lvl>
    <w:lvl w:ilvl="3" w:tplc="0C0A0001" w:tentative="1">
      <w:start w:val="1"/>
      <w:numFmt w:val="bullet"/>
      <w:lvlText w:val=""/>
      <w:lvlJc w:val="left"/>
      <w:pPr>
        <w:ind w:left="2840" w:hanging="360"/>
      </w:pPr>
      <w:rPr>
        <w:rFonts w:ascii="Symbol" w:hAnsi="Symbol" w:hint="default"/>
      </w:rPr>
    </w:lvl>
    <w:lvl w:ilvl="4" w:tplc="0C0A0003" w:tentative="1">
      <w:start w:val="1"/>
      <w:numFmt w:val="bullet"/>
      <w:lvlText w:val="o"/>
      <w:lvlJc w:val="left"/>
      <w:pPr>
        <w:ind w:left="3560" w:hanging="360"/>
      </w:pPr>
      <w:rPr>
        <w:rFonts w:ascii="Courier New" w:hAnsi="Courier New" w:cs="Courier New" w:hint="default"/>
      </w:rPr>
    </w:lvl>
    <w:lvl w:ilvl="5" w:tplc="0C0A0005" w:tentative="1">
      <w:start w:val="1"/>
      <w:numFmt w:val="bullet"/>
      <w:lvlText w:val=""/>
      <w:lvlJc w:val="left"/>
      <w:pPr>
        <w:ind w:left="4280" w:hanging="360"/>
      </w:pPr>
      <w:rPr>
        <w:rFonts w:ascii="Wingdings" w:hAnsi="Wingdings" w:hint="default"/>
      </w:rPr>
    </w:lvl>
    <w:lvl w:ilvl="6" w:tplc="0C0A0001" w:tentative="1">
      <w:start w:val="1"/>
      <w:numFmt w:val="bullet"/>
      <w:lvlText w:val=""/>
      <w:lvlJc w:val="left"/>
      <w:pPr>
        <w:ind w:left="5000" w:hanging="360"/>
      </w:pPr>
      <w:rPr>
        <w:rFonts w:ascii="Symbol" w:hAnsi="Symbol" w:hint="default"/>
      </w:rPr>
    </w:lvl>
    <w:lvl w:ilvl="7" w:tplc="0C0A0003" w:tentative="1">
      <w:start w:val="1"/>
      <w:numFmt w:val="bullet"/>
      <w:lvlText w:val="o"/>
      <w:lvlJc w:val="left"/>
      <w:pPr>
        <w:ind w:left="5720" w:hanging="360"/>
      </w:pPr>
      <w:rPr>
        <w:rFonts w:ascii="Courier New" w:hAnsi="Courier New" w:cs="Courier New" w:hint="default"/>
      </w:rPr>
    </w:lvl>
    <w:lvl w:ilvl="8" w:tplc="0C0A0005" w:tentative="1">
      <w:start w:val="1"/>
      <w:numFmt w:val="bullet"/>
      <w:lvlText w:val=""/>
      <w:lvlJc w:val="left"/>
      <w:pPr>
        <w:ind w:left="6440" w:hanging="360"/>
      </w:pPr>
      <w:rPr>
        <w:rFonts w:ascii="Wingdings" w:hAnsi="Wingdings" w:hint="default"/>
      </w:rPr>
    </w:lvl>
  </w:abstractNum>
  <w:abstractNum w:abstractNumId="25">
    <w:nsid w:val="39A64313"/>
    <w:multiLevelType w:val="hybridMultilevel"/>
    <w:tmpl w:val="D1A67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F130A25"/>
    <w:multiLevelType w:val="hybridMultilevel"/>
    <w:tmpl w:val="A97A4E4E"/>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A253117"/>
    <w:multiLevelType w:val="hybridMultilevel"/>
    <w:tmpl w:val="E60E4F2A"/>
    <w:lvl w:ilvl="0" w:tplc="12CA12E2">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8805E26"/>
    <w:multiLevelType w:val="hybridMultilevel"/>
    <w:tmpl w:val="2534A5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AF23898"/>
    <w:multiLevelType w:val="hybridMultilevel"/>
    <w:tmpl w:val="BA9C8508"/>
    <w:lvl w:ilvl="0" w:tplc="60C86A3A">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F835D1B"/>
    <w:multiLevelType w:val="hybridMultilevel"/>
    <w:tmpl w:val="19A2DE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7916AB5"/>
    <w:multiLevelType w:val="hybridMultilevel"/>
    <w:tmpl w:val="CD167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DED7E16"/>
    <w:multiLevelType w:val="multilevel"/>
    <w:tmpl w:val="D95E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68027C"/>
    <w:multiLevelType w:val="hybridMultilevel"/>
    <w:tmpl w:val="E1262A5E"/>
    <w:lvl w:ilvl="0" w:tplc="12CA12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A48652D"/>
    <w:multiLevelType w:val="hybridMultilevel"/>
    <w:tmpl w:val="8CEE0170"/>
    <w:lvl w:ilvl="0" w:tplc="12CA12E2">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4"/>
  </w:num>
  <w:num w:numId="4">
    <w:abstractNumId w:val="14"/>
  </w:num>
  <w:num w:numId="5">
    <w:abstractNumId w:val="26"/>
  </w:num>
  <w:num w:numId="6">
    <w:abstractNumId w:val="34"/>
  </w:num>
  <w:num w:numId="7">
    <w:abstractNumId w:val="16"/>
  </w:num>
  <w:num w:numId="8">
    <w:abstractNumId w:val="27"/>
  </w:num>
  <w:num w:numId="9">
    <w:abstractNumId w:val="15"/>
  </w:num>
  <w:num w:numId="10">
    <w:abstractNumId w:val="22"/>
  </w:num>
  <w:num w:numId="11">
    <w:abstractNumId w:val="19"/>
  </w:num>
  <w:num w:numId="12">
    <w:abstractNumId w:val="23"/>
  </w:num>
  <w:num w:numId="13">
    <w:abstractNumId w:val="12"/>
  </w:num>
  <w:num w:numId="14">
    <w:abstractNumId w:val="33"/>
  </w:num>
  <w:num w:numId="15">
    <w:abstractNumId w:val="9"/>
    <w:lvlOverride w:ilvl="0"/>
    <w:lvlOverride w:ilvl="1"/>
    <w:lvlOverride w:ilvl="2"/>
    <w:lvlOverride w:ilvl="3"/>
    <w:lvlOverride w:ilvl="4"/>
    <w:lvlOverride w:ilvl="5"/>
    <w:lvlOverride w:ilvl="6"/>
    <w:lvlOverride w:ilvl="7"/>
    <w:lvlOverride w:ilvl="8"/>
  </w:num>
  <w:num w:numId="16">
    <w:abstractNumId w:val="6"/>
  </w:num>
  <w:num w:numId="17">
    <w:abstractNumId w:val="7"/>
  </w:num>
  <w:num w:numId="18">
    <w:abstractNumId w:val="8"/>
  </w:num>
  <w:num w:numId="19">
    <w:abstractNumId w:val="21"/>
  </w:num>
  <w:num w:numId="20">
    <w:abstractNumId w:val="10"/>
  </w:num>
  <w:num w:numId="21">
    <w:abstractNumId w:val="13"/>
  </w:num>
  <w:num w:numId="22">
    <w:abstractNumId w:val="9"/>
  </w:num>
  <w:num w:numId="23">
    <w:abstractNumId w:val="31"/>
  </w:num>
  <w:num w:numId="24">
    <w:abstractNumId w:val="29"/>
  </w:num>
  <w:num w:numId="25">
    <w:abstractNumId w:val="25"/>
  </w:num>
  <w:num w:numId="26">
    <w:abstractNumId w:val="30"/>
  </w:num>
  <w:num w:numId="27">
    <w:abstractNumId w:val="32"/>
  </w:num>
  <w:num w:numId="28">
    <w:abstractNumId w:val="18"/>
  </w:num>
  <w:num w:numId="29">
    <w:abstractNumId w:val="17"/>
  </w:num>
  <w:num w:numId="30">
    <w:abstractNumId w:val="11"/>
  </w:num>
  <w:num w:numId="31">
    <w:abstractNumId w:val="20"/>
  </w:num>
  <w:num w:numId="32">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C21"/>
    <w:rsid w:val="0000057D"/>
    <w:rsid w:val="000012BA"/>
    <w:rsid w:val="00002663"/>
    <w:rsid w:val="00002F96"/>
    <w:rsid w:val="0000547A"/>
    <w:rsid w:val="000055AE"/>
    <w:rsid w:val="00005986"/>
    <w:rsid w:val="00007230"/>
    <w:rsid w:val="000108C8"/>
    <w:rsid w:val="00011FBC"/>
    <w:rsid w:val="00012F67"/>
    <w:rsid w:val="00017F81"/>
    <w:rsid w:val="00023144"/>
    <w:rsid w:val="0002576D"/>
    <w:rsid w:val="00031BED"/>
    <w:rsid w:val="00031C9B"/>
    <w:rsid w:val="0003269F"/>
    <w:rsid w:val="00035A87"/>
    <w:rsid w:val="00036AFD"/>
    <w:rsid w:val="00037832"/>
    <w:rsid w:val="00037BA3"/>
    <w:rsid w:val="00041522"/>
    <w:rsid w:val="00045600"/>
    <w:rsid w:val="0004708A"/>
    <w:rsid w:val="0005307D"/>
    <w:rsid w:val="00056F48"/>
    <w:rsid w:val="00060D70"/>
    <w:rsid w:val="000615C9"/>
    <w:rsid w:val="00062DCE"/>
    <w:rsid w:val="00070B44"/>
    <w:rsid w:val="00070F7F"/>
    <w:rsid w:val="00074631"/>
    <w:rsid w:val="00074A8B"/>
    <w:rsid w:val="00074C81"/>
    <w:rsid w:val="00076AB4"/>
    <w:rsid w:val="00082D04"/>
    <w:rsid w:val="00083F38"/>
    <w:rsid w:val="00083F90"/>
    <w:rsid w:val="00086C49"/>
    <w:rsid w:val="000907E7"/>
    <w:rsid w:val="000954BD"/>
    <w:rsid w:val="000956BA"/>
    <w:rsid w:val="000957D8"/>
    <w:rsid w:val="00097A91"/>
    <w:rsid w:val="000A0BD1"/>
    <w:rsid w:val="000A17F1"/>
    <w:rsid w:val="000A18B6"/>
    <w:rsid w:val="000A5CA0"/>
    <w:rsid w:val="000A6BF0"/>
    <w:rsid w:val="000A786E"/>
    <w:rsid w:val="000A7EDF"/>
    <w:rsid w:val="000B3C9B"/>
    <w:rsid w:val="000B6956"/>
    <w:rsid w:val="000C0E57"/>
    <w:rsid w:val="000C3FA3"/>
    <w:rsid w:val="000C4559"/>
    <w:rsid w:val="000C49C8"/>
    <w:rsid w:val="000C7047"/>
    <w:rsid w:val="000C7BEC"/>
    <w:rsid w:val="000D01D0"/>
    <w:rsid w:val="000D1541"/>
    <w:rsid w:val="000D2223"/>
    <w:rsid w:val="000D2E94"/>
    <w:rsid w:val="000D3B7C"/>
    <w:rsid w:val="000D50CB"/>
    <w:rsid w:val="000D7491"/>
    <w:rsid w:val="000E5947"/>
    <w:rsid w:val="000F5212"/>
    <w:rsid w:val="000F5FFF"/>
    <w:rsid w:val="0010177F"/>
    <w:rsid w:val="00101E18"/>
    <w:rsid w:val="0010746E"/>
    <w:rsid w:val="00107C68"/>
    <w:rsid w:val="00110E1C"/>
    <w:rsid w:val="00116E06"/>
    <w:rsid w:val="0011750E"/>
    <w:rsid w:val="001217A1"/>
    <w:rsid w:val="001217A9"/>
    <w:rsid w:val="00121E50"/>
    <w:rsid w:val="00122001"/>
    <w:rsid w:val="00122361"/>
    <w:rsid w:val="001226C0"/>
    <w:rsid w:val="00123680"/>
    <w:rsid w:val="00127C04"/>
    <w:rsid w:val="0013049F"/>
    <w:rsid w:val="00134CC2"/>
    <w:rsid w:val="00137523"/>
    <w:rsid w:val="00146A48"/>
    <w:rsid w:val="00150D35"/>
    <w:rsid w:val="00155563"/>
    <w:rsid w:val="00157908"/>
    <w:rsid w:val="001632D1"/>
    <w:rsid w:val="00164142"/>
    <w:rsid w:val="001648E9"/>
    <w:rsid w:val="00165E64"/>
    <w:rsid w:val="00166B0B"/>
    <w:rsid w:val="00170C69"/>
    <w:rsid w:val="00171036"/>
    <w:rsid w:val="00172C3E"/>
    <w:rsid w:val="00174F36"/>
    <w:rsid w:val="00175238"/>
    <w:rsid w:val="00175CDC"/>
    <w:rsid w:val="00181D0C"/>
    <w:rsid w:val="00182928"/>
    <w:rsid w:val="00184F48"/>
    <w:rsid w:val="00185665"/>
    <w:rsid w:val="00187B33"/>
    <w:rsid w:val="001923BB"/>
    <w:rsid w:val="00192722"/>
    <w:rsid w:val="0019309F"/>
    <w:rsid w:val="00196B65"/>
    <w:rsid w:val="001972A2"/>
    <w:rsid w:val="00197ACA"/>
    <w:rsid w:val="001A010A"/>
    <w:rsid w:val="001A0BBC"/>
    <w:rsid w:val="001A0FF9"/>
    <w:rsid w:val="001A2399"/>
    <w:rsid w:val="001A3072"/>
    <w:rsid w:val="001A462D"/>
    <w:rsid w:val="001A465F"/>
    <w:rsid w:val="001A49A3"/>
    <w:rsid w:val="001A5D75"/>
    <w:rsid w:val="001B0F75"/>
    <w:rsid w:val="001B18EF"/>
    <w:rsid w:val="001B3E1F"/>
    <w:rsid w:val="001B6F33"/>
    <w:rsid w:val="001C3B6C"/>
    <w:rsid w:val="001C4993"/>
    <w:rsid w:val="001C4A26"/>
    <w:rsid w:val="001C60BE"/>
    <w:rsid w:val="001D1C21"/>
    <w:rsid w:val="001D2283"/>
    <w:rsid w:val="001D3FEE"/>
    <w:rsid w:val="001D41BD"/>
    <w:rsid w:val="001D7541"/>
    <w:rsid w:val="001E14A6"/>
    <w:rsid w:val="001E1799"/>
    <w:rsid w:val="001E204D"/>
    <w:rsid w:val="001E2164"/>
    <w:rsid w:val="001F017B"/>
    <w:rsid w:val="001F10C2"/>
    <w:rsid w:val="001F4BB7"/>
    <w:rsid w:val="001F5887"/>
    <w:rsid w:val="001F5946"/>
    <w:rsid w:val="00204310"/>
    <w:rsid w:val="002047E8"/>
    <w:rsid w:val="00205458"/>
    <w:rsid w:val="002072D5"/>
    <w:rsid w:val="00227B51"/>
    <w:rsid w:val="002302EF"/>
    <w:rsid w:val="00230A50"/>
    <w:rsid w:val="002366AA"/>
    <w:rsid w:val="00237AB3"/>
    <w:rsid w:val="002419A1"/>
    <w:rsid w:val="00242311"/>
    <w:rsid w:val="002432DB"/>
    <w:rsid w:val="00246053"/>
    <w:rsid w:val="00251459"/>
    <w:rsid w:val="002547CF"/>
    <w:rsid w:val="002577F7"/>
    <w:rsid w:val="0025786A"/>
    <w:rsid w:val="002605C2"/>
    <w:rsid w:val="002641F7"/>
    <w:rsid w:val="00264921"/>
    <w:rsid w:val="00272E81"/>
    <w:rsid w:val="002730BA"/>
    <w:rsid w:val="00273202"/>
    <w:rsid w:val="002746B3"/>
    <w:rsid w:val="0027506E"/>
    <w:rsid w:val="00276FC0"/>
    <w:rsid w:val="002806CF"/>
    <w:rsid w:val="00282A09"/>
    <w:rsid w:val="00284E85"/>
    <w:rsid w:val="00285790"/>
    <w:rsid w:val="0029158B"/>
    <w:rsid w:val="002939ED"/>
    <w:rsid w:val="002A24AC"/>
    <w:rsid w:val="002A5341"/>
    <w:rsid w:val="002A796D"/>
    <w:rsid w:val="002B1677"/>
    <w:rsid w:val="002B1862"/>
    <w:rsid w:val="002B1F38"/>
    <w:rsid w:val="002B2371"/>
    <w:rsid w:val="002B265C"/>
    <w:rsid w:val="002B3413"/>
    <w:rsid w:val="002B3852"/>
    <w:rsid w:val="002C1B7B"/>
    <w:rsid w:val="002C3F94"/>
    <w:rsid w:val="002C48A1"/>
    <w:rsid w:val="002E3FE1"/>
    <w:rsid w:val="002F033F"/>
    <w:rsid w:val="002F293D"/>
    <w:rsid w:val="002F2D4E"/>
    <w:rsid w:val="002F5BBA"/>
    <w:rsid w:val="002F7343"/>
    <w:rsid w:val="002F7F77"/>
    <w:rsid w:val="00300CF1"/>
    <w:rsid w:val="00301BE4"/>
    <w:rsid w:val="003041EC"/>
    <w:rsid w:val="00304D25"/>
    <w:rsid w:val="00310D14"/>
    <w:rsid w:val="003112A7"/>
    <w:rsid w:val="0032179F"/>
    <w:rsid w:val="00321D36"/>
    <w:rsid w:val="00322244"/>
    <w:rsid w:val="00324866"/>
    <w:rsid w:val="00325B64"/>
    <w:rsid w:val="003302BB"/>
    <w:rsid w:val="003305B4"/>
    <w:rsid w:val="00330A81"/>
    <w:rsid w:val="00331976"/>
    <w:rsid w:val="00331BDD"/>
    <w:rsid w:val="003330BB"/>
    <w:rsid w:val="003331BE"/>
    <w:rsid w:val="003341C3"/>
    <w:rsid w:val="00336488"/>
    <w:rsid w:val="00340441"/>
    <w:rsid w:val="00340EBF"/>
    <w:rsid w:val="00342BA2"/>
    <w:rsid w:val="003433D3"/>
    <w:rsid w:val="0034371F"/>
    <w:rsid w:val="0034777C"/>
    <w:rsid w:val="00347F70"/>
    <w:rsid w:val="00354C88"/>
    <w:rsid w:val="00355B9A"/>
    <w:rsid w:val="00357464"/>
    <w:rsid w:val="00357792"/>
    <w:rsid w:val="00360197"/>
    <w:rsid w:val="00360515"/>
    <w:rsid w:val="00360519"/>
    <w:rsid w:val="00360790"/>
    <w:rsid w:val="00361037"/>
    <w:rsid w:val="00363C42"/>
    <w:rsid w:val="00363D7B"/>
    <w:rsid w:val="00364FDA"/>
    <w:rsid w:val="0037340A"/>
    <w:rsid w:val="003738B4"/>
    <w:rsid w:val="00374889"/>
    <w:rsid w:val="0037538E"/>
    <w:rsid w:val="003778A2"/>
    <w:rsid w:val="00377FCA"/>
    <w:rsid w:val="003807FA"/>
    <w:rsid w:val="00382E86"/>
    <w:rsid w:val="00385D19"/>
    <w:rsid w:val="00397F7F"/>
    <w:rsid w:val="003A3758"/>
    <w:rsid w:val="003A41B8"/>
    <w:rsid w:val="003A45EC"/>
    <w:rsid w:val="003A5FB0"/>
    <w:rsid w:val="003A76FA"/>
    <w:rsid w:val="003B057C"/>
    <w:rsid w:val="003B07D0"/>
    <w:rsid w:val="003B0A58"/>
    <w:rsid w:val="003B1B1D"/>
    <w:rsid w:val="003B44BB"/>
    <w:rsid w:val="003B4835"/>
    <w:rsid w:val="003B62DC"/>
    <w:rsid w:val="003C02AD"/>
    <w:rsid w:val="003C5AAA"/>
    <w:rsid w:val="003C7751"/>
    <w:rsid w:val="003D214F"/>
    <w:rsid w:val="003D26BE"/>
    <w:rsid w:val="003D3927"/>
    <w:rsid w:val="003D55CD"/>
    <w:rsid w:val="003E20D3"/>
    <w:rsid w:val="003E334B"/>
    <w:rsid w:val="003E39B8"/>
    <w:rsid w:val="003E6ABC"/>
    <w:rsid w:val="003E7C3F"/>
    <w:rsid w:val="003F1A9A"/>
    <w:rsid w:val="003F3297"/>
    <w:rsid w:val="003F48ED"/>
    <w:rsid w:val="003F4B64"/>
    <w:rsid w:val="003F500F"/>
    <w:rsid w:val="003F51D1"/>
    <w:rsid w:val="00403EA3"/>
    <w:rsid w:val="00406BC1"/>
    <w:rsid w:val="00406F4C"/>
    <w:rsid w:val="004079F8"/>
    <w:rsid w:val="00414FE1"/>
    <w:rsid w:val="00417835"/>
    <w:rsid w:val="00417A01"/>
    <w:rsid w:val="00422D2C"/>
    <w:rsid w:val="0042550C"/>
    <w:rsid w:val="00425E6E"/>
    <w:rsid w:val="004270ED"/>
    <w:rsid w:val="004273C0"/>
    <w:rsid w:val="00431FE3"/>
    <w:rsid w:val="00435DD8"/>
    <w:rsid w:val="00440B39"/>
    <w:rsid w:val="00440EDD"/>
    <w:rsid w:val="004415D2"/>
    <w:rsid w:val="00446260"/>
    <w:rsid w:val="0044767A"/>
    <w:rsid w:val="004501A1"/>
    <w:rsid w:val="00457C84"/>
    <w:rsid w:val="004601A9"/>
    <w:rsid w:val="0046185B"/>
    <w:rsid w:val="0046264C"/>
    <w:rsid w:val="004663B8"/>
    <w:rsid w:val="00470838"/>
    <w:rsid w:val="00472B0D"/>
    <w:rsid w:val="00472C93"/>
    <w:rsid w:val="004751C9"/>
    <w:rsid w:val="00480FA3"/>
    <w:rsid w:val="0048468D"/>
    <w:rsid w:val="00491064"/>
    <w:rsid w:val="00495EC9"/>
    <w:rsid w:val="004A1E23"/>
    <w:rsid w:val="004A2891"/>
    <w:rsid w:val="004A2CB7"/>
    <w:rsid w:val="004B1580"/>
    <w:rsid w:val="004B3E11"/>
    <w:rsid w:val="004C12D4"/>
    <w:rsid w:val="004C132C"/>
    <w:rsid w:val="004C154A"/>
    <w:rsid w:val="004C19C9"/>
    <w:rsid w:val="004C2168"/>
    <w:rsid w:val="004C3739"/>
    <w:rsid w:val="004C6535"/>
    <w:rsid w:val="004C7487"/>
    <w:rsid w:val="004D2C09"/>
    <w:rsid w:val="004D4394"/>
    <w:rsid w:val="004D439D"/>
    <w:rsid w:val="004D5195"/>
    <w:rsid w:val="004D6704"/>
    <w:rsid w:val="004D7CB8"/>
    <w:rsid w:val="004E0038"/>
    <w:rsid w:val="004F0D7D"/>
    <w:rsid w:val="004F2B39"/>
    <w:rsid w:val="004F7876"/>
    <w:rsid w:val="00503A87"/>
    <w:rsid w:val="00504841"/>
    <w:rsid w:val="005058A9"/>
    <w:rsid w:val="00510B2D"/>
    <w:rsid w:val="00512F2C"/>
    <w:rsid w:val="00513272"/>
    <w:rsid w:val="005141D4"/>
    <w:rsid w:val="005167AF"/>
    <w:rsid w:val="00517FF2"/>
    <w:rsid w:val="005224AB"/>
    <w:rsid w:val="005253D1"/>
    <w:rsid w:val="00525D17"/>
    <w:rsid w:val="005266D7"/>
    <w:rsid w:val="00527C4E"/>
    <w:rsid w:val="0053068F"/>
    <w:rsid w:val="00530A0C"/>
    <w:rsid w:val="00552324"/>
    <w:rsid w:val="00552D1D"/>
    <w:rsid w:val="005539BE"/>
    <w:rsid w:val="005545AA"/>
    <w:rsid w:val="0055615F"/>
    <w:rsid w:val="0055631B"/>
    <w:rsid w:val="00561131"/>
    <w:rsid w:val="005618B6"/>
    <w:rsid w:val="00561A55"/>
    <w:rsid w:val="00562D57"/>
    <w:rsid w:val="00563B59"/>
    <w:rsid w:val="0056632A"/>
    <w:rsid w:val="00566893"/>
    <w:rsid w:val="00575C25"/>
    <w:rsid w:val="00575E1B"/>
    <w:rsid w:val="005867D6"/>
    <w:rsid w:val="00587FE1"/>
    <w:rsid w:val="0059081E"/>
    <w:rsid w:val="0059108A"/>
    <w:rsid w:val="00591620"/>
    <w:rsid w:val="0059408A"/>
    <w:rsid w:val="00597906"/>
    <w:rsid w:val="00597E3E"/>
    <w:rsid w:val="005A2D00"/>
    <w:rsid w:val="005A331C"/>
    <w:rsid w:val="005B634E"/>
    <w:rsid w:val="005B6E1E"/>
    <w:rsid w:val="005C0D73"/>
    <w:rsid w:val="005C0F76"/>
    <w:rsid w:val="005C3615"/>
    <w:rsid w:val="005C40C8"/>
    <w:rsid w:val="005C513A"/>
    <w:rsid w:val="005D096E"/>
    <w:rsid w:val="005D10B2"/>
    <w:rsid w:val="005D296F"/>
    <w:rsid w:val="005D4F33"/>
    <w:rsid w:val="005E531A"/>
    <w:rsid w:val="005F021C"/>
    <w:rsid w:val="005F33B1"/>
    <w:rsid w:val="005F5EB4"/>
    <w:rsid w:val="006025F8"/>
    <w:rsid w:val="00603042"/>
    <w:rsid w:val="0060691B"/>
    <w:rsid w:val="00606FF9"/>
    <w:rsid w:val="00607831"/>
    <w:rsid w:val="00613DE3"/>
    <w:rsid w:val="00621091"/>
    <w:rsid w:val="00621131"/>
    <w:rsid w:val="006223C0"/>
    <w:rsid w:val="00623721"/>
    <w:rsid w:val="00624D26"/>
    <w:rsid w:val="00625CC4"/>
    <w:rsid w:val="0063063F"/>
    <w:rsid w:val="006324C6"/>
    <w:rsid w:val="006327F1"/>
    <w:rsid w:val="0063794D"/>
    <w:rsid w:val="006407F9"/>
    <w:rsid w:val="0065315A"/>
    <w:rsid w:val="0065419A"/>
    <w:rsid w:val="006638BA"/>
    <w:rsid w:val="00663EA7"/>
    <w:rsid w:val="00664335"/>
    <w:rsid w:val="006665CE"/>
    <w:rsid w:val="00667E5C"/>
    <w:rsid w:val="00671B15"/>
    <w:rsid w:val="006815EB"/>
    <w:rsid w:val="00687412"/>
    <w:rsid w:val="006876C5"/>
    <w:rsid w:val="00692EAC"/>
    <w:rsid w:val="006937D2"/>
    <w:rsid w:val="006A1EE5"/>
    <w:rsid w:val="006A73B8"/>
    <w:rsid w:val="006B03A7"/>
    <w:rsid w:val="006B1A4D"/>
    <w:rsid w:val="006B5F9A"/>
    <w:rsid w:val="006B7344"/>
    <w:rsid w:val="006C0E0E"/>
    <w:rsid w:val="006C2DC9"/>
    <w:rsid w:val="006C6FC7"/>
    <w:rsid w:val="006D1988"/>
    <w:rsid w:val="006D70A7"/>
    <w:rsid w:val="006E0102"/>
    <w:rsid w:val="006E1247"/>
    <w:rsid w:val="006E1CBF"/>
    <w:rsid w:val="006E1DEC"/>
    <w:rsid w:val="006E38A9"/>
    <w:rsid w:val="006E774A"/>
    <w:rsid w:val="006E7B26"/>
    <w:rsid w:val="006F1217"/>
    <w:rsid w:val="006F4EF6"/>
    <w:rsid w:val="006F6BC4"/>
    <w:rsid w:val="00701A4C"/>
    <w:rsid w:val="00703A5D"/>
    <w:rsid w:val="00707008"/>
    <w:rsid w:val="00711757"/>
    <w:rsid w:val="0071407E"/>
    <w:rsid w:val="0071776A"/>
    <w:rsid w:val="00717981"/>
    <w:rsid w:val="00725F75"/>
    <w:rsid w:val="00730595"/>
    <w:rsid w:val="00732D7A"/>
    <w:rsid w:val="00733019"/>
    <w:rsid w:val="007340EA"/>
    <w:rsid w:val="00734940"/>
    <w:rsid w:val="00734BE8"/>
    <w:rsid w:val="00735144"/>
    <w:rsid w:val="00735D93"/>
    <w:rsid w:val="00737327"/>
    <w:rsid w:val="00737B6F"/>
    <w:rsid w:val="007459AD"/>
    <w:rsid w:val="00750B25"/>
    <w:rsid w:val="00751B13"/>
    <w:rsid w:val="0075369E"/>
    <w:rsid w:val="007550FF"/>
    <w:rsid w:val="00760A60"/>
    <w:rsid w:val="007619D9"/>
    <w:rsid w:val="00763CEC"/>
    <w:rsid w:val="00766675"/>
    <w:rsid w:val="00770815"/>
    <w:rsid w:val="00771654"/>
    <w:rsid w:val="0078217D"/>
    <w:rsid w:val="00782C96"/>
    <w:rsid w:val="00783AF8"/>
    <w:rsid w:val="007841B4"/>
    <w:rsid w:val="00784458"/>
    <w:rsid w:val="007856D4"/>
    <w:rsid w:val="0078715F"/>
    <w:rsid w:val="00790319"/>
    <w:rsid w:val="007945C2"/>
    <w:rsid w:val="00794C65"/>
    <w:rsid w:val="0079605A"/>
    <w:rsid w:val="007A4B1C"/>
    <w:rsid w:val="007A628F"/>
    <w:rsid w:val="007A6C5C"/>
    <w:rsid w:val="007A70D8"/>
    <w:rsid w:val="007A724D"/>
    <w:rsid w:val="007A75DB"/>
    <w:rsid w:val="007B177C"/>
    <w:rsid w:val="007B27D4"/>
    <w:rsid w:val="007B352D"/>
    <w:rsid w:val="007B532E"/>
    <w:rsid w:val="007B5850"/>
    <w:rsid w:val="007B5C0F"/>
    <w:rsid w:val="007C09D0"/>
    <w:rsid w:val="007C1D66"/>
    <w:rsid w:val="007C2B75"/>
    <w:rsid w:val="007C591A"/>
    <w:rsid w:val="007D2EB9"/>
    <w:rsid w:val="007D44C5"/>
    <w:rsid w:val="007D572E"/>
    <w:rsid w:val="007D5EDD"/>
    <w:rsid w:val="007E1EC2"/>
    <w:rsid w:val="007E2934"/>
    <w:rsid w:val="007E3C66"/>
    <w:rsid w:val="007E7954"/>
    <w:rsid w:val="007F0E42"/>
    <w:rsid w:val="008003FD"/>
    <w:rsid w:val="008055A5"/>
    <w:rsid w:val="00807EA7"/>
    <w:rsid w:val="00813CCB"/>
    <w:rsid w:val="00821022"/>
    <w:rsid w:val="008219A9"/>
    <w:rsid w:val="00822410"/>
    <w:rsid w:val="0082438F"/>
    <w:rsid w:val="00826BE9"/>
    <w:rsid w:val="00827143"/>
    <w:rsid w:val="0083014B"/>
    <w:rsid w:val="00830485"/>
    <w:rsid w:val="0083076A"/>
    <w:rsid w:val="00834384"/>
    <w:rsid w:val="00834513"/>
    <w:rsid w:val="00835069"/>
    <w:rsid w:val="00836D3F"/>
    <w:rsid w:val="00841780"/>
    <w:rsid w:val="008464F0"/>
    <w:rsid w:val="0085030B"/>
    <w:rsid w:val="00851FDF"/>
    <w:rsid w:val="00856043"/>
    <w:rsid w:val="008563DD"/>
    <w:rsid w:val="00857032"/>
    <w:rsid w:val="008578FA"/>
    <w:rsid w:val="0086219A"/>
    <w:rsid w:val="00867D00"/>
    <w:rsid w:val="0087007E"/>
    <w:rsid w:val="00872182"/>
    <w:rsid w:val="00872CED"/>
    <w:rsid w:val="00873D32"/>
    <w:rsid w:val="00875BB0"/>
    <w:rsid w:val="00875F46"/>
    <w:rsid w:val="00877C70"/>
    <w:rsid w:val="00880CEF"/>
    <w:rsid w:val="0088275A"/>
    <w:rsid w:val="00882DB2"/>
    <w:rsid w:val="008851CB"/>
    <w:rsid w:val="00885356"/>
    <w:rsid w:val="00891C75"/>
    <w:rsid w:val="00892B6E"/>
    <w:rsid w:val="00893D52"/>
    <w:rsid w:val="00894FAD"/>
    <w:rsid w:val="008A0220"/>
    <w:rsid w:val="008A0A5B"/>
    <w:rsid w:val="008A2D9B"/>
    <w:rsid w:val="008A4A5E"/>
    <w:rsid w:val="008A4EFC"/>
    <w:rsid w:val="008A51CB"/>
    <w:rsid w:val="008A62F1"/>
    <w:rsid w:val="008A650F"/>
    <w:rsid w:val="008B4D26"/>
    <w:rsid w:val="008B5521"/>
    <w:rsid w:val="008C18F1"/>
    <w:rsid w:val="008C3F8F"/>
    <w:rsid w:val="008C6C1A"/>
    <w:rsid w:val="008D1B31"/>
    <w:rsid w:val="008D3306"/>
    <w:rsid w:val="008D550A"/>
    <w:rsid w:val="008E1037"/>
    <w:rsid w:val="008E2E46"/>
    <w:rsid w:val="008E3F9D"/>
    <w:rsid w:val="008E487C"/>
    <w:rsid w:val="008F237F"/>
    <w:rsid w:val="008F397B"/>
    <w:rsid w:val="008F72B5"/>
    <w:rsid w:val="008F7D79"/>
    <w:rsid w:val="00903522"/>
    <w:rsid w:val="00903827"/>
    <w:rsid w:val="00905DEE"/>
    <w:rsid w:val="00910D34"/>
    <w:rsid w:val="0091280E"/>
    <w:rsid w:val="00912C77"/>
    <w:rsid w:val="0091308A"/>
    <w:rsid w:val="00915636"/>
    <w:rsid w:val="00915F96"/>
    <w:rsid w:val="00923A5A"/>
    <w:rsid w:val="00925AA0"/>
    <w:rsid w:val="00926C96"/>
    <w:rsid w:val="00926DC2"/>
    <w:rsid w:val="009322AC"/>
    <w:rsid w:val="009361C4"/>
    <w:rsid w:val="00940707"/>
    <w:rsid w:val="009412A1"/>
    <w:rsid w:val="00944AB7"/>
    <w:rsid w:val="0095090A"/>
    <w:rsid w:val="00951CEF"/>
    <w:rsid w:val="00954F96"/>
    <w:rsid w:val="0095797C"/>
    <w:rsid w:val="00957CFA"/>
    <w:rsid w:val="00961543"/>
    <w:rsid w:val="009656B9"/>
    <w:rsid w:val="00972671"/>
    <w:rsid w:val="009830F5"/>
    <w:rsid w:val="00984B1F"/>
    <w:rsid w:val="009879BA"/>
    <w:rsid w:val="00991325"/>
    <w:rsid w:val="00991654"/>
    <w:rsid w:val="00994215"/>
    <w:rsid w:val="009974F0"/>
    <w:rsid w:val="00997708"/>
    <w:rsid w:val="009A16DF"/>
    <w:rsid w:val="009A2070"/>
    <w:rsid w:val="009A2796"/>
    <w:rsid w:val="009A4269"/>
    <w:rsid w:val="009A476D"/>
    <w:rsid w:val="009A546D"/>
    <w:rsid w:val="009A61FD"/>
    <w:rsid w:val="009A6EC4"/>
    <w:rsid w:val="009B2396"/>
    <w:rsid w:val="009B4D47"/>
    <w:rsid w:val="009C10CF"/>
    <w:rsid w:val="009C2BE2"/>
    <w:rsid w:val="009C3B97"/>
    <w:rsid w:val="009C5408"/>
    <w:rsid w:val="009C6B85"/>
    <w:rsid w:val="009C7E5D"/>
    <w:rsid w:val="009D079F"/>
    <w:rsid w:val="009D165C"/>
    <w:rsid w:val="009D681D"/>
    <w:rsid w:val="009D6B00"/>
    <w:rsid w:val="009D75D5"/>
    <w:rsid w:val="009E1CF3"/>
    <w:rsid w:val="009E232E"/>
    <w:rsid w:val="009E49A1"/>
    <w:rsid w:val="009E726B"/>
    <w:rsid w:val="009F196D"/>
    <w:rsid w:val="009F76CC"/>
    <w:rsid w:val="00A01D09"/>
    <w:rsid w:val="00A02DFE"/>
    <w:rsid w:val="00A149F0"/>
    <w:rsid w:val="00A15229"/>
    <w:rsid w:val="00A15CF8"/>
    <w:rsid w:val="00A16797"/>
    <w:rsid w:val="00A234F3"/>
    <w:rsid w:val="00A265A9"/>
    <w:rsid w:val="00A271AB"/>
    <w:rsid w:val="00A27640"/>
    <w:rsid w:val="00A27B60"/>
    <w:rsid w:val="00A31F2B"/>
    <w:rsid w:val="00A327DE"/>
    <w:rsid w:val="00A32F60"/>
    <w:rsid w:val="00A36A20"/>
    <w:rsid w:val="00A4343E"/>
    <w:rsid w:val="00A43DBA"/>
    <w:rsid w:val="00A476B6"/>
    <w:rsid w:val="00A50B1F"/>
    <w:rsid w:val="00A54999"/>
    <w:rsid w:val="00A56347"/>
    <w:rsid w:val="00A566B3"/>
    <w:rsid w:val="00A5733F"/>
    <w:rsid w:val="00A625E4"/>
    <w:rsid w:val="00A63A77"/>
    <w:rsid w:val="00A642B1"/>
    <w:rsid w:val="00A65061"/>
    <w:rsid w:val="00A70841"/>
    <w:rsid w:val="00A73220"/>
    <w:rsid w:val="00A73929"/>
    <w:rsid w:val="00A74CA1"/>
    <w:rsid w:val="00A81236"/>
    <w:rsid w:val="00A81AA9"/>
    <w:rsid w:val="00A951CD"/>
    <w:rsid w:val="00A96849"/>
    <w:rsid w:val="00AA64DF"/>
    <w:rsid w:val="00AB06A7"/>
    <w:rsid w:val="00AB3807"/>
    <w:rsid w:val="00AB4810"/>
    <w:rsid w:val="00AB5B38"/>
    <w:rsid w:val="00AB6E56"/>
    <w:rsid w:val="00AC3951"/>
    <w:rsid w:val="00AD165C"/>
    <w:rsid w:val="00AD6ACA"/>
    <w:rsid w:val="00AE0C7A"/>
    <w:rsid w:val="00AE178B"/>
    <w:rsid w:val="00AE282D"/>
    <w:rsid w:val="00AE3EE0"/>
    <w:rsid w:val="00AE519C"/>
    <w:rsid w:val="00AE74C2"/>
    <w:rsid w:val="00AF0AD4"/>
    <w:rsid w:val="00AF0F53"/>
    <w:rsid w:val="00AF12B8"/>
    <w:rsid w:val="00AF179B"/>
    <w:rsid w:val="00AF344F"/>
    <w:rsid w:val="00B003B3"/>
    <w:rsid w:val="00B03852"/>
    <w:rsid w:val="00B1043B"/>
    <w:rsid w:val="00B10756"/>
    <w:rsid w:val="00B13A17"/>
    <w:rsid w:val="00B1517B"/>
    <w:rsid w:val="00B1683C"/>
    <w:rsid w:val="00B20AD8"/>
    <w:rsid w:val="00B21A6E"/>
    <w:rsid w:val="00B2314D"/>
    <w:rsid w:val="00B31581"/>
    <w:rsid w:val="00B40EA9"/>
    <w:rsid w:val="00B41467"/>
    <w:rsid w:val="00B432BE"/>
    <w:rsid w:val="00B439C9"/>
    <w:rsid w:val="00B44E47"/>
    <w:rsid w:val="00B5056B"/>
    <w:rsid w:val="00B50AE3"/>
    <w:rsid w:val="00B51C40"/>
    <w:rsid w:val="00B5231E"/>
    <w:rsid w:val="00B528CF"/>
    <w:rsid w:val="00B61564"/>
    <w:rsid w:val="00B675CD"/>
    <w:rsid w:val="00B733AC"/>
    <w:rsid w:val="00B8004B"/>
    <w:rsid w:val="00B81046"/>
    <w:rsid w:val="00B83BF9"/>
    <w:rsid w:val="00B84266"/>
    <w:rsid w:val="00B86AC1"/>
    <w:rsid w:val="00B928DA"/>
    <w:rsid w:val="00B93D88"/>
    <w:rsid w:val="00B9444A"/>
    <w:rsid w:val="00B94BAF"/>
    <w:rsid w:val="00BA244E"/>
    <w:rsid w:val="00BB53B7"/>
    <w:rsid w:val="00BC437B"/>
    <w:rsid w:val="00BE01CC"/>
    <w:rsid w:val="00BE23C8"/>
    <w:rsid w:val="00BE3452"/>
    <w:rsid w:val="00BE3A75"/>
    <w:rsid w:val="00BE4264"/>
    <w:rsid w:val="00BE481F"/>
    <w:rsid w:val="00BE4B13"/>
    <w:rsid w:val="00BE5760"/>
    <w:rsid w:val="00BF1C90"/>
    <w:rsid w:val="00BF56AC"/>
    <w:rsid w:val="00C0248D"/>
    <w:rsid w:val="00C0331D"/>
    <w:rsid w:val="00C04713"/>
    <w:rsid w:val="00C05C1E"/>
    <w:rsid w:val="00C142D2"/>
    <w:rsid w:val="00C159C3"/>
    <w:rsid w:val="00C167A0"/>
    <w:rsid w:val="00C227F9"/>
    <w:rsid w:val="00C26D89"/>
    <w:rsid w:val="00C30219"/>
    <w:rsid w:val="00C32EB9"/>
    <w:rsid w:val="00C3633B"/>
    <w:rsid w:val="00C4002F"/>
    <w:rsid w:val="00C41555"/>
    <w:rsid w:val="00C4371A"/>
    <w:rsid w:val="00C466F5"/>
    <w:rsid w:val="00C47A94"/>
    <w:rsid w:val="00C51962"/>
    <w:rsid w:val="00C51D29"/>
    <w:rsid w:val="00C51E63"/>
    <w:rsid w:val="00C5221A"/>
    <w:rsid w:val="00C57854"/>
    <w:rsid w:val="00C67404"/>
    <w:rsid w:val="00C67C76"/>
    <w:rsid w:val="00C732F9"/>
    <w:rsid w:val="00C740BF"/>
    <w:rsid w:val="00C743EB"/>
    <w:rsid w:val="00C7641D"/>
    <w:rsid w:val="00C779D2"/>
    <w:rsid w:val="00C82C73"/>
    <w:rsid w:val="00C82F7A"/>
    <w:rsid w:val="00C83797"/>
    <w:rsid w:val="00C87A3C"/>
    <w:rsid w:val="00C901BD"/>
    <w:rsid w:val="00C90280"/>
    <w:rsid w:val="00CA01BC"/>
    <w:rsid w:val="00CB087D"/>
    <w:rsid w:val="00CB0FC5"/>
    <w:rsid w:val="00CB255F"/>
    <w:rsid w:val="00CB6791"/>
    <w:rsid w:val="00CB6DCA"/>
    <w:rsid w:val="00CB7609"/>
    <w:rsid w:val="00CC08B3"/>
    <w:rsid w:val="00CC0E77"/>
    <w:rsid w:val="00CC18FC"/>
    <w:rsid w:val="00CC503B"/>
    <w:rsid w:val="00CD3994"/>
    <w:rsid w:val="00CE196A"/>
    <w:rsid w:val="00CE61A0"/>
    <w:rsid w:val="00CE70D0"/>
    <w:rsid w:val="00CF2326"/>
    <w:rsid w:val="00CF362C"/>
    <w:rsid w:val="00CF60EC"/>
    <w:rsid w:val="00CF6399"/>
    <w:rsid w:val="00CF76AB"/>
    <w:rsid w:val="00D0073F"/>
    <w:rsid w:val="00D05102"/>
    <w:rsid w:val="00D1136E"/>
    <w:rsid w:val="00D11B35"/>
    <w:rsid w:val="00D1516B"/>
    <w:rsid w:val="00D15D66"/>
    <w:rsid w:val="00D263B1"/>
    <w:rsid w:val="00D268D6"/>
    <w:rsid w:val="00D26D48"/>
    <w:rsid w:val="00D27ED6"/>
    <w:rsid w:val="00D32E56"/>
    <w:rsid w:val="00D32EE7"/>
    <w:rsid w:val="00D33C3F"/>
    <w:rsid w:val="00D36478"/>
    <w:rsid w:val="00D365BD"/>
    <w:rsid w:val="00D37B06"/>
    <w:rsid w:val="00D411AD"/>
    <w:rsid w:val="00D41D04"/>
    <w:rsid w:val="00D479C9"/>
    <w:rsid w:val="00D47B3E"/>
    <w:rsid w:val="00D50640"/>
    <w:rsid w:val="00D50BC1"/>
    <w:rsid w:val="00D52180"/>
    <w:rsid w:val="00D52816"/>
    <w:rsid w:val="00D53206"/>
    <w:rsid w:val="00D60273"/>
    <w:rsid w:val="00D62117"/>
    <w:rsid w:val="00D62534"/>
    <w:rsid w:val="00D66052"/>
    <w:rsid w:val="00D71CDC"/>
    <w:rsid w:val="00D85544"/>
    <w:rsid w:val="00D90580"/>
    <w:rsid w:val="00D9183D"/>
    <w:rsid w:val="00D94412"/>
    <w:rsid w:val="00DA050B"/>
    <w:rsid w:val="00DA143B"/>
    <w:rsid w:val="00DA1E0E"/>
    <w:rsid w:val="00DA5E6C"/>
    <w:rsid w:val="00DA7288"/>
    <w:rsid w:val="00DA7A6B"/>
    <w:rsid w:val="00DB1D8D"/>
    <w:rsid w:val="00DB263C"/>
    <w:rsid w:val="00DB4E33"/>
    <w:rsid w:val="00DB5365"/>
    <w:rsid w:val="00DC22C2"/>
    <w:rsid w:val="00DC35EE"/>
    <w:rsid w:val="00DC3E4F"/>
    <w:rsid w:val="00DC46B1"/>
    <w:rsid w:val="00DC46E6"/>
    <w:rsid w:val="00DC5884"/>
    <w:rsid w:val="00DC693B"/>
    <w:rsid w:val="00DD0742"/>
    <w:rsid w:val="00DD230F"/>
    <w:rsid w:val="00DD5832"/>
    <w:rsid w:val="00DD5A5D"/>
    <w:rsid w:val="00DD72C0"/>
    <w:rsid w:val="00DE17B2"/>
    <w:rsid w:val="00DE20A4"/>
    <w:rsid w:val="00DE685C"/>
    <w:rsid w:val="00DF1735"/>
    <w:rsid w:val="00DF1B92"/>
    <w:rsid w:val="00E018CB"/>
    <w:rsid w:val="00E02F27"/>
    <w:rsid w:val="00E055D6"/>
    <w:rsid w:val="00E05C5F"/>
    <w:rsid w:val="00E065AA"/>
    <w:rsid w:val="00E10193"/>
    <w:rsid w:val="00E13688"/>
    <w:rsid w:val="00E14BA0"/>
    <w:rsid w:val="00E2266C"/>
    <w:rsid w:val="00E24C9D"/>
    <w:rsid w:val="00E33D2B"/>
    <w:rsid w:val="00E344D9"/>
    <w:rsid w:val="00E3460F"/>
    <w:rsid w:val="00E3756F"/>
    <w:rsid w:val="00E40416"/>
    <w:rsid w:val="00E45B2F"/>
    <w:rsid w:val="00E47A61"/>
    <w:rsid w:val="00E47EE0"/>
    <w:rsid w:val="00E51C44"/>
    <w:rsid w:val="00E61846"/>
    <w:rsid w:val="00E64436"/>
    <w:rsid w:val="00E664DB"/>
    <w:rsid w:val="00E66E8C"/>
    <w:rsid w:val="00E71426"/>
    <w:rsid w:val="00E7184D"/>
    <w:rsid w:val="00E7262F"/>
    <w:rsid w:val="00E73152"/>
    <w:rsid w:val="00E73698"/>
    <w:rsid w:val="00E73D41"/>
    <w:rsid w:val="00E81E6D"/>
    <w:rsid w:val="00E878E3"/>
    <w:rsid w:val="00E910B9"/>
    <w:rsid w:val="00E92A67"/>
    <w:rsid w:val="00E93AA6"/>
    <w:rsid w:val="00E93BF2"/>
    <w:rsid w:val="00E96F79"/>
    <w:rsid w:val="00EA15EF"/>
    <w:rsid w:val="00EA7AF7"/>
    <w:rsid w:val="00EB06BD"/>
    <w:rsid w:val="00EB15A4"/>
    <w:rsid w:val="00EB4667"/>
    <w:rsid w:val="00EB48B1"/>
    <w:rsid w:val="00EB6629"/>
    <w:rsid w:val="00EB7983"/>
    <w:rsid w:val="00ED31AC"/>
    <w:rsid w:val="00ED33E6"/>
    <w:rsid w:val="00ED4A65"/>
    <w:rsid w:val="00ED6E1A"/>
    <w:rsid w:val="00EE0767"/>
    <w:rsid w:val="00EE0CFE"/>
    <w:rsid w:val="00EE0EA6"/>
    <w:rsid w:val="00EE3EE0"/>
    <w:rsid w:val="00EE58F7"/>
    <w:rsid w:val="00EE5F51"/>
    <w:rsid w:val="00EE6681"/>
    <w:rsid w:val="00EF572B"/>
    <w:rsid w:val="00EF7FD8"/>
    <w:rsid w:val="00F01B0B"/>
    <w:rsid w:val="00F05F64"/>
    <w:rsid w:val="00F1006E"/>
    <w:rsid w:val="00F10666"/>
    <w:rsid w:val="00F1132E"/>
    <w:rsid w:val="00F12D30"/>
    <w:rsid w:val="00F140EB"/>
    <w:rsid w:val="00F1696D"/>
    <w:rsid w:val="00F16F08"/>
    <w:rsid w:val="00F172FD"/>
    <w:rsid w:val="00F178F2"/>
    <w:rsid w:val="00F222E8"/>
    <w:rsid w:val="00F234D4"/>
    <w:rsid w:val="00F24290"/>
    <w:rsid w:val="00F24B8E"/>
    <w:rsid w:val="00F2623D"/>
    <w:rsid w:val="00F30ADF"/>
    <w:rsid w:val="00F31ED6"/>
    <w:rsid w:val="00F324C0"/>
    <w:rsid w:val="00F32C25"/>
    <w:rsid w:val="00F331F2"/>
    <w:rsid w:val="00F3724A"/>
    <w:rsid w:val="00F4264B"/>
    <w:rsid w:val="00F46390"/>
    <w:rsid w:val="00F5625B"/>
    <w:rsid w:val="00F612AA"/>
    <w:rsid w:val="00F6193A"/>
    <w:rsid w:val="00F61AE5"/>
    <w:rsid w:val="00F719BE"/>
    <w:rsid w:val="00F80C96"/>
    <w:rsid w:val="00F82B36"/>
    <w:rsid w:val="00F82FFB"/>
    <w:rsid w:val="00F842C7"/>
    <w:rsid w:val="00F879B2"/>
    <w:rsid w:val="00F87DDA"/>
    <w:rsid w:val="00F94D79"/>
    <w:rsid w:val="00F95692"/>
    <w:rsid w:val="00F961AD"/>
    <w:rsid w:val="00F96409"/>
    <w:rsid w:val="00FA12E2"/>
    <w:rsid w:val="00FB002D"/>
    <w:rsid w:val="00FB050D"/>
    <w:rsid w:val="00FB167A"/>
    <w:rsid w:val="00FB2119"/>
    <w:rsid w:val="00FB49A3"/>
    <w:rsid w:val="00FB6029"/>
    <w:rsid w:val="00FB704A"/>
    <w:rsid w:val="00FB7294"/>
    <w:rsid w:val="00FC0DB9"/>
    <w:rsid w:val="00FC1395"/>
    <w:rsid w:val="00FC24D2"/>
    <w:rsid w:val="00FC251B"/>
    <w:rsid w:val="00FC3A0A"/>
    <w:rsid w:val="00FC3DAA"/>
    <w:rsid w:val="00FC7C4D"/>
    <w:rsid w:val="00FD096A"/>
    <w:rsid w:val="00FD4F48"/>
    <w:rsid w:val="00FD6163"/>
    <w:rsid w:val="00FD723B"/>
    <w:rsid w:val="00FD72F1"/>
    <w:rsid w:val="00FE3B63"/>
    <w:rsid w:val="00FE6AB9"/>
    <w:rsid w:val="00FE771A"/>
    <w:rsid w:val="00FF0A62"/>
    <w:rsid w:val="00FF3380"/>
    <w:rsid w:val="00FF3688"/>
    <w:rsid w:val="00FF65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lang w:eastAsia="ar-SA"/>
    </w:rPr>
  </w:style>
  <w:style w:type="paragraph" w:styleId="Ttulo4">
    <w:name w:val="heading 4"/>
    <w:basedOn w:val="Normal"/>
    <w:next w:val="Normal"/>
    <w:qFormat/>
    <w:pPr>
      <w:keepNext/>
      <w:widowControl/>
      <w:numPr>
        <w:ilvl w:val="3"/>
        <w:numId w:val="1"/>
      </w:numPr>
      <w:tabs>
        <w:tab w:val="left" w:pos="0"/>
      </w:tabs>
      <w:suppressAutoHyphens w:val="0"/>
      <w:spacing w:before="240" w:after="60"/>
      <w:outlineLvl w:val="3"/>
    </w:pPr>
    <w:rPr>
      <w:rFonts w:eastAsia="Times New Roman"/>
      <w:b/>
      <w:bCs/>
      <w:sz w:val="28"/>
      <w:szCs w:val="28"/>
      <w:lang w:val="es-ES_tradnl"/>
    </w:rPr>
  </w:style>
  <w:style w:type="paragraph" w:styleId="Ttulo5">
    <w:name w:val="heading 5"/>
    <w:basedOn w:val="Normal"/>
    <w:next w:val="Normal"/>
    <w:link w:val="Ttulo5Car"/>
    <w:semiHidden/>
    <w:unhideWhenUsed/>
    <w:qFormat/>
    <w:rsid w:val="00991325"/>
    <w:pPr>
      <w:spacing w:before="240" w:after="60"/>
      <w:outlineLvl w:val="4"/>
    </w:pPr>
    <w:rPr>
      <w:rFonts w:ascii="Calibri" w:eastAsia="Times New Roman" w:hAnsi="Calibri"/>
      <w:b/>
      <w:bCs/>
      <w:i/>
      <w:iCs/>
      <w:sz w:val="26"/>
      <w:szCs w:val="26"/>
      <w:lang w:val="x-non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2z0">
    <w:name w:val="WW8Num2z0"/>
    <w:rPr>
      <w:rFonts w:cs="Times New Roman"/>
    </w:rPr>
  </w:style>
  <w:style w:type="character" w:customStyle="1" w:styleId="WW8Num2z1">
    <w:name w:val="WW8Num2z1"/>
    <w:rPr>
      <w:rFonts w:ascii="Symbol" w:hAnsi="Symbol" w:cs="Courier New"/>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8">
    <w:name w:val="Fuente de párrafo predeter.8"/>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4z0">
    <w:name w:val="WW8Num4z0"/>
    <w:rPr>
      <w:rFonts w:ascii="Wingdings 3" w:hAnsi="Wingdings 3"/>
      <w:color w:val="000000"/>
      <w:sz w:val="24"/>
    </w:rPr>
  </w:style>
  <w:style w:type="character" w:customStyle="1" w:styleId="WW8Num4z1">
    <w:name w:val="WW8Num4z1"/>
    <w:rPr>
      <w:rFonts w:ascii="Courier New" w:hAnsi="Courier New" w:cs="Courier New"/>
    </w:rPr>
  </w:style>
  <w:style w:type="character" w:customStyle="1" w:styleId="Fuentedeprrafopredeter1">
    <w:name w:val="Fuente de párrafo predeter.1"/>
  </w:style>
  <w:style w:type="character" w:customStyle="1" w:styleId="WW-Absatz-Standardschriftart1">
    <w:name w:val="WW-Absatz-Standardschriftart1"/>
  </w:style>
  <w:style w:type="character" w:customStyle="1" w:styleId="Fuentedeprrafopredeter7">
    <w:name w:val="Fuente de párrafo predeter.7"/>
  </w:style>
  <w:style w:type="character" w:customStyle="1" w:styleId="Fuentedeprrafopredeter6">
    <w:name w:val="Fuente de párrafo predeter.6"/>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b/>
    </w:rPr>
  </w:style>
  <w:style w:type="character" w:customStyle="1" w:styleId="WW8Num8z0">
    <w:name w:val="WW8Num8z0"/>
    <w:rPr>
      <w:rFonts w:cs="Times New Roman"/>
    </w:rPr>
  </w:style>
  <w:style w:type="character" w:customStyle="1" w:styleId="WW8Num8z1">
    <w:name w:val="WW8Num8z1"/>
    <w:rPr>
      <w:rFonts w:ascii="Wingdings 3" w:hAnsi="Wingdings 3"/>
      <w:color w:val="000000"/>
      <w:sz w:val="24"/>
    </w:rPr>
  </w:style>
  <w:style w:type="character" w:customStyle="1" w:styleId="WW8Num9z0">
    <w:name w:val="WW8Num9z0"/>
    <w:rPr>
      <w:rFonts w:ascii="Wingdings 3" w:hAnsi="Wingdings 3"/>
      <w:color w:val="000000"/>
      <w:sz w:val="24"/>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Fuentedeprrafopredeter4">
    <w:name w:val="Fuente de párrafo predeter.4"/>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b w:val="0"/>
    </w:rPr>
  </w:style>
  <w:style w:type="character" w:customStyle="1" w:styleId="Fuentedeprrafopredeter3">
    <w:name w:val="Fuente de párrafo predeter.3"/>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2">
    <w:name w:val="Fuente de párrafo predeter.2"/>
  </w:style>
  <w:style w:type="character" w:customStyle="1" w:styleId="WW-Fuentedeprrafopredeter1">
    <w:name w:val="WW-Fuente de párrafo predeter.1"/>
  </w:style>
  <w:style w:type="character" w:customStyle="1" w:styleId="WW-Absatz-Standardschriftart111111111">
    <w:name w:val="WW-Absatz-Standardschriftart111111111"/>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Absatz-Standardschriftart1111111111">
    <w:name w:val="WW-Absatz-Standardschriftart1111111111"/>
  </w:style>
  <w:style w:type="character" w:customStyle="1" w:styleId="Vietas">
    <w:name w:val="Viñetas"/>
    <w:rPr>
      <w:rFonts w:ascii="StarSymbol" w:eastAsia="StarSymbol" w:hAnsi="StarSymbol" w:cs="StarSymbol"/>
      <w:sz w:val="18"/>
      <w:szCs w:val="18"/>
    </w:rPr>
  </w:style>
  <w:style w:type="character" w:customStyle="1" w:styleId="PiedepginaCar">
    <w:name w:val="Pie de página Car"/>
    <w:uiPriority w:val="99"/>
    <w:rPr>
      <w:rFonts w:eastAsia="Lucida Sans Unicode"/>
      <w:kern w:val="1"/>
      <w:sz w:val="24"/>
      <w:szCs w:val="24"/>
    </w:rPr>
  </w:style>
  <w:style w:type="character" w:customStyle="1" w:styleId="EncabezadoCar">
    <w:name w:val="Encabezado Car"/>
    <w:uiPriority w:val="99"/>
    <w:rPr>
      <w:rFonts w:eastAsia="Lucida Sans Unicode"/>
      <w:kern w:val="1"/>
      <w:sz w:val="24"/>
      <w:szCs w:val="24"/>
    </w:rPr>
  </w:style>
  <w:style w:type="character" w:customStyle="1" w:styleId="TextodegloboCar">
    <w:name w:val="Texto de globo Car"/>
    <w:rPr>
      <w:rFonts w:ascii="Tahoma" w:eastAsia="Lucida Sans Unicode" w:hAnsi="Tahoma" w:cs="Tahoma"/>
      <w:kern w:val="1"/>
      <w:sz w:val="16"/>
      <w:szCs w:val="16"/>
    </w:rPr>
  </w:style>
  <w:style w:type="character" w:styleId="Hipervnculo">
    <w:name w:val="Hyperlink"/>
    <w:rPr>
      <w:color w:val="0000FF"/>
      <w:u w:val="single"/>
    </w:rPr>
  </w:style>
  <w:style w:type="character" w:customStyle="1" w:styleId="Carcterdenumeracin">
    <w:name w:val="Carácter de numeración"/>
  </w:style>
  <w:style w:type="character" w:customStyle="1" w:styleId="WW8Num25z1">
    <w:name w:val="WW8Num25z1"/>
    <w:rPr>
      <w:rFonts w:ascii="Wingdings 3" w:hAnsi="Wingdings 3"/>
      <w:color w:val="auto"/>
      <w:sz w:val="24"/>
    </w:rPr>
  </w:style>
  <w:style w:type="character" w:customStyle="1" w:styleId="WW8Num26z0">
    <w:name w:val="WW8Num26z0"/>
    <w:rPr>
      <w:rFonts w:ascii="Wingdings 3" w:hAnsi="Wingdings 3"/>
      <w:color w:val="auto"/>
      <w:sz w:val="24"/>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paragraph" w:customStyle="1" w:styleId="Encabezado9">
    <w:name w:val="Encabezado9"/>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8">
    <w:name w:val="Encabezado8"/>
    <w:basedOn w:val="Normal"/>
    <w:next w:val="Textoindependiente"/>
    <w:pPr>
      <w:keepNext/>
      <w:spacing w:before="240" w:after="120"/>
    </w:pPr>
    <w:rPr>
      <w:rFonts w:ascii="Arial" w:eastAsia="MS Mincho" w:hAnsi="Arial" w:cs="Tahoma"/>
      <w:sz w:val="28"/>
      <w:szCs w:val="28"/>
    </w:rPr>
  </w:style>
  <w:style w:type="paragraph" w:customStyle="1" w:styleId="Encabezado7">
    <w:name w:val="Encabezado7"/>
    <w:basedOn w:val="Normal"/>
    <w:next w:val="Textoindependiente"/>
    <w:pPr>
      <w:keepNext/>
      <w:spacing w:before="240" w:after="120"/>
    </w:pPr>
    <w:rPr>
      <w:rFonts w:ascii="Arial" w:eastAsia="MS Mincho" w:hAnsi="Arial" w:cs="Tahoma"/>
      <w:sz w:val="28"/>
      <w:szCs w:val="28"/>
    </w:rPr>
  </w:style>
  <w:style w:type="paragraph" w:customStyle="1" w:styleId="Encabezado6">
    <w:name w:val="Encabezado6"/>
    <w:basedOn w:val="Normal"/>
    <w:next w:val="Textoindependiente"/>
    <w:pPr>
      <w:keepNext/>
      <w:spacing w:before="240" w:after="120"/>
    </w:pPr>
    <w:rPr>
      <w:rFonts w:ascii="Arial" w:eastAsia="MS Mincho" w:hAnsi="Arial" w:cs="Tahoma"/>
      <w:sz w:val="28"/>
      <w:szCs w:val="28"/>
    </w:rPr>
  </w:style>
  <w:style w:type="paragraph" w:customStyle="1" w:styleId="Encabezado5">
    <w:name w:val="Encabezado5"/>
    <w:basedOn w:val="Normal"/>
    <w:next w:val="Textoindependiente"/>
    <w:pPr>
      <w:keepNext/>
      <w:spacing w:before="240" w:after="120"/>
    </w:pPr>
    <w:rPr>
      <w:rFonts w:ascii="Arial" w:eastAsia="MS Mincho" w:hAnsi="Arial" w:cs="Tahoma"/>
      <w:sz w:val="28"/>
      <w:szCs w:val="28"/>
    </w:rPr>
  </w:style>
  <w:style w:type="paragraph" w:customStyle="1" w:styleId="Encabezado4">
    <w:name w:val="Encabezado4"/>
    <w:basedOn w:val="Normal"/>
    <w:next w:val="Textoindependiente"/>
    <w:pPr>
      <w:keepNext/>
      <w:spacing w:before="240" w:after="120"/>
    </w:pPr>
    <w:rPr>
      <w:rFonts w:ascii="Arial" w:eastAsia="MS Mincho" w:hAnsi="Arial" w:cs="Tahoma"/>
      <w:sz w:val="28"/>
      <w:szCs w:val="28"/>
    </w:rPr>
  </w:style>
  <w:style w:type="paragraph" w:customStyle="1" w:styleId="Encabezado3">
    <w:name w:val="Encabezado3"/>
    <w:basedOn w:val="Normal"/>
    <w:next w:val="Textoindependiente"/>
    <w:pPr>
      <w:keepNext/>
      <w:spacing w:before="240" w:after="120"/>
    </w:pPr>
    <w:rPr>
      <w:rFonts w:ascii="Arial" w:eastAsia="MS Mincho" w:hAnsi="Arial" w:cs="Tahoma"/>
      <w:sz w:val="28"/>
      <w:szCs w:val="28"/>
    </w:rPr>
  </w:style>
  <w:style w:type="paragraph" w:customStyle="1" w:styleId="Encabezado2">
    <w:name w:val="Encabezado2"/>
    <w:basedOn w:val="Normal"/>
    <w:next w:val="Textoindependiente"/>
    <w:pPr>
      <w:keepNext/>
      <w:spacing w:before="240" w:after="120"/>
    </w:pPr>
    <w:rPr>
      <w:rFonts w:ascii="Arial" w:eastAsia="MS Mincho" w:hAnsi="Arial" w:cs="Tahoma"/>
      <w:sz w:val="28"/>
      <w:szCs w:val="28"/>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Encabezado">
    <w:name w:val="header"/>
    <w:basedOn w:val="Normal"/>
    <w:uiPriority w:val="99"/>
    <w:pPr>
      <w:spacing w:line="100" w:lineRule="atLeas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iedepgina">
    <w:name w:val="footer"/>
    <w:basedOn w:val="Normal"/>
    <w:uiPriority w:val="99"/>
  </w:style>
  <w:style w:type="paragraph" w:customStyle="1" w:styleId="Textodeglobo1">
    <w:name w:val="Texto de globo1"/>
    <w:basedOn w:val="Normal"/>
    <w:rPr>
      <w:rFonts w:ascii="Tahoma" w:hAnsi="Tahoma" w:cs="Tahoma"/>
      <w:sz w:val="16"/>
      <w:szCs w:val="16"/>
    </w:rPr>
  </w:style>
  <w:style w:type="paragraph" w:styleId="Prrafodelista">
    <w:name w:val="List Paragraph"/>
    <w:basedOn w:val="Normal"/>
    <w:uiPriority w:val="34"/>
    <w:qFormat/>
    <w:pPr>
      <w:widowControl/>
      <w:suppressAutoHyphens w:val="0"/>
      <w:spacing w:after="200" w:line="276" w:lineRule="auto"/>
      <w:ind w:left="720"/>
    </w:pPr>
    <w:rPr>
      <w:rFonts w:ascii="Arial" w:eastAsia="Calibri" w:hAnsi="Arial" w:cs="Arial"/>
      <w:szCs w:val="22"/>
    </w:rPr>
  </w:style>
  <w:style w:type="paragraph" w:customStyle="1" w:styleId="Cita1">
    <w:name w:val="Cita1"/>
    <w:basedOn w:val="Normal"/>
    <w:pPr>
      <w:widowControl/>
      <w:spacing w:after="283" w:line="276" w:lineRule="auto"/>
      <w:ind w:left="567" w:right="567"/>
    </w:pPr>
    <w:rPr>
      <w:rFonts w:ascii="Arial" w:eastAsia="Calibri" w:hAnsi="Arial" w:cs="Arial"/>
      <w:szCs w:val="22"/>
    </w:rPr>
  </w:style>
  <w:style w:type="paragraph" w:customStyle="1" w:styleId="ListParagraph2">
    <w:name w:val="List Paragraph2"/>
    <w:basedOn w:val="Normal"/>
    <w:pPr>
      <w:widowControl/>
      <w:suppressAutoHyphens w:val="0"/>
      <w:spacing w:after="200"/>
      <w:ind w:left="720"/>
    </w:pPr>
    <w:rPr>
      <w:rFonts w:ascii="Calibri" w:eastAsia="Calibri" w:hAnsi="Calibri"/>
      <w:sz w:val="22"/>
      <w:szCs w:val="22"/>
      <w:lang w:val="en-US"/>
    </w:rPr>
  </w:style>
  <w:style w:type="paragraph" w:styleId="Sangradetextonormal">
    <w:name w:val="Body Text Indent"/>
    <w:basedOn w:val="Normal"/>
    <w:pPr>
      <w:spacing w:after="120"/>
      <w:ind w:left="283"/>
    </w:pPr>
  </w:style>
  <w:style w:type="paragraph" w:customStyle="1" w:styleId="Sangra2detindependiente1">
    <w:name w:val="Sangría 2 de t. independiente1"/>
    <w:basedOn w:val="Normal"/>
    <w:pPr>
      <w:ind w:left="720"/>
      <w:jc w:val="both"/>
    </w:pPr>
    <w:rPr>
      <w:rFonts w:ascii="Arial" w:hAnsi="Arial" w:cs="Arial"/>
    </w:rPr>
  </w:style>
  <w:style w:type="paragraph" w:customStyle="1" w:styleId="Default">
    <w:name w:val="Default"/>
    <w:rsid w:val="003B1B1D"/>
    <w:pPr>
      <w:autoSpaceDE w:val="0"/>
      <w:autoSpaceDN w:val="0"/>
      <w:adjustRightInd w:val="0"/>
    </w:pPr>
    <w:rPr>
      <w:color w:val="000000"/>
      <w:sz w:val="24"/>
      <w:szCs w:val="24"/>
    </w:rPr>
  </w:style>
  <w:style w:type="character" w:styleId="Nmerodepgina">
    <w:name w:val="page number"/>
    <w:basedOn w:val="Fuentedeprrafopredeter"/>
    <w:rsid w:val="00A50B1F"/>
  </w:style>
  <w:style w:type="paragraph" w:styleId="Textonotapie">
    <w:name w:val="footnote text"/>
    <w:basedOn w:val="Normal"/>
    <w:link w:val="TextonotapieCar"/>
    <w:unhideWhenUsed/>
    <w:rsid w:val="004F7876"/>
    <w:pPr>
      <w:suppressLineNumbers/>
      <w:ind w:left="283" w:hanging="283"/>
    </w:pPr>
    <w:rPr>
      <w:kern w:val="2"/>
      <w:sz w:val="20"/>
      <w:szCs w:val="20"/>
      <w:lang w:val="x-none" w:eastAsia="x-none"/>
    </w:rPr>
  </w:style>
  <w:style w:type="character" w:customStyle="1" w:styleId="TextonotapieCar">
    <w:name w:val="Texto nota pie Car"/>
    <w:link w:val="Textonotapie"/>
    <w:rsid w:val="004F7876"/>
    <w:rPr>
      <w:rFonts w:eastAsia="Lucida Sans Unicode"/>
      <w:kern w:val="2"/>
    </w:rPr>
  </w:style>
  <w:style w:type="character" w:customStyle="1" w:styleId="Smbolodenotaalpie">
    <w:name w:val="Símbolo de nota al pie"/>
    <w:rsid w:val="004F7876"/>
  </w:style>
  <w:style w:type="table" w:styleId="Tablaconcuadrcula">
    <w:name w:val="Table Grid"/>
    <w:basedOn w:val="Tablanormal"/>
    <w:rsid w:val="00333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2">
    <w:name w:val="Pa2"/>
    <w:basedOn w:val="Default"/>
    <w:next w:val="Default"/>
    <w:uiPriority w:val="99"/>
    <w:rsid w:val="00FB050D"/>
    <w:pPr>
      <w:spacing w:line="321" w:lineRule="atLeast"/>
    </w:pPr>
    <w:rPr>
      <w:rFonts w:ascii="Eureka Sans" w:hAnsi="Eureka Sans"/>
      <w:color w:val="auto"/>
    </w:rPr>
  </w:style>
  <w:style w:type="paragraph" w:customStyle="1" w:styleId="Pa4">
    <w:name w:val="Pa4"/>
    <w:basedOn w:val="Default"/>
    <w:next w:val="Default"/>
    <w:uiPriority w:val="99"/>
    <w:rsid w:val="00FB050D"/>
    <w:pPr>
      <w:spacing w:line="241" w:lineRule="atLeast"/>
    </w:pPr>
    <w:rPr>
      <w:rFonts w:ascii="Eureka Sans" w:hAnsi="Eureka Sans"/>
      <w:color w:val="auto"/>
    </w:rPr>
  </w:style>
  <w:style w:type="character" w:styleId="nfasis">
    <w:name w:val="Emphasis"/>
    <w:qFormat/>
    <w:rsid w:val="004C132C"/>
    <w:rPr>
      <w:i/>
      <w:iCs/>
    </w:rPr>
  </w:style>
  <w:style w:type="character" w:customStyle="1" w:styleId="i">
    <w:name w:val="i"/>
    <w:rsid w:val="002F5BBA"/>
    <w:rPr>
      <w:color w:val="003399"/>
    </w:rPr>
  </w:style>
  <w:style w:type="paragraph" w:styleId="Textodeglobo">
    <w:name w:val="Balloon Text"/>
    <w:basedOn w:val="Normal"/>
    <w:link w:val="TextodegloboCar1"/>
    <w:rsid w:val="00D62534"/>
    <w:rPr>
      <w:rFonts w:ascii="Tahoma" w:hAnsi="Tahoma"/>
      <w:sz w:val="16"/>
      <w:szCs w:val="16"/>
      <w:lang w:val="x-none"/>
    </w:rPr>
  </w:style>
  <w:style w:type="character" w:customStyle="1" w:styleId="TextodegloboCar1">
    <w:name w:val="Texto de globo Car1"/>
    <w:link w:val="Textodeglobo"/>
    <w:rsid w:val="00D62534"/>
    <w:rPr>
      <w:rFonts w:ascii="Tahoma" w:eastAsia="Lucida Sans Unicode" w:hAnsi="Tahoma" w:cs="Tahoma"/>
      <w:kern w:val="1"/>
      <w:sz w:val="16"/>
      <w:szCs w:val="16"/>
      <w:lang w:eastAsia="ar-SA"/>
    </w:rPr>
  </w:style>
  <w:style w:type="character" w:customStyle="1" w:styleId="Ttulo5Car">
    <w:name w:val="Título 5 Car"/>
    <w:link w:val="Ttulo5"/>
    <w:semiHidden/>
    <w:rsid w:val="00991325"/>
    <w:rPr>
      <w:rFonts w:ascii="Calibri" w:eastAsia="Times New Roman" w:hAnsi="Calibri" w:cs="Times New Roman"/>
      <w:b/>
      <w:bCs/>
      <w:i/>
      <w:iCs/>
      <w:kern w:val="1"/>
      <w:sz w:val="26"/>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lang w:eastAsia="ar-SA"/>
    </w:rPr>
  </w:style>
  <w:style w:type="paragraph" w:styleId="Ttulo4">
    <w:name w:val="heading 4"/>
    <w:basedOn w:val="Normal"/>
    <w:next w:val="Normal"/>
    <w:qFormat/>
    <w:pPr>
      <w:keepNext/>
      <w:widowControl/>
      <w:numPr>
        <w:ilvl w:val="3"/>
        <w:numId w:val="1"/>
      </w:numPr>
      <w:tabs>
        <w:tab w:val="left" w:pos="0"/>
      </w:tabs>
      <w:suppressAutoHyphens w:val="0"/>
      <w:spacing w:before="240" w:after="60"/>
      <w:outlineLvl w:val="3"/>
    </w:pPr>
    <w:rPr>
      <w:rFonts w:eastAsia="Times New Roman"/>
      <w:b/>
      <w:bCs/>
      <w:sz w:val="28"/>
      <w:szCs w:val="28"/>
      <w:lang w:val="es-ES_tradnl"/>
    </w:rPr>
  </w:style>
  <w:style w:type="paragraph" w:styleId="Ttulo5">
    <w:name w:val="heading 5"/>
    <w:basedOn w:val="Normal"/>
    <w:next w:val="Normal"/>
    <w:link w:val="Ttulo5Car"/>
    <w:semiHidden/>
    <w:unhideWhenUsed/>
    <w:qFormat/>
    <w:rsid w:val="00991325"/>
    <w:pPr>
      <w:spacing w:before="240" w:after="60"/>
      <w:outlineLvl w:val="4"/>
    </w:pPr>
    <w:rPr>
      <w:rFonts w:ascii="Calibri" w:eastAsia="Times New Roman" w:hAnsi="Calibri"/>
      <w:b/>
      <w:bCs/>
      <w:i/>
      <w:iCs/>
      <w:sz w:val="26"/>
      <w:szCs w:val="26"/>
      <w:lang w:val="x-non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2z0">
    <w:name w:val="WW8Num2z0"/>
    <w:rPr>
      <w:rFonts w:cs="Times New Roman"/>
    </w:rPr>
  </w:style>
  <w:style w:type="character" w:customStyle="1" w:styleId="WW8Num2z1">
    <w:name w:val="WW8Num2z1"/>
    <w:rPr>
      <w:rFonts w:ascii="Symbol" w:hAnsi="Symbol" w:cs="Courier New"/>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8">
    <w:name w:val="Fuente de párrafo predeter.8"/>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4z0">
    <w:name w:val="WW8Num4z0"/>
    <w:rPr>
      <w:rFonts w:ascii="Wingdings 3" w:hAnsi="Wingdings 3"/>
      <w:color w:val="000000"/>
      <w:sz w:val="24"/>
    </w:rPr>
  </w:style>
  <w:style w:type="character" w:customStyle="1" w:styleId="WW8Num4z1">
    <w:name w:val="WW8Num4z1"/>
    <w:rPr>
      <w:rFonts w:ascii="Courier New" w:hAnsi="Courier New" w:cs="Courier New"/>
    </w:rPr>
  </w:style>
  <w:style w:type="character" w:customStyle="1" w:styleId="Fuentedeprrafopredeter1">
    <w:name w:val="Fuente de párrafo predeter.1"/>
  </w:style>
  <w:style w:type="character" w:customStyle="1" w:styleId="WW-Absatz-Standardschriftart1">
    <w:name w:val="WW-Absatz-Standardschriftart1"/>
  </w:style>
  <w:style w:type="character" w:customStyle="1" w:styleId="Fuentedeprrafopredeter7">
    <w:name w:val="Fuente de párrafo predeter.7"/>
  </w:style>
  <w:style w:type="character" w:customStyle="1" w:styleId="Fuentedeprrafopredeter6">
    <w:name w:val="Fuente de párrafo predeter.6"/>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b/>
    </w:rPr>
  </w:style>
  <w:style w:type="character" w:customStyle="1" w:styleId="WW8Num8z0">
    <w:name w:val="WW8Num8z0"/>
    <w:rPr>
      <w:rFonts w:cs="Times New Roman"/>
    </w:rPr>
  </w:style>
  <w:style w:type="character" w:customStyle="1" w:styleId="WW8Num8z1">
    <w:name w:val="WW8Num8z1"/>
    <w:rPr>
      <w:rFonts w:ascii="Wingdings 3" w:hAnsi="Wingdings 3"/>
      <w:color w:val="000000"/>
      <w:sz w:val="24"/>
    </w:rPr>
  </w:style>
  <w:style w:type="character" w:customStyle="1" w:styleId="WW8Num9z0">
    <w:name w:val="WW8Num9z0"/>
    <w:rPr>
      <w:rFonts w:ascii="Wingdings 3" w:hAnsi="Wingdings 3"/>
      <w:color w:val="000000"/>
      <w:sz w:val="24"/>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Fuentedeprrafopredeter4">
    <w:name w:val="Fuente de párrafo predeter.4"/>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b w:val="0"/>
    </w:rPr>
  </w:style>
  <w:style w:type="character" w:customStyle="1" w:styleId="Fuentedeprrafopredeter3">
    <w:name w:val="Fuente de párrafo predeter.3"/>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2">
    <w:name w:val="Fuente de párrafo predeter.2"/>
  </w:style>
  <w:style w:type="character" w:customStyle="1" w:styleId="WW-Fuentedeprrafopredeter1">
    <w:name w:val="WW-Fuente de párrafo predeter.1"/>
  </w:style>
  <w:style w:type="character" w:customStyle="1" w:styleId="WW-Absatz-Standardschriftart111111111">
    <w:name w:val="WW-Absatz-Standardschriftart111111111"/>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Absatz-Standardschriftart1111111111">
    <w:name w:val="WW-Absatz-Standardschriftart1111111111"/>
  </w:style>
  <w:style w:type="character" w:customStyle="1" w:styleId="Vietas">
    <w:name w:val="Viñetas"/>
    <w:rPr>
      <w:rFonts w:ascii="StarSymbol" w:eastAsia="StarSymbol" w:hAnsi="StarSymbol" w:cs="StarSymbol"/>
      <w:sz w:val="18"/>
      <w:szCs w:val="18"/>
    </w:rPr>
  </w:style>
  <w:style w:type="character" w:customStyle="1" w:styleId="PiedepginaCar">
    <w:name w:val="Pie de página Car"/>
    <w:uiPriority w:val="99"/>
    <w:rPr>
      <w:rFonts w:eastAsia="Lucida Sans Unicode"/>
      <w:kern w:val="1"/>
      <w:sz w:val="24"/>
      <w:szCs w:val="24"/>
    </w:rPr>
  </w:style>
  <w:style w:type="character" w:customStyle="1" w:styleId="EncabezadoCar">
    <w:name w:val="Encabezado Car"/>
    <w:uiPriority w:val="99"/>
    <w:rPr>
      <w:rFonts w:eastAsia="Lucida Sans Unicode"/>
      <w:kern w:val="1"/>
      <w:sz w:val="24"/>
      <w:szCs w:val="24"/>
    </w:rPr>
  </w:style>
  <w:style w:type="character" w:customStyle="1" w:styleId="TextodegloboCar">
    <w:name w:val="Texto de globo Car"/>
    <w:rPr>
      <w:rFonts w:ascii="Tahoma" w:eastAsia="Lucida Sans Unicode" w:hAnsi="Tahoma" w:cs="Tahoma"/>
      <w:kern w:val="1"/>
      <w:sz w:val="16"/>
      <w:szCs w:val="16"/>
    </w:rPr>
  </w:style>
  <w:style w:type="character" w:styleId="Hipervnculo">
    <w:name w:val="Hyperlink"/>
    <w:rPr>
      <w:color w:val="0000FF"/>
      <w:u w:val="single"/>
    </w:rPr>
  </w:style>
  <w:style w:type="character" w:customStyle="1" w:styleId="Carcterdenumeracin">
    <w:name w:val="Carácter de numeración"/>
  </w:style>
  <w:style w:type="character" w:customStyle="1" w:styleId="WW8Num25z1">
    <w:name w:val="WW8Num25z1"/>
    <w:rPr>
      <w:rFonts w:ascii="Wingdings 3" w:hAnsi="Wingdings 3"/>
      <w:color w:val="auto"/>
      <w:sz w:val="24"/>
    </w:rPr>
  </w:style>
  <w:style w:type="character" w:customStyle="1" w:styleId="WW8Num26z0">
    <w:name w:val="WW8Num26z0"/>
    <w:rPr>
      <w:rFonts w:ascii="Wingdings 3" w:hAnsi="Wingdings 3"/>
      <w:color w:val="auto"/>
      <w:sz w:val="24"/>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paragraph" w:customStyle="1" w:styleId="Encabezado9">
    <w:name w:val="Encabezado9"/>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8">
    <w:name w:val="Encabezado8"/>
    <w:basedOn w:val="Normal"/>
    <w:next w:val="Textoindependiente"/>
    <w:pPr>
      <w:keepNext/>
      <w:spacing w:before="240" w:after="120"/>
    </w:pPr>
    <w:rPr>
      <w:rFonts w:ascii="Arial" w:eastAsia="MS Mincho" w:hAnsi="Arial" w:cs="Tahoma"/>
      <w:sz w:val="28"/>
      <w:szCs w:val="28"/>
    </w:rPr>
  </w:style>
  <w:style w:type="paragraph" w:customStyle="1" w:styleId="Encabezado7">
    <w:name w:val="Encabezado7"/>
    <w:basedOn w:val="Normal"/>
    <w:next w:val="Textoindependiente"/>
    <w:pPr>
      <w:keepNext/>
      <w:spacing w:before="240" w:after="120"/>
    </w:pPr>
    <w:rPr>
      <w:rFonts w:ascii="Arial" w:eastAsia="MS Mincho" w:hAnsi="Arial" w:cs="Tahoma"/>
      <w:sz w:val="28"/>
      <w:szCs w:val="28"/>
    </w:rPr>
  </w:style>
  <w:style w:type="paragraph" w:customStyle="1" w:styleId="Encabezado6">
    <w:name w:val="Encabezado6"/>
    <w:basedOn w:val="Normal"/>
    <w:next w:val="Textoindependiente"/>
    <w:pPr>
      <w:keepNext/>
      <w:spacing w:before="240" w:after="120"/>
    </w:pPr>
    <w:rPr>
      <w:rFonts w:ascii="Arial" w:eastAsia="MS Mincho" w:hAnsi="Arial" w:cs="Tahoma"/>
      <w:sz w:val="28"/>
      <w:szCs w:val="28"/>
    </w:rPr>
  </w:style>
  <w:style w:type="paragraph" w:customStyle="1" w:styleId="Encabezado5">
    <w:name w:val="Encabezado5"/>
    <w:basedOn w:val="Normal"/>
    <w:next w:val="Textoindependiente"/>
    <w:pPr>
      <w:keepNext/>
      <w:spacing w:before="240" w:after="120"/>
    </w:pPr>
    <w:rPr>
      <w:rFonts w:ascii="Arial" w:eastAsia="MS Mincho" w:hAnsi="Arial" w:cs="Tahoma"/>
      <w:sz w:val="28"/>
      <w:szCs w:val="28"/>
    </w:rPr>
  </w:style>
  <w:style w:type="paragraph" w:customStyle="1" w:styleId="Encabezado4">
    <w:name w:val="Encabezado4"/>
    <w:basedOn w:val="Normal"/>
    <w:next w:val="Textoindependiente"/>
    <w:pPr>
      <w:keepNext/>
      <w:spacing w:before="240" w:after="120"/>
    </w:pPr>
    <w:rPr>
      <w:rFonts w:ascii="Arial" w:eastAsia="MS Mincho" w:hAnsi="Arial" w:cs="Tahoma"/>
      <w:sz w:val="28"/>
      <w:szCs w:val="28"/>
    </w:rPr>
  </w:style>
  <w:style w:type="paragraph" w:customStyle="1" w:styleId="Encabezado3">
    <w:name w:val="Encabezado3"/>
    <w:basedOn w:val="Normal"/>
    <w:next w:val="Textoindependiente"/>
    <w:pPr>
      <w:keepNext/>
      <w:spacing w:before="240" w:after="120"/>
    </w:pPr>
    <w:rPr>
      <w:rFonts w:ascii="Arial" w:eastAsia="MS Mincho" w:hAnsi="Arial" w:cs="Tahoma"/>
      <w:sz w:val="28"/>
      <w:szCs w:val="28"/>
    </w:rPr>
  </w:style>
  <w:style w:type="paragraph" w:customStyle="1" w:styleId="Encabezado2">
    <w:name w:val="Encabezado2"/>
    <w:basedOn w:val="Normal"/>
    <w:next w:val="Textoindependiente"/>
    <w:pPr>
      <w:keepNext/>
      <w:spacing w:before="240" w:after="120"/>
    </w:pPr>
    <w:rPr>
      <w:rFonts w:ascii="Arial" w:eastAsia="MS Mincho" w:hAnsi="Arial" w:cs="Tahoma"/>
      <w:sz w:val="28"/>
      <w:szCs w:val="28"/>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Encabezado">
    <w:name w:val="header"/>
    <w:basedOn w:val="Normal"/>
    <w:uiPriority w:val="99"/>
    <w:pPr>
      <w:spacing w:line="100" w:lineRule="atLeas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iedepgina">
    <w:name w:val="footer"/>
    <w:basedOn w:val="Normal"/>
    <w:uiPriority w:val="99"/>
  </w:style>
  <w:style w:type="paragraph" w:customStyle="1" w:styleId="Textodeglobo1">
    <w:name w:val="Texto de globo1"/>
    <w:basedOn w:val="Normal"/>
    <w:rPr>
      <w:rFonts w:ascii="Tahoma" w:hAnsi="Tahoma" w:cs="Tahoma"/>
      <w:sz w:val="16"/>
      <w:szCs w:val="16"/>
    </w:rPr>
  </w:style>
  <w:style w:type="paragraph" w:styleId="Prrafodelista">
    <w:name w:val="List Paragraph"/>
    <w:basedOn w:val="Normal"/>
    <w:uiPriority w:val="34"/>
    <w:qFormat/>
    <w:pPr>
      <w:widowControl/>
      <w:suppressAutoHyphens w:val="0"/>
      <w:spacing w:after="200" w:line="276" w:lineRule="auto"/>
      <w:ind w:left="720"/>
    </w:pPr>
    <w:rPr>
      <w:rFonts w:ascii="Arial" w:eastAsia="Calibri" w:hAnsi="Arial" w:cs="Arial"/>
      <w:szCs w:val="22"/>
    </w:rPr>
  </w:style>
  <w:style w:type="paragraph" w:customStyle="1" w:styleId="Cita1">
    <w:name w:val="Cita1"/>
    <w:basedOn w:val="Normal"/>
    <w:pPr>
      <w:widowControl/>
      <w:spacing w:after="283" w:line="276" w:lineRule="auto"/>
      <w:ind w:left="567" w:right="567"/>
    </w:pPr>
    <w:rPr>
      <w:rFonts w:ascii="Arial" w:eastAsia="Calibri" w:hAnsi="Arial" w:cs="Arial"/>
      <w:szCs w:val="22"/>
    </w:rPr>
  </w:style>
  <w:style w:type="paragraph" w:customStyle="1" w:styleId="ListParagraph2">
    <w:name w:val="List Paragraph2"/>
    <w:basedOn w:val="Normal"/>
    <w:pPr>
      <w:widowControl/>
      <w:suppressAutoHyphens w:val="0"/>
      <w:spacing w:after="200"/>
      <w:ind w:left="720"/>
    </w:pPr>
    <w:rPr>
      <w:rFonts w:ascii="Calibri" w:eastAsia="Calibri" w:hAnsi="Calibri"/>
      <w:sz w:val="22"/>
      <w:szCs w:val="22"/>
      <w:lang w:val="en-US"/>
    </w:rPr>
  </w:style>
  <w:style w:type="paragraph" w:styleId="Sangradetextonormal">
    <w:name w:val="Body Text Indent"/>
    <w:basedOn w:val="Normal"/>
    <w:pPr>
      <w:spacing w:after="120"/>
      <w:ind w:left="283"/>
    </w:pPr>
  </w:style>
  <w:style w:type="paragraph" w:customStyle="1" w:styleId="Sangra2detindependiente1">
    <w:name w:val="Sangría 2 de t. independiente1"/>
    <w:basedOn w:val="Normal"/>
    <w:pPr>
      <w:ind w:left="720"/>
      <w:jc w:val="both"/>
    </w:pPr>
    <w:rPr>
      <w:rFonts w:ascii="Arial" w:hAnsi="Arial" w:cs="Arial"/>
    </w:rPr>
  </w:style>
  <w:style w:type="paragraph" w:customStyle="1" w:styleId="Default">
    <w:name w:val="Default"/>
    <w:rsid w:val="003B1B1D"/>
    <w:pPr>
      <w:autoSpaceDE w:val="0"/>
      <w:autoSpaceDN w:val="0"/>
      <w:adjustRightInd w:val="0"/>
    </w:pPr>
    <w:rPr>
      <w:color w:val="000000"/>
      <w:sz w:val="24"/>
      <w:szCs w:val="24"/>
    </w:rPr>
  </w:style>
  <w:style w:type="character" w:styleId="Nmerodepgina">
    <w:name w:val="page number"/>
    <w:basedOn w:val="Fuentedeprrafopredeter"/>
    <w:rsid w:val="00A50B1F"/>
  </w:style>
  <w:style w:type="paragraph" w:styleId="Textonotapie">
    <w:name w:val="footnote text"/>
    <w:basedOn w:val="Normal"/>
    <w:link w:val="TextonotapieCar"/>
    <w:unhideWhenUsed/>
    <w:rsid w:val="004F7876"/>
    <w:pPr>
      <w:suppressLineNumbers/>
      <w:ind w:left="283" w:hanging="283"/>
    </w:pPr>
    <w:rPr>
      <w:kern w:val="2"/>
      <w:sz w:val="20"/>
      <w:szCs w:val="20"/>
      <w:lang w:val="x-none" w:eastAsia="x-none"/>
    </w:rPr>
  </w:style>
  <w:style w:type="character" w:customStyle="1" w:styleId="TextonotapieCar">
    <w:name w:val="Texto nota pie Car"/>
    <w:link w:val="Textonotapie"/>
    <w:rsid w:val="004F7876"/>
    <w:rPr>
      <w:rFonts w:eastAsia="Lucida Sans Unicode"/>
      <w:kern w:val="2"/>
    </w:rPr>
  </w:style>
  <w:style w:type="character" w:customStyle="1" w:styleId="Smbolodenotaalpie">
    <w:name w:val="Símbolo de nota al pie"/>
    <w:rsid w:val="004F7876"/>
  </w:style>
  <w:style w:type="table" w:styleId="Tablaconcuadrcula">
    <w:name w:val="Table Grid"/>
    <w:basedOn w:val="Tablanormal"/>
    <w:rsid w:val="00333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2">
    <w:name w:val="Pa2"/>
    <w:basedOn w:val="Default"/>
    <w:next w:val="Default"/>
    <w:uiPriority w:val="99"/>
    <w:rsid w:val="00FB050D"/>
    <w:pPr>
      <w:spacing w:line="321" w:lineRule="atLeast"/>
    </w:pPr>
    <w:rPr>
      <w:rFonts w:ascii="Eureka Sans" w:hAnsi="Eureka Sans"/>
      <w:color w:val="auto"/>
    </w:rPr>
  </w:style>
  <w:style w:type="paragraph" w:customStyle="1" w:styleId="Pa4">
    <w:name w:val="Pa4"/>
    <w:basedOn w:val="Default"/>
    <w:next w:val="Default"/>
    <w:uiPriority w:val="99"/>
    <w:rsid w:val="00FB050D"/>
    <w:pPr>
      <w:spacing w:line="241" w:lineRule="atLeast"/>
    </w:pPr>
    <w:rPr>
      <w:rFonts w:ascii="Eureka Sans" w:hAnsi="Eureka Sans"/>
      <w:color w:val="auto"/>
    </w:rPr>
  </w:style>
  <w:style w:type="character" w:styleId="nfasis">
    <w:name w:val="Emphasis"/>
    <w:qFormat/>
    <w:rsid w:val="004C132C"/>
    <w:rPr>
      <w:i/>
      <w:iCs/>
    </w:rPr>
  </w:style>
  <w:style w:type="character" w:customStyle="1" w:styleId="i">
    <w:name w:val="i"/>
    <w:rsid w:val="002F5BBA"/>
    <w:rPr>
      <w:color w:val="003399"/>
    </w:rPr>
  </w:style>
  <w:style w:type="paragraph" w:styleId="Textodeglobo">
    <w:name w:val="Balloon Text"/>
    <w:basedOn w:val="Normal"/>
    <w:link w:val="TextodegloboCar1"/>
    <w:rsid w:val="00D62534"/>
    <w:rPr>
      <w:rFonts w:ascii="Tahoma" w:hAnsi="Tahoma"/>
      <w:sz w:val="16"/>
      <w:szCs w:val="16"/>
      <w:lang w:val="x-none"/>
    </w:rPr>
  </w:style>
  <w:style w:type="character" w:customStyle="1" w:styleId="TextodegloboCar1">
    <w:name w:val="Texto de globo Car1"/>
    <w:link w:val="Textodeglobo"/>
    <w:rsid w:val="00D62534"/>
    <w:rPr>
      <w:rFonts w:ascii="Tahoma" w:eastAsia="Lucida Sans Unicode" w:hAnsi="Tahoma" w:cs="Tahoma"/>
      <w:kern w:val="1"/>
      <w:sz w:val="16"/>
      <w:szCs w:val="16"/>
      <w:lang w:eastAsia="ar-SA"/>
    </w:rPr>
  </w:style>
  <w:style w:type="character" w:customStyle="1" w:styleId="Ttulo5Car">
    <w:name w:val="Título 5 Car"/>
    <w:link w:val="Ttulo5"/>
    <w:semiHidden/>
    <w:rsid w:val="00991325"/>
    <w:rPr>
      <w:rFonts w:ascii="Calibri" w:eastAsia="Times New Roman" w:hAnsi="Calibri" w:cs="Times New Roman"/>
      <w:b/>
      <w:bCs/>
      <w:i/>
      <w:iCs/>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73671">
      <w:bodyDiv w:val="1"/>
      <w:marLeft w:val="0"/>
      <w:marRight w:val="0"/>
      <w:marTop w:val="0"/>
      <w:marBottom w:val="0"/>
      <w:divBdr>
        <w:top w:val="none" w:sz="0" w:space="0" w:color="auto"/>
        <w:left w:val="none" w:sz="0" w:space="0" w:color="auto"/>
        <w:bottom w:val="none" w:sz="0" w:space="0" w:color="auto"/>
        <w:right w:val="none" w:sz="0" w:space="0" w:color="auto"/>
      </w:divBdr>
      <w:divsChild>
        <w:div w:id="124663689">
          <w:marLeft w:val="0"/>
          <w:marRight w:val="0"/>
          <w:marTop w:val="0"/>
          <w:marBottom w:val="0"/>
          <w:divBdr>
            <w:top w:val="none" w:sz="0" w:space="0" w:color="auto"/>
            <w:left w:val="none" w:sz="0" w:space="0" w:color="auto"/>
            <w:bottom w:val="none" w:sz="0" w:space="0" w:color="auto"/>
            <w:right w:val="none" w:sz="0" w:space="0" w:color="auto"/>
          </w:divBdr>
        </w:div>
      </w:divsChild>
    </w:div>
    <w:div w:id="556550169">
      <w:bodyDiv w:val="1"/>
      <w:marLeft w:val="0"/>
      <w:marRight w:val="0"/>
      <w:marTop w:val="0"/>
      <w:marBottom w:val="0"/>
      <w:divBdr>
        <w:top w:val="none" w:sz="0" w:space="0" w:color="auto"/>
        <w:left w:val="none" w:sz="0" w:space="0" w:color="auto"/>
        <w:bottom w:val="none" w:sz="0" w:space="0" w:color="auto"/>
        <w:right w:val="none" w:sz="0" w:space="0" w:color="auto"/>
      </w:divBdr>
      <w:divsChild>
        <w:div w:id="1367368762">
          <w:marLeft w:val="0"/>
          <w:marRight w:val="0"/>
          <w:marTop w:val="0"/>
          <w:marBottom w:val="0"/>
          <w:divBdr>
            <w:top w:val="none" w:sz="0" w:space="0" w:color="auto"/>
            <w:left w:val="none" w:sz="0" w:space="0" w:color="auto"/>
            <w:bottom w:val="none" w:sz="0" w:space="0" w:color="auto"/>
            <w:right w:val="none" w:sz="0" w:space="0" w:color="auto"/>
          </w:divBdr>
        </w:div>
      </w:divsChild>
    </w:div>
    <w:div w:id="560945915">
      <w:bodyDiv w:val="1"/>
      <w:marLeft w:val="0"/>
      <w:marRight w:val="0"/>
      <w:marTop w:val="0"/>
      <w:marBottom w:val="0"/>
      <w:divBdr>
        <w:top w:val="none" w:sz="0" w:space="0" w:color="auto"/>
        <w:left w:val="none" w:sz="0" w:space="0" w:color="auto"/>
        <w:bottom w:val="none" w:sz="0" w:space="0" w:color="auto"/>
        <w:right w:val="none" w:sz="0" w:space="0" w:color="auto"/>
      </w:divBdr>
      <w:divsChild>
        <w:div w:id="633798770">
          <w:marLeft w:val="0"/>
          <w:marRight w:val="0"/>
          <w:marTop w:val="0"/>
          <w:marBottom w:val="0"/>
          <w:divBdr>
            <w:top w:val="none" w:sz="0" w:space="0" w:color="auto"/>
            <w:left w:val="none" w:sz="0" w:space="0" w:color="auto"/>
            <w:bottom w:val="none" w:sz="0" w:space="0" w:color="auto"/>
            <w:right w:val="none" w:sz="0" w:space="0" w:color="auto"/>
          </w:divBdr>
        </w:div>
      </w:divsChild>
    </w:div>
    <w:div w:id="563224892">
      <w:bodyDiv w:val="1"/>
      <w:marLeft w:val="0"/>
      <w:marRight w:val="0"/>
      <w:marTop w:val="0"/>
      <w:marBottom w:val="0"/>
      <w:divBdr>
        <w:top w:val="none" w:sz="0" w:space="0" w:color="auto"/>
        <w:left w:val="none" w:sz="0" w:space="0" w:color="auto"/>
        <w:bottom w:val="none" w:sz="0" w:space="0" w:color="auto"/>
        <w:right w:val="none" w:sz="0" w:space="0" w:color="auto"/>
      </w:divBdr>
      <w:divsChild>
        <w:div w:id="869150938">
          <w:marLeft w:val="0"/>
          <w:marRight w:val="0"/>
          <w:marTop w:val="0"/>
          <w:marBottom w:val="0"/>
          <w:divBdr>
            <w:top w:val="none" w:sz="0" w:space="0" w:color="auto"/>
            <w:left w:val="none" w:sz="0" w:space="0" w:color="auto"/>
            <w:bottom w:val="none" w:sz="0" w:space="0" w:color="auto"/>
            <w:right w:val="none" w:sz="0" w:space="0" w:color="auto"/>
          </w:divBdr>
          <w:divsChild>
            <w:div w:id="504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69780">
      <w:bodyDiv w:val="1"/>
      <w:marLeft w:val="0"/>
      <w:marRight w:val="0"/>
      <w:marTop w:val="0"/>
      <w:marBottom w:val="0"/>
      <w:divBdr>
        <w:top w:val="none" w:sz="0" w:space="0" w:color="auto"/>
        <w:left w:val="none" w:sz="0" w:space="0" w:color="auto"/>
        <w:bottom w:val="none" w:sz="0" w:space="0" w:color="auto"/>
        <w:right w:val="none" w:sz="0" w:space="0" w:color="auto"/>
      </w:divBdr>
      <w:divsChild>
        <w:div w:id="1935628379">
          <w:marLeft w:val="0"/>
          <w:marRight w:val="0"/>
          <w:marTop w:val="0"/>
          <w:marBottom w:val="0"/>
          <w:divBdr>
            <w:top w:val="none" w:sz="0" w:space="0" w:color="auto"/>
            <w:left w:val="none" w:sz="0" w:space="0" w:color="auto"/>
            <w:bottom w:val="none" w:sz="0" w:space="0" w:color="auto"/>
            <w:right w:val="none" w:sz="0" w:space="0" w:color="auto"/>
          </w:divBdr>
        </w:div>
      </w:divsChild>
    </w:div>
    <w:div w:id="994530549">
      <w:bodyDiv w:val="1"/>
      <w:marLeft w:val="0"/>
      <w:marRight w:val="0"/>
      <w:marTop w:val="0"/>
      <w:marBottom w:val="0"/>
      <w:divBdr>
        <w:top w:val="none" w:sz="0" w:space="0" w:color="auto"/>
        <w:left w:val="none" w:sz="0" w:space="0" w:color="auto"/>
        <w:bottom w:val="none" w:sz="0" w:space="0" w:color="auto"/>
        <w:right w:val="none" w:sz="0" w:space="0" w:color="auto"/>
      </w:divBdr>
      <w:divsChild>
        <w:div w:id="173423124">
          <w:marLeft w:val="0"/>
          <w:marRight w:val="0"/>
          <w:marTop w:val="0"/>
          <w:marBottom w:val="0"/>
          <w:divBdr>
            <w:top w:val="none" w:sz="0" w:space="0" w:color="auto"/>
            <w:left w:val="none" w:sz="0" w:space="0" w:color="auto"/>
            <w:bottom w:val="none" w:sz="0" w:space="0" w:color="auto"/>
            <w:right w:val="none" w:sz="0" w:space="0" w:color="auto"/>
          </w:divBdr>
        </w:div>
      </w:divsChild>
    </w:div>
    <w:div w:id="1096706778">
      <w:bodyDiv w:val="1"/>
      <w:marLeft w:val="0"/>
      <w:marRight w:val="0"/>
      <w:marTop w:val="0"/>
      <w:marBottom w:val="0"/>
      <w:divBdr>
        <w:top w:val="none" w:sz="0" w:space="0" w:color="auto"/>
        <w:left w:val="none" w:sz="0" w:space="0" w:color="auto"/>
        <w:bottom w:val="none" w:sz="0" w:space="0" w:color="auto"/>
        <w:right w:val="none" w:sz="0" w:space="0" w:color="auto"/>
      </w:divBdr>
      <w:divsChild>
        <w:div w:id="1990792208">
          <w:marLeft w:val="0"/>
          <w:marRight w:val="0"/>
          <w:marTop w:val="0"/>
          <w:marBottom w:val="0"/>
          <w:divBdr>
            <w:top w:val="none" w:sz="0" w:space="0" w:color="auto"/>
            <w:left w:val="none" w:sz="0" w:space="0" w:color="auto"/>
            <w:bottom w:val="none" w:sz="0" w:space="0" w:color="auto"/>
            <w:right w:val="none" w:sz="0" w:space="0" w:color="auto"/>
          </w:divBdr>
          <w:divsChild>
            <w:div w:id="13295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3854">
      <w:bodyDiv w:val="1"/>
      <w:marLeft w:val="0"/>
      <w:marRight w:val="0"/>
      <w:marTop w:val="0"/>
      <w:marBottom w:val="0"/>
      <w:divBdr>
        <w:top w:val="none" w:sz="0" w:space="0" w:color="auto"/>
        <w:left w:val="none" w:sz="0" w:space="0" w:color="auto"/>
        <w:bottom w:val="none" w:sz="0" w:space="0" w:color="auto"/>
        <w:right w:val="none" w:sz="0" w:space="0" w:color="auto"/>
      </w:divBdr>
      <w:divsChild>
        <w:div w:id="1850829316">
          <w:marLeft w:val="0"/>
          <w:marRight w:val="0"/>
          <w:marTop w:val="0"/>
          <w:marBottom w:val="0"/>
          <w:divBdr>
            <w:top w:val="none" w:sz="0" w:space="0" w:color="auto"/>
            <w:left w:val="none" w:sz="0" w:space="0" w:color="auto"/>
            <w:bottom w:val="none" w:sz="0" w:space="0" w:color="auto"/>
            <w:right w:val="none" w:sz="0" w:space="0" w:color="auto"/>
          </w:divBdr>
          <w:divsChild>
            <w:div w:id="12744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3500">
      <w:bodyDiv w:val="1"/>
      <w:marLeft w:val="0"/>
      <w:marRight w:val="0"/>
      <w:marTop w:val="0"/>
      <w:marBottom w:val="0"/>
      <w:divBdr>
        <w:top w:val="none" w:sz="0" w:space="0" w:color="auto"/>
        <w:left w:val="none" w:sz="0" w:space="0" w:color="auto"/>
        <w:bottom w:val="none" w:sz="0" w:space="0" w:color="auto"/>
        <w:right w:val="none" w:sz="0" w:space="0" w:color="auto"/>
      </w:divBdr>
    </w:div>
    <w:div w:id="1835996578">
      <w:bodyDiv w:val="1"/>
      <w:marLeft w:val="0"/>
      <w:marRight w:val="0"/>
      <w:marTop w:val="0"/>
      <w:marBottom w:val="0"/>
      <w:divBdr>
        <w:top w:val="none" w:sz="0" w:space="0" w:color="auto"/>
        <w:left w:val="none" w:sz="0" w:space="0" w:color="auto"/>
        <w:bottom w:val="none" w:sz="0" w:space="0" w:color="auto"/>
        <w:right w:val="none" w:sz="0" w:space="0" w:color="auto"/>
      </w:divBdr>
      <w:divsChild>
        <w:div w:id="864095789">
          <w:marLeft w:val="0"/>
          <w:marRight w:val="0"/>
          <w:marTop w:val="0"/>
          <w:marBottom w:val="0"/>
          <w:divBdr>
            <w:top w:val="none" w:sz="0" w:space="0" w:color="auto"/>
            <w:left w:val="none" w:sz="0" w:space="0" w:color="auto"/>
            <w:bottom w:val="none" w:sz="0" w:space="0" w:color="auto"/>
            <w:right w:val="none" w:sz="0" w:space="0" w:color="auto"/>
          </w:divBdr>
        </w:div>
      </w:divsChild>
    </w:div>
    <w:div w:id="2054381544">
      <w:bodyDiv w:val="1"/>
      <w:marLeft w:val="0"/>
      <w:marRight w:val="0"/>
      <w:marTop w:val="0"/>
      <w:marBottom w:val="0"/>
      <w:divBdr>
        <w:top w:val="none" w:sz="0" w:space="0" w:color="auto"/>
        <w:left w:val="none" w:sz="0" w:space="0" w:color="auto"/>
        <w:bottom w:val="none" w:sz="0" w:space="0" w:color="auto"/>
        <w:right w:val="none" w:sz="0" w:space="0" w:color="auto"/>
      </w:divBdr>
      <w:divsChild>
        <w:div w:id="1011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8F47E-5008-4B89-BBD1-7D855FC1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11529</Words>
  <Characters>63412</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CIFRHS CPEC</vt:lpstr>
    </vt:vector>
  </TitlesOfParts>
  <Company/>
  <LinksUpToDate>false</LinksUpToDate>
  <CharactersWithSpaces>74792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CIFRHS CPEC</dc:title>
  <dc:subject>ACTA 13 FBO 2009</dc:subject>
  <dc:creator>DRA. M.G. DE COSSIO</dc:creator>
  <cp:lastModifiedBy>Usuario Activo</cp:lastModifiedBy>
  <cp:revision>2</cp:revision>
  <cp:lastPrinted>2016-02-08T16:13:00Z</cp:lastPrinted>
  <dcterms:created xsi:type="dcterms:W3CDTF">2016-02-08T17:41:00Z</dcterms:created>
  <dcterms:modified xsi:type="dcterms:W3CDTF">2016-02-08T17:41:00Z</dcterms:modified>
</cp:coreProperties>
</file>