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E6" w:rsidRPr="00544CE6" w:rsidRDefault="00544CE6" w:rsidP="00544CE6">
      <w:pPr>
        <w:jc w:val="center"/>
        <w:rPr>
          <w:rFonts w:cstheme="minorHAnsi"/>
          <w:b/>
          <w:color w:val="000000"/>
          <w:sz w:val="32"/>
          <w:szCs w:val="28"/>
          <w:shd w:val="clear" w:color="auto" w:fill="FFFFFF"/>
        </w:rPr>
      </w:pPr>
      <w:r w:rsidRPr="00544CE6">
        <w:rPr>
          <w:rFonts w:cstheme="minorHAnsi"/>
          <w:b/>
          <w:color w:val="000000"/>
          <w:sz w:val="32"/>
          <w:szCs w:val="28"/>
          <w:shd w:val="clear" w:color="auto" w:fill="FFFFFF"/>
        </w:rPr>
        <w:t xml:space="preserve">Работа </w:t>
      </w:r>
      <w:r w:rsidRPr="00544CE6">
        <w:rPr>
          <w:rFonts w:cstheme="minorHAnsi"/>
          <w:b/>
          <w:color w:val="000000"/>
          <w:sz w:val="32"/>
          <w:szCs w:val="28"/>
          <w:shd w:val="clear" w:color="auto" w:fill="FFFFFF"/>
        </w:rPr>
        <w:t>Login Server</w:t>
      </w:r>
    </w:p>
    <w:p w:rsidR="00544CE6" w:rsidRDefault="00544CE6">
      <w:pPr>
        <w:rPr>
          <w:rFonts w:cstheme="minorHAnsi"/>
          <w:color w:val="000000"/>
          <w:sz w:val="28"/>
          <w:szCs w:val="28"/>
        </w:rPr>
      </w:pP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Login Server - сервер, который позволяет зарегистрировать новый аккаунт или позволить пользователя войти в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игру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Дальнейшее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п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ереподключение пользователя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к игровому серверу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44CE6" w:rsidRDefault="00544CE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Зависимости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Деление на сервисы</w:t>
      </w:r>
    </w:p>
    <w:p w:rsidR="00544CE6" w:rsidRDefault="00544CE6">
      <w:pPr>
        <w:rPr>
          <w:rFonts w:cstheme="minorHAnsi"/>
          <w:color w:val="000000"/>
          <w:sz w:val="28"/>
          <w:szCs w:val="28"/>
        </w:rPr>
      </w:pP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1. Сервис авторизации пользователя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2. Сервис регистрации пользователя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3. Сервис выбора сервера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4. Сервис лобби для пользователя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Логирование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Запись событий в файлы логирования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1. Запуск сервера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2. Инициализация сервера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3. Проверка на людей с баном и с баном по IP, баном по железу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Принцип работы</w:t>
      </w:r>
    </w:p>
    <w:p w:rsidR="00544CE6" w:rsidRDefault="00544CE6">
      <w:p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Происходит связь для подключения пользователя к серверу регистрации по порту 2201 по внешнем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у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IP адресу. Это можно произвести, как с сайта, так и с игрового клиента. После запроса на подключение, сервер обрабатывает запрос, смотрит откуда пришел запрос и обрабатывает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присланные 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данные. После 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аунтефикацию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пользователя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, даётся разрешение на дальнейшие действия. Каждому пользователю выдаётся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публичный код шифрования RSA, который позволяет шифровать поток данных от мошенников. Установив соединение, пользователь может произвести дальнейшее общение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с сервером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</w:p>
    <w:p w:rsidR="00544CE6" w:rsidRDefault="00544CE6">
      <w:p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544CE6" w:rsidRDefault="00544CE6">
      <w:p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544CE6" w:rsidRDefault="00544CE6">
      <w:p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544CE6" w:rsidRDefault="00544CE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lastRenderedPageBreak/>
        <w:t>1. Запуск сервера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Сервер начинает прослушивать IP адрес и порт 2201. Ожидает запросы на подключение от пользователей.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Проверяет списки забаненных пользователей и запрещает подключать их к игре.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2. Регистрация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Пользователь указывает логин аккаунта, пароль аккаунта, сво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е ФИО, ник аккаунта, электронную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почта для рассылки, номер телефона для многофакторный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аунтефикации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. После этого данные отправляются на сервер, сервер проверяет правильность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введённых данных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, незанятость логина и ника аккаунта. После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всех проверок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, сервер отправляет данные в сервер базы данных, который записывает все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данные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3. Авторизация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Пользователь указывает свой логин и пароль, нажимает кнопку войти. Данные посылаются на сервер. Сервер проверяет правильность указанных данных, делает запрос на сервер с базой данных для проверки достоверности данных, база данных выдает данные, сервер проверяет: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4.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Если данные правильные, сервер отправляет пользователя в лобби для выбора персонажа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и отправляет пользователю разрешение на вход в лобби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AF2CF6" w:rsidRDefault="00544CE6">
      <w:pPr>
        <w:rPr>
          <w:rFonts w:cstheme="minorHAnsi"/>
          <w:color w:val="000000"/>
          <w:sz w:val="28"/>
          <w:szCs w:val="28"/>
        </w:rPr>
      </w:pPr>
      <w:r w:rsidRPr="00544CE6">
        <w:rPr>
          <w:rFonts w:cstheme="minorHAnsi"/>
          <w:color w:val="000000"/>
          <w:sz w:val="28"/>
          <w:szCs w:val="28"/>
        </w:rPr>
        <w:t>На стороне пользователя происходит вход в лобби и дальнейшая смена игровой сцены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5.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Если данные не правильные, сервер отправляет запрет на вход пользователю, указывает, что данные были неверные, пусть пользователь попробует ещё раз ввести данные.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AF2CF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6. Дальнейший доступ к игровому миру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Пользователь нажимает кнопку "Войти в мир", отправляется запрос на сервер, сервер посылает запрос на игровой сервер с запросом для дальнейшего входа в мир</w:t>
      </w:r>
      <w:r w:rsidRPr="00544CE6">
        <w:rPr>
          <w:rFonts w:cstheme="minorHAnsi"/>
          <w:color w:val="000000"/>
          <w:sz w:val="28"/>
          <w:szCs w:val="28"/>
        </w:rPr>
        <w:br/>
      </w:r>
    </w:p>
    <w:p w:rsidR="00201152" w:rsidRPr="00544CE6" w:rsidRDefault="00544CE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CE6">
        <w:rPr>
          <w:rFonts w:cstheme="minorHAnsi"/>
          <w:color w:val="000000"/>
          <w:sz w:val="28"/>
          <w:szCs w:val="28"/>
        </w:rPr>
        <w:lastRenderedPageBreak/>
        <w:br/>
      </w:r>
      <w:r w:rsidRPr="00544CE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7.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Если игровой сервер разрешает </w:t>
      </w:r>
      <w:r w:rsidR="00AF2CF6">
        <w:rPr>
          <w:rFonts w:cstheme="minorHAnsi"/>
          <w:color w:val="000000"/>
          <w:sz w:val="28"/>
          <w:szCs w:val="28"/>
          <w:shd w:val="clear" w:color="auto" w:fill="FFFFFF"/>
        </w:rPr>
        <w:t>войти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, то есть сервер не переполнен и выполняются все условия входа, игровой сервер отправляет игрока на точку </w:t>
      </w:r>
      <w:proofErr w:type="spellStart"/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спавна</w:t>
      </w:r>
      <w:proofErr w:type="spellEnd"/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или в последнее место выхода. Игровой сервер отправляет запрос серверу для разрешения входа. Сервер отправляет запрос клиенту на переподключение с сервера на игровой сервер. После чего сервер больше никак не задействуется </w:t>
      </w:r>
      <w:r w:rsidR="00AF2CF6" w:rsidRPr="00544CE6">
        <w:rPr>
          <w:rFonts w:cstheme="minorHAnsi"/>
          <w:color w:val="000000"/>
          <w:sz w:val="28"/>
          <w:szCs w:val="28"/>
          <w:shd w:val="clear" w:color="auto" w:fill="FFFFFF"/>
        </w:rPr>
        <w:t>пользователей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. Пользователь удаляется из списка клиентов сервера.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8.</w:t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 xml:space="preserve"> Если игровой сервер запрещает вход пользователю, посылается запрос на сервер, который в свою очередь отсылает пользователю ошибку игрового сервера. Пользователь может попробовать снова нажать кнопку "войти в мир", действия вернуться к пункту 6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AF2CF6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9. Завершение работы сервера</w:t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</w:rPr>
        <w:br/>
      </w:r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Сервер закрывает соединение со всеми активными пользо</w:t>
      </w:r>
      <w:bookmarkStart w:id="0" w:name="_GoBack"/>
      <w:bookmarkEnd w:id="0"/>
      <w:r w:rsidRPr="00544CE6">
        <w:rPr>
          <w:rFonts w:cstheme="minorHAnsi"/>
          <w:color w:val="000000"/>
          <w:sz w:val="28"/>
          <w:szCs w:val="28"/>
          <w:shd w:val="clear" w:color="auto" w:fill="FFFFFF"/>
        </w:rPr>
        <w:t>вателями, отправив запросы на отключение от сервера.</w:t>
      </w:r>
      <w:r w:rsidR="00AF2CF6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После этого он выключается.</w:t>
      </w:r>
    </w:p>
    <w:sectPr w:rsidR="00201152" w:rsidRPr="0054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CA"/>
    <w:rsid w:val="00222974"/>
    <w:rsid w:val="002F34CA"/>
    <w:rsid w:val="00544CE6"/>
    <w:rsid w:val="007C7263"/>
    <w:rsid w:val="009E3A5A"/>
    <w:rsid w:val="00A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D509"/>
  <w15:chartTrackingRefBased/>
  <w15:docId w15:val="{A8DA93D4-45DA-4FC5-8518-639B585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Den4o</dc:creator>
  <cp:keywords/>
  <dc:description/>
  <cp:lastModifiedBy>Den4o</cp:lastModifiedBy>
  <cp:revision>3</cp:revision>
  <dcterms:created xsi:type="dcterms:W3CDTF">2024-03-31T12:26:00Z</dcterms:created>
  <dcterms:modified xsi:type="dcterms:W3CDTF">2024-03-31T22:57:00Z</dcterms:modified>
</cp:coreProperties>
</file>