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55C53" w14:textId="5D8F33D1" w:rsidR="00996C27" w:rsidRDefault="00EE6306">
      <w:pPr>
        <w:rPr>
          <w:b/>
          <w:u w:val="single"/>
        </w:rPr>
      </w:pPr>
      <w:r>
        <w:rPr>
          <w:b/>
          <w:u w:val="single"/>
        </w:rPr>
        <w:t>From</w:t>
      </w:r>
      <w:r w:rsidR="00A03308">
        <w:rPr>
          <w:b/>
          <w:u w:val="single"/>
        </w:rPr>
        <w:t xml:space="preserve"> AMNH </w:t>
      </w:r>
      <w:r w:rsidR="00A03308" w:rsidRPr="00A03308">
        <w:rPr>
          <w:b/>
          <w:u w:val="single"/>
        </w:rPr>
        <w:t>Communications</w:t>
      </w:r>
      <w:r>
        <w:rPr>
          <w:b/>
          <w:u w:val="single"/>
        </w:rPr>
        <w:t xml:space="preserve"> (1/28/2019)</w:t>
      </w:r>
    </w:p>
    <w:p w14:paraId="77C3D0C9" w14:textId="79F2EA11" w:rsidR="00A03308" w:rsidRDefault="00A03308">
      <w:pPr>
        <w:rPr>
          <w:b/>
          <w:u w:val="single"/>
        </w:rPr>
      </w:pPr>
    </w:p>
    <w:p w14:paraId="6786B2BA" w14:textId="77777777" w:rsidR="00DE6B89" w:rsidRDefault="00DE6B89" w:rsidP="00DE6B89">
      <w:pPr>
        <w:pStyle w:val="NormalWeb"/>
        <w:spacing w:before="0" w:beforeAutospacing="0" w:after="0" w:afterAutospacing="0"/>
        <w:rPr>
          <w:rFonts w:ascii="Calibri" w:hAnsi="Calibri"/>
          <w:sz w:val="22"/>
          <w:szCs w:val="22"/>
        </w:rPr>
      </w:pPr>
      <w:r>
        <w:rPr>
          <w:b/>
          <w:bCs/>
          <w:color w:val="000000"/>
          <w:sz w:val="23"/>
          <w:szCs w:val="23"/>
        </w:rPr>
        <w:t>Nathalie </w:t>
      </w:r>
      <w:proofErr w:type="spellStart"/>
      <w:r>
        <w:rPr>
          <w:b/>
          <w:bCs/>
          <w:color w:val="000000"/>
          <w:sz w:val="23"/>
          <w:szCs w:val="23"/>
        </w:rPr>
        <w:t>Goodkin</w:t>
      </w:r>
      <w:proofErr w:type="spellEnd"/>
      <w:r>
        <w:rPr>
          <w:b/>
          <w:bCs/>
          <w:color w:val="000000"/>
          <w:sz w:val="23"/>
          <w:szCs w:val="23"/>
        </w:rPr>
        <w:t>, Assistant Curator, Department of Earth and Planetary Sciences; co-curator, Hall of Planet Earth renovation</w:t>
      </w:r>
    </w:p>
    <w:p w14:paraId="35838A13" w14:textId="77777777" w:rsidR="00DE6B89" w:rsidRDefault="00DE6B89" w:rsidP="00DE6B89">
      <w:pPr>
        <w:pStyle w:val="NormalWeb"/>
        <w:spacing w:before="0" w:beforeAutospacing="0" w:after="0" w:afterAutospacing="0"/>
        <w:rPr>
          <w:rFonts w:ascii="Calibri" w:hAnsi="Calibri"/>
          <w:sz w:val="22"/>
          <w:szCs w:val="22"/>
        </w:rPr>
      </w:pPr>
      <w:r>
        <w:rPr>
          <w:color w:val="000000"/>
          <w:sz w:val="23"/>
          <w:szCs w:val="23"/>
        </w:rPr>
        <w:t xml:space="preserve">Dr. </w:t>
      </w:r>
      <w:proofErr w:type="spellStart"/>
      <w:r>
        <w:rPr>
          <w:color w:val="000000"/>
          <w:sz w:val="23"/>
          <w:szCs w:val="23"/>
        </w:rPr>
        <w:t>Goodkin’s</w:t>
      </w:r>
      <w:proofErr w:type="spellEnd"/>
      <w:r>
        <w:rPr>
          <w:color w:val="000000"/>
          <w:sz w:val="23"/>
          <w:szCs w:val="23"/>
        </w:rPr>
        <w:t xml:space="preserve"> research is focused on understanding and using coral geochemistry to reconstruct ocean-atmosphere interactions, climate behavior, and pollution histories over the past 500 years. Her team uses paleoclimate proxies in coral skeleton (e.g., stable isotopes) as recorders of environmental conditions, providing insights into climate behavior on seasonal to decadal time scales. Dr. </w:t>
      </w:r>
      <w:proofErr w:type="spellStart"/>
      <w:r>
        <w:rPr>
          <w:color w:val="000000"/>
          <w:sz w:val="23"/>
          <w:szCs w:val="23"/>
        </w:rPr>
        <w:t>Goodkin</w:t>
      </w:r>
      <w:proofErr w:type="spellEnd"/>
      <w:r>
        <w:rPr>
          <w:color w:val="000000"/>
          <w:sz w:val="23"/>
          <w:szCs w:val="23"/>
        </w:rPr>
        <w:t xml:space="preserve"> strives to improve our understanding of the </w:t>
      </w:r>
      <w:proofErr w:type="gramStart"/>
      <w:r>
        <w:rPr>
          <w:color w:val="000000"/>
          <w:sz w:val="23"/>
          <w:szCs w:val="23"/>
        </w:rPr>
        <w:t>influences</w:t>
      </w:r>
      <w:proofErr w:type="gramEnd"/>
      <w:r>
        <w:rPr>
          <w:color w:val="000000"/>
          <w:sz w:val="23"/>
          <w:szCs w:val="23"/>
        </w:rPr>
        <w:t xml:space="preserve"> biological calcification on chemical fossils to improve the reliability of biogenic carbonate reconstructions. In the past five years, she has focused on understanding how changes to mean sea surface temperature, salinity and circulation interact with the Southeast Asian Monsoon system. As warm water from the Pacific Ocean is pushed through the marginal seas of Southeast Asia towards the Indian Ocean, heat is transferred from the ocean to land driving precipitation patterns. Understanding how these systems have changed and interacted in the past will be critical to predicting climate in the future. Dr. </w:t>
      </w:r>
      <w:proofErr w:type="spellStart"/>
      <w:r>
        <w:rPr>
          <w:color w:val="000000"/>
          <w:sz w:val="23"/>
          <w:szCs w:val="23"/>
        </w:rPr>
        <w:t>Goodkin</w:t>
      </w:r>
      <w:proofErr w:type="spellEnd"/>
      <w:r>
        <w:rPr>
          <w:color w:val="000000"/>
          <w:sz w:val="23"/>
          <w:szCs w:val="23"/>
        </w:rPr>
        <w:t xml:space="preserve"> received her B.A. from Harvard University and her Ph.D. from the Massachusetts Institute of Technology and Woods Hole Oceanographic Institution Joint Program.</w:t>
      </w:r>
    </w:p>
    <w:p w14:paraId="770A7FD7" w14:textId="72C0BFB0" w:rsidR="00A03308" w:rsidRPr="00A03308" w:rsidRDefault="00A03308" w:rsidP="00DE6B89">
      <w:pPr>
        <w:rPr>
          <w:b/>
          <w:u w:val="single"/>
        </w:rPr>
      </w:pPr>
      <w:bookmarkStart w:id="0" w:name="_GoBack"/>
      <w:bookmarkEnd w:id="0"/>
    </w:p>
    <w:sectPr w:rsidR="00A03308" w:rsidRPr="00A03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08"/>
    <w:rsid w:val="000E2285"/>
    <w:rsid w:val="00442660"/>
    <w:rsid w:val="00996C27"/>
    <w:rsid w:val="00A03308"/>
    <w:rsid w:val="00DE6B89"/>
    <w:rsid w:val="00EE6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BF1A2"/>
  <w15:chartTrackingRefBased/>
  <w15:docId w15:val="{3D9C3AC4-92E8-4394-884A-0BCEE56E9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6B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21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Reitmeyer</dc:creator>
  <cp:keywords/>
  <dc:description/>
  <cp:lastModifiedBy>Mai Reitmeyer</cp:lastModifiedBy>
  <cp:revision>2</cp:revision>
  <dcterms:created xsi:type="dcterms:W3CDTF">2019-01-28T19:57:00Z</dcterms:created>
  <dcterms:modified xsi:type="dcterms:W3CDTF">2019-01-28T19:57:00Z</dcterms:modified>
</cp:coreProperties>
</file>