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2F" w:rsidRDefault="00D4017E" w:rsidP="00353B33">
      <w:pPr>
        <w:pStyle w:val="Heading1"/>
        <w:rPr>
          <w:color w:val="7030A0"/>
        </w:rPr>
      </w:pPr>
      <w:r>
        <w:rPr>
          <w:color w:val="7030A0"/>
        </w:rPr>
        <w:t>Guest Speaker Sheet 3</w:t>
      </w:r>
      <w:r w:rsidR="00353B33" w:rsidRPr="00353B33">
        <w:rPr>
          <w:color w:val="7030A0"/>
        </w:rPr>
        <w:t xml:space="preserve">: </w:t>
      </w:r>
      <w:proofErr w:type="spellStart"/>
      <w:r>
        <w:rPr>
          <w:color w:val="7030A0"/>
        </w:rPr>
        <w:t>Nutrien</w:t>
      </w:r>
      <w:proofErr w:type="spellEnd"/>
    </w:p>
    <w:p w:rsidR="00A718E4" w:rsidRPr="00A718E4" w:rsidRDefault="00A718E4" w:rsidP="00A718E4"/>
    <w:p w:rsidR="00A718E4" w:rsidRPr="00353B33" w:rsidRDefault="00A718E4" w:rsidP="00353B33">
      <w:pPr>
        <w:rPr>
          <w:b/>
        </w:rPr>
      </w:pPr>
      <w:r>
        <w:rPr>
          <w:b/>
        </w:rPr>
        <w:t>Date</w:t>
      </w:r>
      <w:r w:rsidR="0046040E">
        <w:rPr>
          <w:b/>
        </w:rPr>
        <w:t>: 1/21/2019</w:t>
      </w:r>
      <w:r w:rsidR="00DF21FA">
        <w:rPr>
          <w:b/>
        </w:rPr>
        <w:t xml:space="preserve"> (@ 12:30 – Lunch will be provided) </w:t>
      </w:r>
      <w:proofErr w:type="spellStart"/>
      <w:r w:rsidR="00DF21FA">
        <w:rPr>
          <w:b/>
        </w:rPr>
        <w:t>Macoun</w:t>
      </w:r>
      <w:proofErr w:type="spellEnd"/>
    </w:p>
    <w:p w:rsidR="00353B33" w:rsidRDefault="00353B33">
      <w:r w:rsidRPr="00353B33">
        <w:rPr>
          <w:rStyle w:val="Heading2Char"/>
          <w:color w:val="7030A0"/>
        </w:rPr>
        <w:t>The Guest:</w:t>
      </w:r>
      <w:r w:rsidRPr="00353B33">
        <w:rPr>
          <w:color w:val="7030A0"/>
        </w:rPr>
        <w:t xml:space="preserve"> </w:t>
      </w:r>
      <w:proofErr w:type="spellStart"/>
      <w:r w:rsidR="0046040E">
        <w:rPr>
          <w:rStyle w:val="Hyperlink"/>
          <w:b/>
          <w:color w:val="auto"/>
          <w:u w:val="none"/>
        </w:rPr>
        <w:t>Nutrien</w:t>
      </w:r>
      <w:proofErr w:type="spellEnd"/>
      <w:r w:rsidR="0046040E">
        <w:rPr>
          <w:rStyle w:val="Hyperlink"/>
          <w:b/>
          <w:color w:val="auto"/>
          <w:u w:val="none"/>
        </w:rPr>
        <w:t>, VP IT</w:t>
      </w:r>
    </w:p>
    <w:p w:rsidR="00353B33" w:rsidRDefault="00353B33">
      <w:r w:rsidRPr="00353B33">
        <w:rPr>
          <w:rStyle w:val="Heading2Char"/>
          <w:color w:val="7030A0"/>
        </w:rPr>
        <w:t>Speakers:</w:t>
      </w:r>
      <w:r w:rsidRPr="00353B33">
        <w:rPr>
          <w:color w:val="7030A0"/>
        </w:rPr>
        <w:t xml:space="preserve">  </w:t>
      </w:r>
      <w:r w:rsidR="0046040E">
        <w:t>Todd Anthill</w:t>
      </w:r>
    </w:p>
    <w:p w:rsidR="00353B33" w:rsidRPr="00353B33" w:rsidRDefault="00353B33" w:rsidP="00353B33">
      <w:pPr>
        <w:pStyle w:val="Heading2"/>
        <w:rPr>
          <w:color w:val="7030A0"/>
        </w:rPr>
      </w:pPr>
      <w:r w:rsidRPr="00353B33">
        <w:rPr>
          <w:color w:val="7030A0"/>
        </w:rPr>
        <w:t>Overview:</w:t>
      </w:r>
    </w:p>
    <w:p w:rsidR="00353B33" w:rsidRDefault="00353B33">
      <w:r>
        <w:t xml:space="preserve">What were the major themes pf the presentation?  </w:t>
      </w:r>
    </w:p>
    <w:p w:rsidR="00720D2A" w:rsidRDefault="00720D2A" w:rsidP="00720D2A">
      <w:pPr>
        <w:pStyle w:val="ListParagraph"/>
        <w:numPr>
          <w:ilvl w:val="0"/>
          <w:numId w:val="1"/>
        </w:numPr>
      </w:pPr>
      <w:r>
        <w:t xml:space="preserve">About </w:t>
      </w:r>
      <w:proofErr w:type="spellStart"/>
      <w:r>
        <w:t>Nutrien</w:t>
      </w:r>
      <w:proofErr w:type="spellEnd"/>
      <w:r>
        <w:t xml:space="preserve">:  </w:t>
      </w:r>
    </w:p>
    <w:p w:rsidR="00720D2A" w:rsidRDefault="00720D2A" w:rsidP="00720D2A">
      <w:pPr>
        <w:pStyle w:val="ListParagraph"/>
      </w:pPr>
      <w:r>
        <w:t>They are into production and distribution o</w:t>
      </w:r>
      <w:r w:rsidRPr="00720D2A">
        <w:t>f </w:t>
      </w:r>
      <w:hyperlink r:id="rId6" w:history="1">
        <w:r w:rsidRPr="00720D2A">
          <w:rPr>
            <w:rStyle w:val="Hyperlink"/>
            <w:color w:val="auto"/>
            <w:u w:val="none"/>
          </w:rPr>
          <w:t>potash</w:t>
        </w:r>
      </w:hyperlink>
      <w:r>
        <w:t>, nitrogen</w:t>
      </w:r>
      <w:r w:rsidRPr="00720D2A">
        <w:t> and </w:t>
      </w:r>
      <w:hyperlink r:id="rId7" w:history="1">
        <w:r w:rsidRPr="00720D2A">
          <w:rPr>
            <w:rStyle w:val="Hyperlink"/>
            <w:color w:val="auto"/>
            <w:u w:val="none"/>
          </w:rPr>
          <w:t>phosphate</w:t>
        </w:r>
      </w:hyperlink>
      <w:r w:rsidRPr="00720D2A">
        <w:t> products for agricultural, industrial and feed customers world-wide. </w:t>
      </w:r>
      <w:r>
        <w:t xml:space="preserve"> Currently, they are the largest potash producer in the world.</w:t>
      </w:r>
      <w:r w:rsidR="00C0269A">
        <w:t xml:space="preserve"> They </w:t>
      </w:r>
      <w:r w:rsidR="00C0269A" w:rsidRPr="00C0269A">
        <w:t>also operate a leading agriculture retail network that services over 500,000 growers.</w:t>
      </w:r>
    </w:p>
    <w:p w:rsidR="00720D2A" w:rsidRDefault="004438BE" w:rsidP="00720D2A">
      <w:pPr>
        <w:pStyle w:val="ListParagraph"/>
        <w:numPr>
          <w:ilvl w:val="0"/>
          <w:numId w:val="1"/>
        </w:numPr>
      </w:pPr>
      <w:r>
        <w:t>Innovative Technology the organization is undertaken</w:t>
      </w:r>
    </w:p>
    <w:p w:rsidR="004438BE" w:rsidRDefault="004438BE" w:rsidP="00720D2A">
      <w:pPr>
        <w:pStyle w:val="ListParagraph"/>
        <w:numPr>
          <w:ilvl w:val="0"/>
          <w:numId w:val="1"/>
        </w:numPr>
      </w:pPr>
      <w:r>
        <w:t xml:space="preserve">Their Underground mining operations </w:t>
      </w:r>
    </w:p>
    <w:p w:rsidR="004438BE" w:rsidRDefault="004438BE" w:rsidP="00720D2A">
      <w:pPr>
        <w:pStyle w:val="ListParagraph"/>
        <w:numPr>
          <w:ilvl w:val="0"/>
          <w:numId w:val="1"/>
        </w:numPr>
      </w:pPr>
      <w:r>
        <w:t>Personal discovery</w:t>
      </w:r>
    </w:p>
    <w:p w:rsidR="00353B33" w:rsidRDefault="00353B33">
      <w:r>
        <w:t>Identify the most interesting part of the presentation.</w:t>
      </w:r>
    </w:p>
    <w:p w:rsidR="004438BE" w:rsidRDefault="004438BE">
      <w:r>
        <w:t>Todd talked about being a self-starter irrespective of the organization and ability to grow your career</w:t>
      </w:r>
    </w:p>
    <w:p w:rsidR="00353B33" w:rsidRDefault="00353B33">
      <w:r>
        <w:t>What did you learn from the presentation?</w:t>
      </w:r>
    </w:p>
    <w:p w:rsidR="004438BE" w:rsidRDefault="004438BE">
      <w:r>
        <w:t>The ability to put your career into your won’s hand.</w:t>
      </w:r>
    </w:p>
    <w:p w:rsidR="00353B33" w:rsidRPr="00353B33" w:rsidRDefault="00353B33" w:rsidP="00353B33">
      <w:pPr>
        <w:pStyle w:val="Heading2"/>
        <w:rPr>
          <w:color w:val="7030A0"/>
        </w:rPr>
      </w:pPr>
      <w:r w:rsidRPr="00353B33">
        <w:rPr>
          <w:color w:val="7030A0"/>
        </w:rPr>
        <w:t>Discussion:</w:t>
      </w:r>
    </w:p>
    <w:p w:rsidR="00353B33" w:rsidRDefault="00353B33">
      <w:r>
        <w:t>Did you ask any questions?  If so what?  Summarize the answer.</w:t>
      </w:r>
      <w:r w:rsidR="004438BE">
        <w:t xml:space="preserve"> No</w:t>
      </w:r>
    </w:p>
    <w:p w:rsidR="00353B33" w:rsidRDefault="00353B33">
      <w:r>
        <w:t>What did others ask?  Summarize the answer.</w:t>
      </w:r>
    </w:p>
    <w:p w:rsidR="00353B33" w:rsidRDefault="00353B33" w:rsidP="00353B33">
      <w:pPr>
        <w:pStyle w:val="Heading2"/>
        <w:rPr>
          <w:color w:val="7030A0"/>
        </w:rPr>
      </w:pPr>
      <w:r w:rsidRPr="00353B33">
        <w:rPr>
          <w:color w:val="7030A0"/>
        </w:rPr>
        <w:t>Fee</w:t>
      </w:r>
      <w:r>
        <w:rPr>
          <w:color w:val="7030A0"/>
        </w:rPr>
        <w:t>d</w:t>
      </w:r>
      <w:r w:rsidRPr="00353B33">
        <w:rPr>
          <w:color w:val="7030A0"/>
        </w:rPr>
        <w:t>back</w:t>
      </w:r>
      <w:r>
        <w:rPr>
          <w:color w:val="7030A0"/>
        </w:rPr>
        <w:t>:</w:t>
      </w:r>
    </w:p>
    <w:p w:rsidR="00353B33" w:rsidRPr="00353B33" w:rsidRDefault="00353B33" w:rsidP="00353B33">
      <w:r>
        <w:t>Do you have any feedback for this presenter?</w:t>
      </w:r>
      <w:r w:rsidR="004438BE">
        <w:t xml:space="preserve"> No</w:t>
      </w:r>
      <w:bookmarkStart w:id="0" w:name="_GoBack"/>
      <w:bookmarkEnd w:id="0"/>
    </w:p>
    <w:p w:rsidR="00353B33" w:rsidRDefault="00CB00C3">
      <w:r>
        <w:t>* A minimum of 2 feedback emails are required for the appendices of your reflection portfolio</w:t>
      </w:r>
    </w:p>
    <w:p w:rsidR="00CB00C3" w:rsidRDefault="00CB00C3"/>
    <w:p w:rsidR="00353B33" w:rsidRDefault="00353B33"/>
    <w:p w:rsidR="00353B33" w:rsidRDefault="00353B33"/>
    <w:sectPr w:rsidR="0035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024D6"/>
    <w:multiLevelType w:val="hybridMultilevel"/>
    <w:tmpl w:val="8A1CE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61"/>
    <w:rsid w:val="00093D45"/>
    <w:rsid w:val="00353B33"/>
    <w:rsid w:val="003C46AB"/>
    <w:rsid w:val="004438BE"/>
    <w:rsid w:val="0046040E"/>
    <w:rsid w:val="00681672"/>
    <w:rsid w:val="00720D2A"/>
    <w:rsid w:val="00993CF0"/>
    <w:rsid w:val="009959F4"/>
    <w:rsid w:val="009C5161"/>
    <w:rsid w:val="00A718E4"/>
    <w:rsid w:val="00BF1C6F"/>
    <w:rsid w:val="00C0269A"/>
    <w:rsid w:val="00CB00C3"/>
    <w:rsid w:val="00D4017E"/>
    <w:rsid w:val="00D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2567"/>
  <w15:chartTrackingRefBased/>
  <w15:docId w15:val="{72409668-871C-46F9-9DFF-C9C36DA8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B3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3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3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utrien.com/what-we-do/our-business/phosph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utrien.com/what-we-do/our-business/pota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87E20-E607-4BBC-A1EB-92F87F798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Saskatchewan Polytechnic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Olanrewaju, Oluwabunmi</cp:lastModifiedBy>
  <cp:revision>8</cp:revision>
  <dcterms:created xsi:type="dcterms:W3CDTF">2019-01-14T16:57:00Z</dcterms:created>
  <dcterms:modified xsi:type="dcterms:W3CDTF">2019-04-15T19:35:00Z</dcterms:modified>
</cp:coreProperties>
</file>