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24" w:firstLine="0"/>
        <w:rPr>
          <w:rFonts w:ascii="Times New Roman" w:cs="Times New Roman" w:eastAsia="Times New Roman" w:hAnsi="Times New Roman"/>
          <w:b w:val="1"/>
          <w:bCs w:val="1"/>
          <w:color w:val="000000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Advait Suryakant Sawant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30" w:line="240" w:lineRule="auto"/>
        <w:ind w:left="8" w:firstLine="0"/>
        <w:rPr>
          <w:rFonts w:ascii="Times New Roman" w:cs="Times New Roman" w:eastAsia="Times New Roman" w:hAnsi="Times New Roman"/>
        </w:rPr>
      </w:pPr>
      <w:bookmarkStart w:colFirst="0" w:colLast="0" w:name="_dmg2u72ca8ac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+91 9326535677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advaitsawant2003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@gmail.com |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Mumbai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, Maharashtra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npm</w:t>
        </w:r>
      </w:hyperlink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922407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884797" y="3780000"/>
                          <a:ext cx="6922407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922407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2407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2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Career Objective: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widowControl w:val="0"/>
        <w:spacing w:before="100" w:line="264" w:lineRule="auto"/>
        <w:ind w:right="1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I'm an Electronics and Computer Science graduate passionate about full-stack development and building meaningful digital solutions. I love turning real-world problems into clean code, collaborating on better user experiences, and constantly learning new tech. Outside of coding, I enjoy cooking and drawing they keep me creative and inspired.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25400</wp:posOffset>
                </wp:positionV>
                <wp:extent cx="6916692" cy="127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887654" y="3780000"/>
                          <a:ext cx="6916692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25400</wp:posOffset>
                </wp:positionV>
                <wp:extent cx="6916692" cy="1270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16692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2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Experience: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2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Cyber Web Developer Analyst</w:t>
        <w:br w:type="textWrapping"/>
        <w:t xml:space="preserve">DeepCytes Cyberlabs UK | January 2025 – June 2025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-19049</wp:posOffset>
                </wp:positionH>
                <wp:positionV relativeFrom="paragraph">
                  <wp:posOffset>38100</wp:posOffset>
                </wp:positionV>
                <wp:extent cx="6922135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884933" y="3780000"/>
                          <a:ext cx="692213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-19049</wp:posOffset>
                </wp:positionH>
                <wp:positionV relativeFrom="paragraph">
                  <wp:posOffset>38100</wp:posOffset>
                </wp:positionV>
                <wp:extent cx="6922135" cy="1270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21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Worked as a Backend Developer on the CVE Engine project, setting up REST API endpoints, controller functions, and integrating MongoDB for data storage using the MERN (MongoDB, Express.js, Next.js, Node.js) stack.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Integrated backend APIs into the frontend built with Next.js, handling data fetching, authentication, and dynamic content rendering.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CVE matching performance by introducing multithreaded processing in the backend, reducing execution time by over 85%. Worked with CI/CD workflows integrated with Azure.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Ensured mobile responsiveness across the platform by optimizing layouts, paddings, and media queries.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Worked closely with the team to debug production-style issues, enhance API reliability, and deliver features in an iterative development cycle.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Git workflows with branch management and structured commits.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Link to deployed site: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CVE Engine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202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 Full Stack Intern</w:t>
        <w:br w:type="textWrapping"/>
        <w:t xml:space="preserve">The Kiran Academy | June 2024 – July 2024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Received  training in Java Full Stack development during my internship at The Kiran Academy.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Focused on learning the basics of Spring Boot, Java, and MySQL.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Attended expert-led sessions covering core backend development concepts.</w:t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2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Skills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2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Technical Languages: Java, HTML5, CSS3, Javascript, TypeScript, SQL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-21599</wp:posOffset>
                </wp:positionH>
                <wp:positionV relativeFrom="paragraph">
                  <wp:posOffset>25200</wp:posOffset>
                </wp:positionV>
                <wp:extent cx="6922135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884933" y="3780000"/>
                          <a:ext cx="692213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-21599</wp:posOffset>
                </wp:positionH>
                <wp:positionV relativeFrom="paragraph">
                  <wp:posOffset>25200</wp:posOffset>
                </wp:positionV>
                <wp:extent cx="6922135" cy="12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21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Frameworks: React, MERN stack, NextJS, Tailwind CSS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State Management: Redux, Context API   </w:t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Database: MySQL, Firebase, MongoDB, Supabase</w:t>
      </w:r>
    </w:p>
    <w:p w:rsidR="00000000" w:rsidDel="00000000" w:rsidP="00000000" w:rsidRDefault="00000000" w:rsidRPr="00000000" w14:paraId="000000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Cloud Platforms: AWS, Azure</w:t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Integration: REST APIs, JWT, OAuth</w:t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Chrome DevTools, Postman</w:t>
      </w:r>
    </w:p>
    <w:p w:rsidR="00000000" w:rsidDel="00000000" w:rsidP="00000000" w:rsidRDefault="00000000" w:rsidRPr="00000000" w14:paraId="0000001A">
      <w:pPr>
        <w:widowControl w:val="0"/>
        <w:spacing w:before="202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before="277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Pillai college of engineering | University of Mumbai | Panvel, Maharashtra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-19049</wp:posOffset>
                </wp:positionH>
                <wp:positionV relativeFrom="paragraph">
                  <wp:posOffset>28575</wp:posOffset>
                </wp:positionV>
                <wp:extent cx="6922135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884933" y="3780000"/>
                          <a:ext cx="692213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-19049</wp:posOffset>
                </wp:positionH>
                <wp:positionV relativeFrom="paragraph">
                  <wp:posOffset>28575</wp:posOffset>
                </wp:positionV>
                <wp:extent cx="6922135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21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BTech. Electronic and computer science | 2025 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Relevant Subjects: Deep Learning, AI/ML, NLP, Computer Architecture, Cloud Computing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S.M. Shetty jr. college of science | Higher Secondary Education | Powai, Maharashtra 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HSC | 2021 | Percentage: 83.33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Relevant Subjects: Computer Science</w:t>
      </w:r>
    </w:p>
    <w:p w:rsidR="00000000" w:rsidDel="00000000" w:rsidP="00000000" w:rsidRDefault="00000000" w:rsidRPr="00000000" w14:paraId="0000002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Projects: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Voltic Energy Drink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Developed a high-ranking, SEO-optimized energy drink landing website using Next.js &amp; Supabase, featuring a fully responsive, visually rich UI, product showcase, event registration, and authentication ensuring strong search visibility without compromising design quality.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-19049</wp:posOffset>
                </wp:positionH>
                <wp:positionV relativeFrom="paragraph">
                  <wp:posOffset>10800</wp:posOffset>
                </wp:positionV>
                <wp:extent cx="6922135" cy="127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884933" y="3780000"/>
                          <a:ext cx="692213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-19049</wp:posOffset>
                </wp:positionH>
                <wp:positionV relativeFrom="paragraph">
                  <wp:posOffset>10800</wp:posOffset>
                </wp:positionV>
                <wp:extent cx="6922135" cy="12700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21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Zenvyra Naturals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Zenvyra Naturals is a skincare brand website built with a strong focus on modern frontend design, smooth animations, and an enhanced user experience. The site also prioritizes performance optimization and SEO to ensure fast loading and better search visibility.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 Code Audit Bot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A GitHub OAuth web app that checks repository health (security, performance, image optimization) and uses AI to automatically fix issues. It clones repos, applies improvements, and creates PRs via a GitHub App, with the main API on Render and fixing tasks handled by a local server.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SiteAudit – Full Stack Security Dashboard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A website auditing platform that analyzes performance, SEO, accessibility, and code quality using Puppeteer and Lighthouse. The backend is distributed—main API is hosted on Render, while scanning runs on a local server, with bot status managed via the frontend.</w:t>
      </w:r>
    </w:p>
    <w:p w:rsidR="00000000" w:rsidDel="00000000" w:rsidP="00000000" w:rsidRDefault="00000000" w:rsidRPr="00000000" w14:paraId="00000028">
      <w:pPr>
        <w:widowControl w:val="0"/>
        <w:spacing w:before="202" w:line="240" w:lineRule="auto"/>
        <w:ind w:left="9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Achievements: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19050</wp:posOffset>
                </wp:positionV>
                <wp:extent cx="6922135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884933" y="3780000"/>
                          <a:ext cx="692213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19050</wp:posOffset>
                </wp:positionV>
                <wp:extent cx="6922135" cy="127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21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Spoken tutorial project-Java, IIT Bombay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Completion of 2d game development using python in PCE workshop 2022-2023.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NPTEL courses of Big data analytics and Google cloud foundation.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626" w:top="665" w:left="680" w:right="6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voltic-energy.vercel.app" TargetMode="External"/><Relationship Id="rId10" Type="http://schemas.openxmlformats.org/officeDocument/2006/relationships/hyperlink" Target="https://dccveengine-vm.eastus.cloudapp.azure.com" TargetMode="External"/><Relationship Id="rId13" Type="http://schemas.openxmlformats.org/officeDocument/2006/relationships/hyperlink" Target="https://githubaudit2.vercel.app/" TargetMode="External"/><Relationship Id="rId12" Type="http://schemas.openxmlformats.org/officeDocument/2006/relationships/hyperlink" Target="https://zenvyranaturals.sho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s://siteaudit-pi.vercel.app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Panda6432" TargetMode="External"/><Relationship Id="rId7" Type="http://schemas.openxmlformats.org/officeDocument/2006/relationships/hyperlink" Target="https://www.linkedin.com/in/advait-sawant-2a430b258/" TargetMode="External"/><Relationship Id="rId8" Type="http://schemas.openxmlformats.org/officeDocument/2006/relationships/hyperlink" Target="https://www.npmjs.com/~advpand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