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keepNext w:val="false"/>
        <w:keepLines w:val="false"/>
        <w:spacing w:before="280" w:after="80"/>
        <w:jc w:val="center"/>
        <w:rPr>
          <w:b/>
          <w:b/>
          <w:color w:val="000000"/>
          <w:sz w:val="34"/>
          <w:szCs w:val="34"/>
        </w:rPr>
      </w:pPr>
      <w:bookmarkStart w:id="0" w:name="_ai3cuwg9qlyv"/>
      <w:bookmarkEnd w:id="0"/>
      <w:r>
        <w:rPr>
          <w:b/>
          <w:color w:val="000000"/>
          <w:sz w:val="34"/>
          <w:szCs w:val="34"/>
        </w:rPr>
        <w:t>Briefing para Planejamento de Projeto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1" w:name="_9qlzfotxp6y4"/>
      <w:bookmarkEnd w:id="1"/>
      <w:r>
        <w:rPr>
          <w:b/>
          <w:color w:val="000000"/>
          <w:sz w:val="22"/>
          <w:szCs w:val="22"/>
        </w:rPr>
        <w:t>1. Informações Gerais</w:t>
      </w:r>
    </w:p>
    <w:p>
      <w:pPr>
        <w:pStyle w:val="Normal"/>
        <w:numPr>
          <w:ilvl w:val="0"/>
          <w:numId w:val="8"/>
        </w:numPr>
        <w:spacing w:before="240" w:after="0"/>
        <w:rPr/>
      </w:pPr>
      <w:r>
        <w:rPr>
          <w:b/>
        </w:rPr>
        <w:t xml:space="preserve">Nome do Projeto: </w:t>
      </w:r>
      <w:r>
        <w:rPr/>
        <w:t>Biblioteca SenaC++</w:t>
      </w:r>
      <w:bookmarkStart w:id="2" w:name="_GoBack"/>
      <w:bookmarkEnd w:id="2"/>
    </w:p>
    <w:p>
      <w:pPr>
        <w:pStyle w:val="Normal"/>
        <w:numPr>
          <w:ilvl w:val="0"/>
          <w:numId w:val="8"/>
        </w:numPr>
        <w:rPr/>
      </w:pPr>
      <w:r>
        <w:rPr>
          <w:b/>
        </w:rPr>
        <w:t xml:space="preserve">Data: </w:t>
      </w:r>
      <w:r>
        <w:rPr/>
        <w:t>16 de setembro de 2024</w:t>
      </w:r>
    </w:p>
    <w:p>
      <w:pPr>
        <w:pStyle w:val="Normal"/>
        <w:numPr>
          <w:ilvl w:val="0"/>
          <w:numId w:val="8"/>
        </w:numPr>
        <w:rPr/>
      </w:pPr>
      <w:r>
        <w:rPr>
          <w:b/>
        </w:rPr>
        <w:t xml:space="preserve">Responsável pelo Projeto: </w:t>
      </w:r>
      <w:r>
        <w:rPr/>
        <w:t>Fernando Passareli Costa</w:t>
      </w:r>
    </w:p>
    <w:p>
      <w:pPr>
        <w:pStyle w:val="Normal"/>
        <w:numPr>
          <w:ilvl w:val="0"/>
          <w:numId w:val="8"/>
        </w:numPr>
        <w:spacing w:before="0" w:after="240"/>
        <w:rPr/>
      </w:pPr>
      <w:r>
        <w:rPr>
          <w:b/>
        </w:rPr>
        <w:t>Equipe Envolvida:</w:t>
      </w:r>
      <w:r>
        <w:rPr/>
        <w:t xml:space="preserve"> Bruno Passareli Costa, Douglas Vieira Matos, Félix do Nascimento de Oliveira</w:t>
      </w:r>
    </w:p>
    <w:p>
      <w:pPr>
        <w:pStyle w:val="Normal"/>
        <w:spacing w:before="0" w:after="240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3" w:name="_uvkylqqx92ym"/>
      <w:bookmarkEnd w:id="3"/>
      <w:r>
        <w:rPr>
          <w:b/>
          <w:color w:val="000000"/>
          <w:sz w:val="22"/>
          <w:szCs w:val="22"/>
        </w:rPr>
        <w:t>2. Descrição do Projeto</w:t>
      </w:r>
    </w:p>
    <w:p>
      <w:pPr>
        <w:pStyle w:val="Normal"/>
        <w:numPr>
          <w:ilvl w:val="0"/>
          <w:numId w:val="10"/>
        </w:numPr>
        <w:spacing w:before="240" w:after="0"/>
        <w:rPr/>
      </w:pPr>
      <w:r>
        <w:rPr>
          <w:b/>
        </w:rPr>
        <w:t>Resumo do Projeto:</w:t>
      </w:r>
    </w:p>
    <w:p>
      <w:pPr>
        <w:pStyle w:val="Normal"/>
        <w:numPr>
          <w:ilvl w:val="1"/>
          <w:numId w:val="10"/>
        </w:numPr>
        <w:rPr/>
      </w:pPr>
      <w:r>
        <w:rPr/>
        <w:t>Agilizar a devolução de livros na biblioteca.</w:t>
      </w:r>
    </w:p>
    <w:p>
      <w:pPr>
        <w:pStyle w:val="Normal"/>
        <w:numPr>
          <w:ilvl w:val="0"/>
          <w:numId w:val="10"/>
        </w:numPr>
        <w:rPr/>
      </w:pPr>
      <w:r>
        <w:rPr>
          <w:b/>
        </w:rPr>
        <w:t>Contexto e Necessidade:</w:t>
      </w:r>
    </w:p>
    <w:p>
      <w:pPr>
        <w:pStyle w:val="Normal"/>
        <w:numPr>
          <w:ilvl w:val="1"/>
          <w:numId w:val="10"/>
        </w:numPr>
        <w:spacing w:before="0" w:after="240"/>
        <w:rPr/>
      </w:pPr>
      <w:r>
        <w:rPr/>
        <w:t>A responsável pela biblioteca pediu para que a devolução de livros fosse um processo agilizado, para que os próprios alunos pudessem ir até o computador da biblioteca e fazer o retorno.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4" w:name="_1x0urgosphyk"/>
      <w:bookmarkEnd w:id="4"/>
      <w:r>
        <w:rPr>
          <w:b/>
          <w:color w:val="000000"/>
          <w:sz w:val="22"/>
          <w:szCs w:val="22"/>
        </w:rPr>
        <w:t>3. Objetivos</w:t>
      </w:r>
    </w:p>
    <w:p>
      <w:pPr>
        <w:pStyle w:val="Normal"/>
        <w:numPr>
          <w:ilvl w:val="0"/>
          <w:numId w:val="5"/>
        </w:numPr>
        <w:spacing w:before="240" w:after="0"/>
        <w:rPr/>
      </w:pPr>
      <w:r>
        <w:rPr>
          <w:b/>
        </w:rPr>
        <w:t>Objetivo Geral</w:t>
      </w:r>
    </w:p>
    <w:p>
      <w:pPr>
        <w:pStyle w:val="Normal"/>
        <w:numPr>
          <w:ilvl w:val="0"/>
          <w:numId w:val="5"/>
        </w:numPr>
        <w:rPr/>
      </w:pPr>
      <w:r>
        <w:rPr>
          <w:b/>
        </w:rPr>
        <w:t>Objetivos Principais:</w:t>
      </w:r>
    </w:p>
    <w:p>
      <w:pPr>
        <w:pStyle w:val="Normal"/>
        <w:numPr>
          <w:ilvl w:val="1"/>
          <w:numId w:val="5"/>
        </w:numPr>
        <w:spacing w:before="0" w:after="240"/>
        <w:rPr/>
      </w:pPr>
      <w:r>
        <w:rPr/>
        <w:t>Criar uma ferramenta para o aluno realizar a devolução dos livros de maneira autônoma;</w:t>
      </w:r>
    </w:p>
    <w:p>
      <w:pPr>
        <w:pStyle w:val="Normal"/>
        <w:numPr>
          <w:ilvl w:val="1"/>
          <w:numId w:val="5"/>
        </w:numPr>
        <w:spacing w:before="0" w:after="240"/>
        <w:rPr/>
      </w:pPr>
      <w:r>
        <w:rPr/>
        <w:t>Criar uma interface que exiba os livros disponíveis para locação;</w:t>
      </w:r>
    </w:p>
    <w:p>
      <w:pPr>
        <w:pStyle w:val="Normal"/>
        <w:numPr>
          <w:ilvl w:val="1"/>
          <w:numId w:val="5"/>
        </w:numPr>
        <w:spacing w:before="0" w:after="240"/>
        <w:rPr/>
      </w:pPr>
      <w:r>
        <w:rPr/>
        <w:t>Criar uma interface para o controle de livros devolvidos pelos alunos.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4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5" w:name="_k92vpjjvemp9"/>
      <w:bookmarkEnd w:id="5"/>
      <w:r>
        <w:rPr>
          <w:b/>
          <w:color w:val="000000"/>
          <w:sz w:val="22"/>
          <w:szCs w:val="22"/>
        </w:rPr>
        <w:t>4. Público-Alvo</w:t>
      </w:r>
    </w:p>
    <w:p>
      <w:pPr>
        <w:pStyle w:val="Normal"/>
        <w:numPr>
          <w:ilvl w:val="0"/>
          <w:numId w:val="9"/>
        </w:numPr>
        <w:spacing w:before="240" w:after="0"/>
        <w:rPr/>
      </w:pPr>
      <w:r>
        <w:rPr>
          <w:b/>
        </w:rPr>
        <w:t>Descrição do Público-Alvo:</w:t>
      </w:r>
    </w:p>
    <w:p>
      <w:pPr>
        <w:pStyle w:val="Normal"/>
        <w:numPr>
          <w:ilvl w:val="1"/>
          <w:numId w:val="9"/>
        </w:numPr>
        <w:rPr/>
      </w:pPr>
      <w:r>
        <w:rPr/>
        <w:t>Administradores da biblioteca;</w:t>
      </w:r>
    </w:p>
    <w:p>
      <w:pPr>
        <w:pStyle w:val="Normal"/>
        <w:numPr>
          <w:ilvl w:val="1"/>
          <w:numId w:val="9"/>
        </w:numPr>
        <w:rPr/>
      </w:pPr>
      <w:r>
        <w:rPr/>
        <w:t>Professores e estudantes da instituição.</w:t>
      </w:r>
    </w:p>
    <w:p>
      <w:pPr>
        <w:pStyle w:val="Normal"/>
        <w:numPr>
          <w:ilvl w:val="0"/>
          <w:numId w:val="9"/>
        </w:numPr>
        <w:rPr/>
      </w:pPr>
      <w:r>
        <w:rPr>
          <w:b/>
        </w:rPr>
        <w:t>Principais Necessidades e Problemas do Público-Alvo:</w:t>
      </w:r>
    </w:p>
    <w:p>
      <w:pPr>
        <w:pStyle w:val="Normal"/>
        <w:numPr>
          <w:ilvl w:val="1"/>
          <w:numId w:val="9"/>
        </w:numPr>
        <w:spacing w:before="0" w:after="240"/>
        <w:rPr/>
      </w:pPr>
      <w:r>
        <w:rPr/>
        <w:t>Eliminar a necessidade de um administrador da biblioteca realizar a baixa dos livros manualmente;</w:t>
      </w:r>
    </w:p>
    <w:p>
      <w:pPr>
        <w:pStyle w:val="Normal"/>
        <w:numPr>
          <w:ilvl w:val="1"/>
          <w:numId w:val="9"/>
        </w:numPr>
        <w:spacing w:before="0" w:after="240"/>
        <w:rPr/>
      </w:pPr>
      <w:r>
        <w:rPr/>
        <w:t>Evitar que, caso um administrador não esteja disponível, o usuário fique incapaz de devolver o livro.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5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6" w:name="_ouvsyf7zxtiv"/>
      <w:bookmarkEnd w:id="6"/>
      <w:r>
        <w:rPr>
          <w:b/>
          <w:color w:val="000000"/>
          <w:sz w:val="22"/>
          <w:szCs w:val="22"/>
        </w:rPr>
        <w:t>5. Requisitos Funcionais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</w:rPr>
        <w:t>Funcionalidades Principais:</w:t>
      </w:r>
    </w:p>
    <w:p>
      <w:pPr>
        <w:pStyle w:val="Normal"/>
        <w:numPr>
          <w:ilvl w:val="1"/>
          <w:numId w:val="1"/>
        </w:numPr>
        <w:rPr/>
      </w:pPr>
      <w:r>
        <w:rPr/>
        <w:t>Acesso ao banco de dados de livros;</w:t>
      </w:r>
    </w:p>
    <w:p>
      <w:pPr>
        <w:pStyle w:val="Normal"/>
        <w:numPr>
          <w:ilvl w:val="1"/>
          <w:numId w:val="1"/>
        </w:numPr>
        <w:rPr/>
      </w:pPr>
      <w:r>
        <w:rPr/>
        <w:t>Acesso ao banco de dados dos membros da instituição;</w:t>
      </w:r>
    </w:p>
    <w:p>
      <w:pPr>
        <w:pStyle w:val="Normal"/>
        <w:numPr>
          <w:ilvl w:val="1"/>
          <w:numId w:val="1"/>
        </w:numPr>
        <w:rPr/>
      </w:pPr>
      <w:r>
        <w:rPr/>
        <w:t>Sistema de login do usuário;</w:t>
      </w:r>
    </w:p>
    <w:p>
      <w:pPr>
        <w:pStyle w:val="Normal"/>
        <w:numPr>
          <w:ilvl w:val="1"/>
          <w:numId w:val="1"/>
        </w:numPr>
        <w:rPr/>
      </w:pPr>
      <w:r>
        <w:rPr/>
        <w:t>Sistema de devolução de livros;</w:t>
      </w:r>
    </w:p>
    <w:p>
      <w:pPr>
        <w:pStyle w:val="Normal"/>
        <w:numPr>
          <w:ilvl w:val="1"/>
          <w:numId w:val="1"/>
        </w:numPr>
        <w:rPr/>
      </w:pPr>
      <w:r>
        <w:rPr/>
        <w:t>Sistema de registro de livros devolvidos (data/hora).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Requisitos Técnicos:</w:t>
      </w:r>
    </w:p>
    <w:p>
      <w:pPr>
        <w:pStyle w:val="Normal"/>
        <w:numPr>
          <w:ilvl w:val="1"/>
          <w:numId w:val="1"/>
        </w:numPr>
        <w:spacing w:before="0" w:after="240"/>
        <w:rPr/>
      </w:pPr>
      <w:r>
        <w:rPr/>
        <w:t>Compatibilidade com Firefox;</w:t>
      </w:r>
    </w:p>
    <w:p>
      <w:pPr>
        <w:pStyle w:val="Normal"/>
        <w:numPr>
          <w:ilvl w:val="1"/>
          <w:numId w:val="1"/>
        </w:numPr>
        <w:spacing w:before="0" w:after="240"/>
        <w:rPr/>
      </w:pPr>
      <w:r>
        <w:rPr/>
        <w:t>Compatibilidade com Windows;</w:t>
      </w:r>
    </w:p>
    <w:p>
      <w:pPr>
        <w:pStyle w:val="Normal"/>
        <w:numPr>
          <w:ilvl w:val="1"/>
          <w:numId w:val="1"/>
        </w:numPr>
        <w:spacing w:before="0" w:after="240"/>
        <w:rPr/>
      </w:pPr>
      <w:r>
        <w:rPr/>
        <w:t>Acesso à internet;</w:t>
      </w:r>
    </w:p>
    <w:p>
      <w:pPr>
        <w:pStyle w:val="Normal"/>
        <w:numPr>
          <w:ilvl w:val="1"/>
          <w:numId w:val="1"/>
        </w:numPr>
        <w:spacing w:before="0" w:after="240"/>
        <w:rPr/>
      </w:pPr>
      <w:r>
        <w:rPr/>
        <w:t>Java 17;</w:t>
      </w:r>
    </w:p>
    <w:p>
      <w:pPr>
        <w:pStyle w:val="Normal"/>
        <w:numPr>
          <w:ilvl w:val="1"/>
          <w:numId w:val="1"/>
        </w:numPr>
        <w:spacing w:before="0" w:after="240"/>
        <w:rPr/>
      </w:pPr>
      <w:r>
        <w:rPr/>
        <w:t>Integração com banco de dados relacional.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6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7" w:name="_sfkb4pvmuwef"/>
      <w:bookmarkEnd w:id="7"/>
      <w:r>
        <w:rPr>
          <w:b/>
          <w:color w:val="000000"/>
          <w:sz w:val="22"/>
          <w:szCs w:val="22"/>
        </w:rPr>
        <w:t>6. Requisitos de Design</w:t>
      </w:r>
    </w:p>
    <w:p>
      <w:pPr>
        <w:pStyle w:val="Normal"/>
        <w:numPr>
          <w:ilvl w:val="0"/>
          <w:numId w:val="2"/>
        </w:numPr>
        <w:spacing w:before="240" w:after="0"/>
        <w:rPr/>
      </w:pPr>
      <w:r>
        <w:rPr>
          <w:b/>
        </w:rPr>
        <w:t>Identidade Visual:</w:t>
      </w:r>
    </w:p>
    <w:p>
      <w:pPr>
        <w:pStyle w:val="Normal"/>
        <w:numPr>
          <w:ilvl w:val="1"/>
          <w:numId w:val="2"/>
        </w:numPr>
        <w:rPr/>
      </w:pPr>
      <w:r>
        <w:rPr/>
        <w:t>Cores laranja, azul e branco para condizer com a identidade visual da instituição;</w:t>
      </w:r>
    </w:p>
    <w:p>
      <w:pPr>
        <w:pStyle w:val="Normal"/>
        <w:numPr>
          <w:ilvl w:val="1"/>
          <w:numId w:val="2"/>
        </w:numPr>
        <w:rPr/>
      </w:pPr>
      <w:r>
        <w:rPr/>
        <w:t>Logo da biblioteca no canto superior esquerdo;</w:t>
      </w:r>
    </w:p>
    <w:p>
      <w:pPr>
        <w:pStyle w:val="Normal"/>
        <w:numPr>
          <w:ilvl w:val="1"/>
          <w:numId w:val="2"/>
        </w:numPr>
        <w:rPr/>
      </w:pPr>
      <w:r>
        <w:rPr/>
        <w:t>Fonte Open Sans.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Exemplos de Design:</w:t>
      </w:r>
    </w:p>
    <w:p>
      <w:pPr>
        <w:pStyle w:val="Normal"/>
        <w:numPr>
          <w:ilvl w:val="1"/>
          <w:numId w:val="2"/>
        </w:numPr>
        <w:rPr/>
      </w:pPr>
      <w:r>
        <w:rPr/>
        <w:t>https://portal.sc.senac.br/portal/novo/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Restrições e Preferências:</w:t>
      </w:r>
    </w:p>
    <w:p>
      <w:pPr>
        <w:pStyle w:val="Normal"/>
        <w:numPr>
          <w:ilvl w:val="1"/>
          <w:numId w:val="2"/>
        </w:numPr>
        <w:spacing w:before="0" w:after="240"/>
        <w:rPr/>
      </w:pPr>
      <w:r>
        <w:rPr/>
        <w:t>Não utilizar cores que não sejam as cores da instituição;</w:t>
      </w:r>
    </w:p>
    <w:p>
      <w:pPr>
        <w:pStyle w:val="Normal"/>
        <w:numPr>
          <w:ilvl w:val="1"/>
          <w:numId w:val="2"/>
        </w:numPr>
        <w:spacing w:before="0" w:after="240"/>
        <w:rPr/>
      </w:pPr>
      <w:r>
        <w:rPr/>
        <w:t>Design intuitivo.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7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8" w:name="_qmbolbivwwnb"/>
      <w:bookmarkEnd w:id="8"/>
      <w:r>
        <w:rPr>
          <w:b/>
          <w:color w:val="000000"/>
          <w:sz w:val="22"/>
          <w:szCs w:val="22"/>
        </w:rPr>
        <w:t>7. Cronograma</w:t>
      </w:r>
    </w:p>
    <w:p>
      <w:pPr>
        <w:pStyle w:val="Normal"/>
        <w:numPr>
          <w:ilvl w:val="0"/>
          <w:numId w:val="3"/>
        </w:numPr>
        <w:spacing w:before="240" w:after="0"/>
        <w:rPr/>
      </w:pPr>
      <w:r>
        <w:rPr>
          <w:b/>
        </w:rPr>
        <w:t>Datas Importantes:</w:t>
      </w:r>
    </w:p>
    <w:p>
      <w:pPr>
        <w:pStyle w:val="Normal"/>
        <w:numPr>
          <w:ilvl w:val="1"/>
          <w:numId w:val="3"/>
        </w:numPr>
        <w:rPr/>
      </w:pPr>
      <w:r>
        <w:rPr/>
        <w:t>Consta no arquivo próprio de Cronograma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Prazos de Entrega:</w:t>
      </w:r>
    </w:p>
    <w:p>
      <w:pPr>
        <w:pStyle w:val="Normal"/>
        <w:numPr>
          <w:ilvl w:val="1"/>
          <w:numId w:val="3"/>
        </w:numPr>
        <w:spacing w:before="0" w:after="240"/>
        <w:rPr/>
      </w:pPr>
      <w:r>
        <w:rPr/>
        <w:t>Ultimo dia de Aula da matéria Projeto Integrador (possivelmente 19/11/24)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8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9" w:name="_aaqrxn2xt4q3"/>
      <w:bookmarkEnd w:id="9"/>
      <w:r>
        <w:rPr>
          <w:b/>
          <w:color w:val="000000"/>
          <w:sz w:val="22"/>
          <w:szCs w:val="22"/>
        </w:rPr>
        <w:t>8. Orçamento</w:t>
      </w:r>
    </w:p>
    <w:p>
      <w:pPr>
        <w:pStyle w:val="Normal"/>
        <w:numPr>
          <w:ilvl w:val="0"/>
          <w:numId w:val="4"/>
        </w:numPr>
        <w:spacing w:before="240" w:after="0"/>
        <w:rPr/>
      </w:pPr>
      <w:r>
        <w:rPr>
          <w:b/>
        </w:rPr>
        <w:t>Orçamento Disponível: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Disponível em documento de </w:t>
      </w:r>
      <w:r>
        <w:rPr/>
        <w:t>Proposta Comercial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Detalhamento do Orçamento:</w:t>
      </w:r>
    </w:p>
    <w:p>
      <w:pPr>
        <w:pStyle w:val="Normal"/>
        <w:numPr>
          <w:ilvl w:val="1"/>
          <w:numId w:val="4"/>
        </w:numPr>
        <w:spacing w:before="0" w:after="240"/>
        <w:rPr/>
      </w:pPr>
      <w:r>
        <w:rPr/>
        <w:t xml:space="preserve">Disponível em documento de </w:t>
      </w:r>
      <w:r>
        <w:rPr/>
        <w:t>Proposta Comercial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9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10" w:name="_srx53324jnle"/>
      <w:bookmarkEnd w:id="10"/>
      <w:r>
        <w:rPr>
          <w:b/>
          <w:color w:val="000000"/>
          <w:sz w:val="22"/>
          <w:szCs w:val="22"/>
        </w:rPr>
        <w:t>9. Stakeholders e Aprovações</w:t>
      </w:r>
    </w:p>
    <w:p>
      <w:pPr>
        <w:pStyle w:val="Normal"/>
        <w:numPr>
          <w:ilvl w:val="0"/>
          <w:numId w:val="11"/>
        </w:numPr>
        <w:spacing w:before="240" w:after="0"/>
        <w:rPr/>
      </w:pPr>
      <w:r>
        <w:rPr>
          <w:b/>
        </w:rPr>
        <w:t>Principais Stakeholders:</w:t>
      </w:r>
    </w:p>
    <w:p>
      <w:pPr>
        <w:pStyle w:val="Normal"/>
        <w:numPr>
          <w:ilvl w:val="1"/>
          <w:numId w:val="11"/>
        </w:numPr>
        <w:rPr/>
      </w:pPr>
      <w:r>
        <w:rPr/>
        <w:t>Administração da biblioteca;</w:t>
      </w:r>
    </w:p>
    <w:p>
      <w:pPr>
        <w:pStyle w:val="Normal"/>
        <w:numPr>
          <w:ilvl w:val="1"/>
          <w:numId w:val="11"/>
        </w:numPr>
        <w:rPr/>
      </w:pPr>
      <w:r>
        <w:rPr/>
        <w:t>Instituição Senac;</w:t>
      </w:r>
    </w:p>
    <w:p>
      <w:pPr>
        <w:pStyle w:val="Normal"/>
        <w:numPr>
          <w:ilvl w:val="1"/>
          <w:numId w:val="11"/>
        </w:numPr>
        <w:rPr/>
      </w:pPr>
      <w:r>
        <w:rPr/>
        <w:t>Usuários da biblioteca.</w:t>
      </w:r>
    </w:p>
    <w:p>
      <w:pPr>
        <w:pStyle w:val="Normal"/>
        <w:numPr>
          <w:ilvl w:val="0"/>
          <w:numId w:val="11"/>
        </w:numPr>
        <w:rPr/>
      </w:pPr>
      <w:r>
        <w:rPr>
          <w:b/>
        </w:rPr>
        <w:t>Processo de Aprovação:</w:t>
      </w:r>
    </w:p>
    <w:p>
      <w:pPr>
        <w:pStyle w:val="Normal"/>
        <w:numPr>
          <w:ilvl w:val="1"/>
          <w:numId w:val="11"/>
        </w:numPr>
        <w:spacing w:before="0" w:after="240"/>
        <w:rPr/>
      </w:pPr>
      <w:r>
        <w:rPr/>
        <w:t>Administração da biblioteca.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0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0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11" w:name="_ltopkp25wc99"/>
      <w:bookmarkEnd w:id="11"/>
      <w:r>
        <w:rPr>
          <w:b/>
          <w:color w:val="000000"/>
          <w:sz w:val="22"/>
          <w:szCs w:val="22"/>
        </w:rPr>
        <w:t>10. Riscos e Desafios</w:t>
      </w:r>
    </w:p>
    <w:p>
      <w:pPr>
        <w:pStyle w:val="Normal"/>
        <w:numPr>
          <w:ilvl w:val="0"/>
          <w:numId w:val="6"/>
        </w:numPr>
        <w:spacing w:before="240" w:after="0"/>
        <w:rPr/>
      </w:pPr>
      <w:r>
        <w:rPr>
          <w:b/>
        </w:rPr>
        <w:t>Riscos Potenciais:</w:t>
      </w:r>
    </w:p>
    <w:p>
      <w:pPr>
        <w:pStyle w:val="Normal"/>
        <w:numPr>
          <w:ilvl w:val="1"/>
          <w:numId w:val="6"/>
        </w:numPr>
        <w:rPr/>
      </w:pPr>
      <w:r>
        <w:rPr/>
        <w:t>Falta de controle no processo da devolução.</w:t>
      </w:r>
    </w:p>
    <w:p>
      <w:pPr>
        <w:pStyle w:val="Normal"/>
        <w:numPr>
          <w:ilvl w:val="0"/>
          <w:numId w:val="6"/>
        </w:numPr>
        <w:rPr/>
      </w:pPr>
      <w:r>
        <w:rPr>
          <w:b/>
        </w:rPr>
        <w:t>Planos de Contingência:</w:t>
      </w:r>
    </w:p>
    <w:p>
      <w:pPr>
        <w:pStyle w:val="Normal"/>
        <w:numPr>
          <w:ilvl w:val="1"/>
          <w:numId w:val="6"/>
        </w:numPr>
        <w:spacing w:before="0" w:after="240"/>
        <w:rPr/>
      </w:pPr>
      <w:r>
        <w:rPr/>
        <w:t>Criar mecanismos de autenticação.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Ttulo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12" w:name="_y4fysvovr52n"/>
      <w:bookmarkEnd w:id="12"/>
      <w:r>
        <w:rPr>
          <w:b/>
          <w:color w:val="000000"/>
          <w:sz w:val="22"/>
          <w:szCs w:val="22"/>
        </w:rPr>
        <w:t>11. Outras Considerações</w:t>
      </w:r>
    </w:p>
    <w:p>
      <w:pPr>
        <w:pStyle w:val="Normal"/>
        <w:numPr>
          <w:ilvl w:val="0"/>
          <w:numId w:val="7"/>
        </w:numPr>
        <w:spacing w:before="240" w:after="0"/>
        <w:rPr/>
      </w:pPr>
      <w:r>
        <w:rPr>
          <w:b/>
        </w:rPr>
        <w:t>Informações Adicionais:</w:t>
      </w:r>
    </w:p>
    <w:p>
      <w:pPr>
        <w:pStyle w:val="Normal"/>
        <w:numPr>
          <w:ilvl w:val="1"/>
          <w:numId w:val="7"/>
        </w:numPr>
        <w:rPr/>
      </w:pPr>
      <w:r>
        <w:rPr/>
        <w:t>[Inclua qualquer informação adicional que seja relevante para o projeto.]</w:t>
      </w:r>
    </w:p>
    <w:p>
      <w:pPr>
        <w:pStyle w:val="Normal"/>
        <w:numPr>
          <w:ilvl w:val="0"/>
          <w:numId w:val="7"/>
        </w:numPr>
        <w:rPr/>
      </w:pPr>
      <w:r>
        <w:rPr>
          <w:b/>
        </w:rPr>
        <w:t>Referências e Documentos:</w:t>
      </w:r>
    </w:p>
    <w:p>
      <w:pPr>
        <w:pStyle w:val="Normal"/>
        <w:numPr>
          <w:ilvl w:val="1"/>
          <w:numId w:val="7"/>
        </w:numPr>
        <w:spacing w:before="0" w:after="240"/>
        <w:rPr/>
      </w:pPr>
      <w:r>
        <w:rPr/>
        <w:t>[Anexe ou forneça links para documentos, pesquisas ou referências que possam ser úteis.]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LibreOffice/7.3.7.2$Linux_X86_64 LibreOffice_project/30$Build-2</Application>
  <AppVersion>15.0000</AppVersion>
  <Pages>4</Pages>
  <Words>662</Words>
  <Characters>3578</Characters>
  <CharactersWithSpaces>4232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2024-09-16T23:42:00Z</dcterms:created>
  <dc:creator/>
  <dc:description/>
  <dc:language>pt-BR</dc:language>
  <cp:lastModifiedBy/>
  <dcterms:modified xsi:type="dcterms:W3CDTF">2024-11-12T18:42:59Z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