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5AAC4" w14:textId="4F62446B" w:rsidR="00D95195" w:rsidRPr="00E90736" w:rsidRDefault="007E4A34" w:rsidP="00E90736">
      <w:pPr>
        <w:pStyle w:val="Heading1"/>
        <w:spacing w:before="0" w:after="240" w:line="240" w:lineRule="auto"/>
        <w:jc w:val="center"/>
        <w:rPr>
          <w:rFonts w:ascii="Times New Roman" w:hAnsi="Times New Roman" w:cs="Times New Roman"/>
          <w:color w:val="auto"/>
          <w:sz w:val="28"/>
          <w:szCs w:val="28"/>
          <w:lang w:val="en-GB" w:eastAsia="en-US"/>
        </w:rPr>
      </w:pPr>
      <w:r w:rsidRPr="00D95195">
        <w:rPr>
          <w:rFonts w:ascii="Times New Roman" w:hAnsi="Times New Roman" w:cs="Times New Roman"/>
          <w:color w:val="auto"/>
          <w:sz w:val="28"/>
          <w:szCs w:val="28"/>
          <w:lang w:val="en-GB" w:eastAsia="en-US"/>
        </w:rPr>
        <w:t xml:space="preserve">Deep Supermarket: Transfer Learning Approach </w:t>
      </w:r>
      <w:r w:rsidR="009D1416" w:rsidRPr="00D95195">
        <w:rPr>
          <w:rFonts w:ascii="Times New Roman" w:hAnsi="Times New Roman" w:cs="Times New Roman"/>
          <w:color w:val="auto"/>
          <w:sz w:val="28"/>
          <w:szCs w:val="28"/>
          <w:lang w:val="en-GB" w:eastAsia="en-US"/>
        </w:rPr>
        <w:t>for</w:t>
      </w:r>
      <w:r w:rsidRPr="00D95195">
        <w:rPr>
          <w:rFonts w:ascii="Times New Roman" w:hAnsi="Times New Roman" w:cs="Times New Roman"/>
          <w:color w:val="auto"/>
          <w:sz w:val="28"/>
          <w:szCs w:val="28"/>
          <w:lang w:val="en-GB" w:eastAsia="en-US"/>
        </w:rPr>
        <w:t xml:space="preserve"> Classification </w:t>
      </w:r>
      <w:r w:rsidR="009D1416" w:rsidRPr="00D95195">
        <w:rPr>
          <w:rFonts w:ascii="Times New Roman" w:hAnsi="Times New Roman" w:cs="Times New Roman"/>
          <w:color w:val="auto"/>
          <w:sz w:val="28"/>
          <w:szCs w:val="28"/>
          <w:lang w:val="en-GB" w:eastAsia="en-US"/>
        </w:rPr>
        <w:t>of</w:t>
      </w:r>
      <w:r w:rsidRPr="00D95195">
        <w:rPr>
          <w:rFonts w:ascii="Times New Roman" w:hAnsi="Times New Roman" w:cs="Times New Roman"/>
          <w:color w:val="auto"/>
          <w:sz w:val="28"/>
          <w:szCs w:val="28"/>
          <w:lang w:val="en-GB" w:eastAsia="en-US"/>
        </w:rPr>
        <w:t xml:space="preserve"> Indian Supermarket Products</w:t>
      </w:r>
    </w:p>
    <w:p w14:paraId="1B83839A" w14:textId="1F5C6504" w:rsidR="00D95195" w:rsidRPr="00D95195" w:rsidRDefault="00D95195" w:rsidP="00D95195">
      <w:pPr>
        <w:spacing w:after="0" w:line="240" w:lineRule="auto"/>
        <w:jc w:val="center"/>
        <w:rPr>
          <w:b/>
          <w:bCs/>
          <w:sz w:val="16"/>
          <w:szCs w:val="16"/>
          <w:lang w:val="de-DE" w:eastAsia="en-US"/>
        </w:rPr>
      </w:pPr>
      <w:r w:rsidRPr="00D95195">
        <w:rPr>
          <w:b/>
          <w:bCs/>
          <w:sz w:val="16"/>
          <w:szCs w:val="16"/>
          <w:lang w:val="de-DE" w:eastAsia="en-US"/>
        </w:rPr>
        <w:t>Varun Verma, Dr. Noel Jeygar Robert V</w:t>
      </w:r>
    </w:p>
    <w:p w14:paraId="655B8911" w14:textId="3C238DFE" w:rsidR="00D95195" w:rsidRPr="00D95195" w:rsidRDefault="00D95195" w:rsidP="00D95195">
      <w:pPr>
        <w:spacing w:after="0" w:line="240" w:lineRule="auto"/>
        <w:jc w:val="center"/>
        <w:rPr>
          <w:color w:val="000000"/>
          <w:sz w:val="16"/>
          <w:szCs w:val="16"/>
        </w:rPr>
      </w:pPr>
      <w:r w:rsidRPr="00D95195">
        <w:rPr>
          <w:color w:val="000000"/>
          <w:sz w:val="16"/>
          <w:szCs w:val="16"/>
        </w:rPr>
        <w:t>Vellore Institute of Technology, Chennai</w:t>
      </w:r>
    </w:p>
    <w:p w14:paraId="2649DA98" w14:textId="13FF9468" w:rsidR="00D95195" w:rsidRPr="00D95195" w:rsidRDefault="00D95195" w:rsidP="00D95195">
      <w:pPr>
        <w:spacing w:after="0" w:line="240" w:lineRule="auto"/>
        <w:jc w:val="center"/>
        <w:rPr>
          <w:color w:val="000000"/>
          <w:sz w:val="16"/>
          <w:szCs w:val="16"/>
        </w:rPr>
      </w:pPr>
      <w:r w:rsidRPr="00D95195">
        <w:rPr>
          <w:color w:val="000000"/>
          <w:sz w:val="16"/>
          <w:szCs w:val="16"/>
        </w:rPr>
        <w:t>Kelambakkam - Vandalur Rd, Rajan Nagar, Chennai, India</w:t>
      </w:r>
    </w:p>
    <w:p w14:paraId="35C4BBE8" w14:textId="47AD4F54" w:rsidR="00D95195" w:rsidRPr="00D95195" w:rsidRDefault="00000000" w:rsidP="00D95195">
      <w:pPr>
        <w:spacing w:after="0" w:line="240" w:lineRule="auto"/>
        <w:jc w:val="center"/>
        <w:rPr>
          <w:sz w:val="16"/>
          <w:szCs w:val="16"/>
          <w:lang w:eastAsia="en-US"/>
        </w:rPr>
      </w:pPr>
      <w:hyperlink r:id="rId6" w:history="1">
        <w:r w:rsidR="00D95195" w:rsidRPr="00D95195">
          <w:rPr>
            <w:rStyle w:val="Hyperlink"/>
            <w:sz w:val="16"/>
            <w:szCs w:val="16"/>
            <w:lang w:eastAsia="en-US"/>
          </w:rPr>
          <w:t>varun.verma@vitstudent.ac.in</w:t>
        </w:r>
      </w:hyperlink>
      <w:r w:rsidR="00D95195" w:rsidRPr="00D95195">
        <w:rPr>
          <w:sz w:val="16"/>
          <w:szCs w:val="16"/>
          <w:lang w:eastAsia="en-US"/>
        </w:rPr>
        <w:t xml:space="preserve">, </w:t>
      </w:r>
      <w:hyperlink r:id="rId7" w:history="1">
        <w:r w:rsidR="00086BB9" w:rsidRPr="00482ED0">
          <w:rPr>
            <w:rStyle w:val="Hyperlink"/>
            <w:sz w:val="16"/>
            <w:szCs w:val="16"/>
            <w:lang w:eastAsia="en-US"/>
          </w:rPr>
          <w:t>noeljeygar.robert@vit.ac.in</w:t>
        </w:r>
      </w:hyperlink>
    </w:p>
    <w:p w14:paraId="67CC59EB" w14:textId="45F11749" w:rsidR="00D95195" w:rsidRDefault="00D95195" w:rsidP="00E90736">
      <w:pPr>
        <w:pStyle w:val="Heading1"/>
        <w:spacing w:line="360" w:lineRule="auto"/>
        <w:jc w:val="center"/>
        <w:rPr>
          <w:rFonts w:ascii="Arial" w:hAnsi="Arial" w:cs="Arial"/>
          <w:b/>
          <w:bCs/>
          <w:color w:val="auto"/>
          <w:sz w:val="18"/>
          <w:szCs w:val="18"/>
          <w:lang w:eastAsia="en-US"/>
        </w:rPr>
      </w:pPr>
      <w:r w:rsidRPr="00D95195">
        <w:rPr>
          <w:rFonts w:ascii="Arial" w:hAnsi="Arial" w:cs="Arial"/>
          <w:b/>
          <w:bCs/>
          <w:color w:val="auto"/>
          <w:sz w:val="18"/>
          <w:szCs w:val="18"/>
          <w:lang w:eastAsia="en-US"/>
        </w:rPr>
        <w:t>ABSTRACT</w:t>
      </w:r>
    </w:p>
    <w:p w14:paraId="406EEFD5" w14:textId="6FA5DBEF" w:rsidR="00146A9E" w:rsidRPr="00146A9E" w:rsidRDefault="00AA7F75" w:rsidP="00146A9E">
      <w:pPr>
        <w:jc w:val="both"/>
        <w:rPr>
          <w:rFonts w:ascii="Arial" w:hAnsi="Arial" w:cs="Arial"/>
          <w:sz w:val="18"/>
          <w:szCs w:val="18"/>
          <w:lang w:eastAsia="en-US"/>
        </w:rPr>
      </w:pPr>
      <w:r>
        <w:rPr>
          <w:rFonts w:ascii="Arial" w:hAnsi="Arial" w:cs="Arial"/>
          <w:sz w:val="18"/>
          <w:szCs w:val="18"/>
          <w:lang w:eastAsia="en-US"/>
        </w:rPr>
        <w:t xml:space="preserve">To identify an optimal DNN model and approach to classify </w:t>
      </w:r>
      <w:r w:rsidR="00B027A1">
        <w:rPr>
          <w:rFonts w:ascii="Arial" w:hAnsi="Arial" w:cs="Arial"/>
          <w:sz w:val="18"/>
          <w:szCs w:val="18"/>
          <w:lang w:eastAsia="en-US"/>
        </w:rPr>
        <w:t>image</w:t>
      </w:r>
      <w:r>
        <w:rPr>
          <w:rFonts w:ascii="Arial" w:hAnsi="Arial" w:cs="Arial"/>
          <w:sz w:val="18"/>
          <w:szCs w:val="18"/>
          <w:lang w:eastAsia="en-US"/>
        </w:rPr>
        <w:t xml:space="preserve">s of </w:t>
      </w:r>
      <w:r w:rsidR="00146A9E" w:rsidRPr="00146A9E">
        <w:rPr>
          <w:rFonts w:ascii="Arial" w:hAnsi="Arial" w:cs="Arial"/>
          <w:sz w:val="18"/>
          <w:szCs w:val="18"/>
          <w:lang w:eastAsia="en-US"/>
        </w:rPr>
        <w:t>Indian supermarket products this study will undertake a comparative evaluation of different deep neural network models</w:t>
      </w:r>
      <w:r>
        <w:rPr>
          <w:rFonts w:ascii="Arial" w:hAnsi="Arial" w:cs="Arial"/>
          <w:sz w:val="18"/>
          <w:szCs w:val="18"/>
          <w:lang w:eastAsia="en-US"/>
        </w:rPr>
        <w:t xml:space="preserve"> and techniques</w:t>
      </w:r>
      <w:r w:rsidR="00146A9E" w:rsidRPr="00146A9E">
        <w:rPr>
          <w:rFonts w:ascii="Arial" w:hAnsi="Arial" w:cs="Arial"/>
          <w:sz w:val="18"/>
          <w:szCs w:val="18"/>
          <w:lang w:eastAsia="en-US"/>
        </w:rPr>
        <w:t xml:space="preserve">. Both traditional and transfer learning (TL) techniques will be used for this purpose. </w:t>
      </w:r>
      <w:r w:rsidR="00146A9E">
        <w:rPr>
          <w:rFonts w:ascii="Arial" w:hAnsi="Arial" w:cs="Arial"/>
          <w:sz w:val="18"/>
          <w:szCs w:val="18"/>
          <w:lang w:eastAsia="en-US"/>
        </w:rPr>
        <w:t xml:space="preserve">There was a lack of </w:t>
      </w:r>
      <w:r w:rsidR="0040409B">
        <w:rPr>
          <w:rFonts w:ascii="Arial" w:hAnsi="Arial" w:cs="Arial"/>
          <w:sz w:val="18"/>
          <w:szCs w:val="18"/>
          <w:lang w:eastAsia="en-US"/>
        </w:rPr>
        <w:t xml:space="preserve">a </w:t>
      </w:r>
      <w:r w:rsidR="00146A9E">
        <w:rPr>
          <w:rFonts w:ascii="Arial" w:hAnsi="Arial" w:cs="Arial"/>
          <w:sz w:val="18"/>
          <w:szCs w:val="18"/>
          <w:lang w:eastAsia="en-US"/>
        </w:rPr>
        <w:t>proper i</w:t>
      </w:r>
      <w:r w:rsidR="00146A9E" w:rsidRPr="00146A9E">
        <w:rPr>
          <w:rFonts w:ascii="Arial" w:hAnsi="Arial" w:cs="Arial"/>
          <w:sz w:val="18"/>
          <w:szCs w:val="18"/>
          <w:lang w:eastAsia="en-US"/>
        </w:rPr>
        <w:t xml:space="preserve">mage dataset specifically for Indian </w:t>
      </w:r>
      <w:r w:rsidR="00146A9E">
        <w:rPr>
          <w:rFonts w:ascii="Arial" w:hAnsi="Arial" w:cs="Arial"/>
          <w:sz w:val="18"/>
          <w:szCs w:val="18"/>
          <w:lang w:eastAsia="en-US"/>
        </w:rPr>
        <w:t xml:space="preserve">supermarket and grocery </w:t>
      </w:r>
      <w:r w:rsidR="00146A9E" w:rsidRPr="00146A9E">
        <w:rPr>
          <w:rFonts w:ascii="Arial" w:hAnsi="Arial" w:cs="Arial"/>
          <w:sz w:val="18"/>
          <w:szCs w:val="18"/>
          <w:lang w:eastAsia="en-US"/>
        </w:rPr>
        <w:t>products</w:t>
      </w:r>
      <w:r w:rsidR="00146A9E">
        <w:rPr>
          <w:rFonts w:ascii="Arial" w:hAnsi="Arial" w:cs="Arial"/>
          <w:sz w:val="18"/>
          <w:szCs w:val="18"/>
          <w:lang w:eastAsia="en-US"/>
        </w:rPr>
        <w:t xml:space="preserve"> identified</w:t>
      </w:r>
      <w:r w:rsidR="00146A9E" w:rsidRPr="00146A9E">
        <w:rPr>
          <w:rFonts w:ascii="Arial" w:hAnsi="Arial" w:cs="Arial"/>
          <w:sz w:val="18"/>
          <w:szCs w:val="18"/>
          <w:lang w:eastAsia="en-US"/>
        </w:rPr>
        <w:t xml:space="preserve">, hence necessitating the creation of </w:t>
      </w:r>
      <w:r w:rsidR="0040409B">
        <w:rPr>
          <w:rFonts w:ascii="Arial" w:hAnsi="Arial" w:cs="Arial"/>
          <w:sz w:val="18"/>
          <w:szCs w:val="18"/>
          <w:lang w:eastAsia="en-US"/>
        </w:rPr>
        <w:t xml:space="preserve">a </w:t>
      </w:r>
      <w:r w:rsidR="00146A9E">
        <w:rPr>
          <w:rFonts w:ascii="Arial" w:hAnsi="Arial" w:cs="Arial"/>
          <w:sz w:val="18"/>
          <w:szCs w:val="18"/>
          <w:lang w:eastAsia="en-US"/>
        </w:rPr>
        <w:t>unique</w:t>
      </w:r>
      <w:r w:rsidR="00146A9E" w:rsidRPr="00146A9E">
        <w:rPr>
          <w:rFonts w:ascii="Arial" w:hAnsi="Arial" w:cs="Arial"/>
          <w:sz w:val="18"/>
          <w:szCs w:val="18"/>
          <w:lang w:eastAsia="en-US"/>
        </w:rPr>
        <w:t xml:space="preserve"> image dataset (Indian Grocery Image dataset_v3). At first, Convolutional Neural Network (CNN) and VGG19 </w:t>
      </w:r>
      <w:r w:rsidR="00146A9E">
        <w:rPr>
          <w:rFonts w:ascii="Arial" w:hAnsi="Arial" w:cs="Arial"/>
          <w:sz w:val="18"/>
          <w:szCs w:val="18"/>
          <w:lang w:eastAsia="en-US"/>
        </w:rPr>
        <w:t>architectures</w:t>
      </w:r>
      <w:r w:rsidR="00146A9E" w:rsidRPr="00146A9E">
        <w:rPr>
          <w:rFonts w:ascii="Arial" w:hAnsi="Arial" w:cs="Arial"/>
          <w:sz w:val="18"/>
          <w:szCs w:val="18"/>
          <w:lang w:eastAsia="en-US"/>
        </w:rPr>
        <w:t xml:space="preserve"> were developed but their performance was </w:t>
      </w:r>
      <w:r w:rsidR="00146A9E">
        <w:rPr>
          <w:rFonts w:ascii="Arial" w:hAnsi="Arial" w:cs="Arial"/>
          <w:sz w:val="18"/>
          <w:szCs w:val="18"/>
          <w:lang w:eastAsia="en-US"/>
        </w:rPr>
        <w:t>suboptimal</w:t>
      </w:r>
      <w:r w:rsidR="00146A9E" w:rsidRPr="00146A9E">
        <w:rPr>
          <w:rFonts w:ascii="Arial" w:hAnsi="Arial" w:cs="Arial"/>
          <w:sz w:val="18"/>
          <w:szCs w:val="18"/>
          <w:lang w:eastAsia="en-US"/>
        </w:rPr>
        <w:t xml:space="preserve">. </w:t>
      </w:r>
      <w:r w:rsidR="0040409B">
        <w:rPr>
          <w:rFonts w:ascii="Arial" w:hAnsi="Arial" w:cs="Arial"/>
          <w:sz w:val="18"/>
          <w:szCs w:val="18"/>
          <w:lang w:eastAsia="en-US"/>
        </w:rPr>
        <w:t>To</w:t>
      </w:r>
      <w:r w:rsidR="00146A9E" w:rsidRPr="00146A9E">
        <w:rPr>
          <w:rFonts w:ascii="Arial" w:hAnsi="Arial" w:cs="Arial"/>
          <w:sz w:val="18"/>
          <w:szCs w:val="18"/>
          <w:lang w:eastAsia="en-US"/>
        </w:rPr>
        <w:t xml:space="preserve"> improve</w:t>
      </w:r>
      <w:r w:rsidR="00146A9E">
        <w:rPr>
          <w:rFonts w:ascii="Arial" w:hAnsi="Arial" w:cs="Arial"/>
          <w:sz w:val="18"/>
          <w:szCs w:val="18"/>
          <w:lang w:eastAsia="en-US"/>
        </w:rPr>
        <w:t xml:space="preserve"> the classification</w:t>
      </w:r>
      <w:r w:rsidR="00146A9E" w:rsidRPr="00146A9E">
        <w:rPr>
          <w:rFonts w:ascii="Arial" w:hAnsi="Arial" w:cs="Arial"/>
          <w:sz w:val="18"/>
          <w:szCs w:val="18"/>
          <w:lang w:eastAsia="en-US"/>
        </w:rPr>
        <w:t xml:space="preserve"> performance </w:t>
      </w:r>
      <w:r w:rsidR="00146A9E">
        <w:rPr>
          <w:rFonts w:ascii="Arial" w:hAnsi="Arial" w:cs="Arial"/>
          <w:sz w:val="18"/>
          <w:szCs w:val="18"/>
          <w:lang w:eastAsia="en-US"/>
        </w:rPr>
        <w:t>T</w:t>
      </w:r>
      <w:r w:rsidR="00146A9E" w:rsidRPr="00146A9E">
        <w:rPr>
          <w:rFonts w:ascii="Arial" w:hAnsi="Arial" w:cs="Arial"/>
          <w:sz w:val="18"/>
          <w:szCs w:val="18"/>
          <w:lang w:eastAsia="en-US"/>
        </w:rPr>
        <w:t xml:space="preserve">ransfer </w:t>
      </w:r>
      <w:r w:rsidR="00146A9E">
        <w:rPr>
          <w:rFonts w:ascii="Arial" w:hAnsi="Arial" w:cs="Arial"/>
          <w:sz w:val="18"/>
          <w:szCs w:val="18"/>
          <w:lang w:eastAsia="en-US"/>
        </w:rPr>
        <w:t>L</w:t>
      </w:r>
      <w:r w:rsidR="00146A9E" w:rsidRPr="00146A9E">
        <w:rPr>
          <w:rFonts w:ascii="Arial" w:hAnsi="Arial" w:cs="Arial"/>
          <w:sz w:val="18"/>
          <w:szCs w:val="18"/>
          <w:lang w:eastAsia="en-US"/>
        </w:rPr>
        <w:t>earning methods were used by employing pre-trained models such as EfficientNetB7, InceptionResNetV2, DenseNet169</w:t>
      </w:r>
      <w:r w:rsidR="0040409B">
        <w:rPr>
          <w:rFonts w:ascii="Arial" w:hAnsi="Arial" w:cs="Arial"/>
          <w:sz w:val="18"/>
          <w:szCs w:val="18"/>
          <w:lang w:eastAsia="en-US"/>
        </w:rPr>
        <w:t>,</w:t>
      </w:r>
      <w:r w:rsidR="00146A9E" w:rsidRPr="00146A9E">
        <w:rPr>
          <w:rFonts w:ascii="Arial" w:hAnsi="Arial" w:cs="Arial"/>
          <w:sz w:val="18"/>
          <w:szCs w:val="18"/>
          <w:lang w:eastAsia="en-US"/>
        </w:rPr>
        <w:t xml:space="preserve"> and DenseNet201 which had been trained on </w:t>
      </w:r>
      <w:r w:rsidR="0040409B">
        <w:rPr>
          <w:rFonts w:ascii="Arial" w:hAnsi="Arial" w:cs="Arial"/>
          <w:sz w:val="18"/>
          <w:szCs w:val="18"/>
          <w:lang w:eastAsia="en-US"/>
        </w:rPr>
        <w:t xml:space="preserve">the </w:t>
      </w:r>
      <w:r w:rsidR="00146A9E" w:rsidRPr="00146A9E">
        <w:rPr>
          <w:rFonts w:ascii="Arial" w:hAnsi="Arial" w:cs="Arial"/>
          <w:sz w:val="18"/>
          <w:szCs w:val="18"/>
          <w:lang w:eastAsia="en-US"/>
        </w:rPr>
        <w:t xml:space="preserve">ImageNet dataset. The </w:t>
      </w:r>
      <w:r w:rsidR="00B027A1">
        <w:rPr>
          <w:rFonts w:ascii="Arial" w:hAnsi="Arial" w:cs="Arial"/>
          <w:sz w:val="18"/>
          <w:szCs w:val="18"/>
          <w:lang w:eastAsia="en-US"/>
        </w:rPr>
        <w:t>traditional</w:t>
      </w:r>
      <w:r w:rsidR="00146A9E" w:rsidRPr="00146A9E">
        <w:rPr>
          <w:rFonts w:ascii="Arial" w:hAnsi="Arial" w:cs="Arial"/>
          <w:sz w:val="18"/>
          <w:szCs w:val="18"/>
          <w:lang w:eastAsia="en-US"/>
        </w:rPr>
        <w:t xml:space="preserve"> </w:t>
      </w:r>
      <w:r w:rsidR="00B027A1">
        <w:rPr>
          <w:rFonts w:ascii="Arial" w:hAnsi="Arial" w:cs="Arial"/>
          <w:sz w:val="18"/>
          <w:szCs w:val="18"/>
          <w:lang w:eastAsia="en-US"/>
        </w:rPr>
        <w:t xml:space="preserve">DNN </w:t>
      </w:r>
      <w:r w:rsidR="00146A9E" w:rsidRPr="00146A9E">
        <w:rPr>
          <w:rFonts w:ascii="Arial" w:hAnsi="Arial" w:cs="Arial"/>
          <w:sz w:val="18"/>
          <w:szCs w:val="18"/>
          <w:lang w:eastAsia="en-US"/>
        </w:rPr>
        <w:t xml:space="preserve">models were outperformed by the transfer learning models with exceptional performance demonstrated by InceptionResNetV2 and </w:t>
      </w:r>
      <w:r w:rsidR="0040409B">
        <w:rPr>
          <w:rFonts w:ascii="Arial" w:hAnsi="Arial" w:cs="Arial"/>
          <w:sz w:val="18"/>
          <w:szCs w:val="18"/>
          <w:lang w:eastAsia="en-US"/>
        </w:rPr>
        <w:t xml:space="preserve">the </w:t>
      </w:r>
      <w:r w:rsidR="00146A9E" w:rsidRPr="00146A9E">
        <w:rPr>
          <w:rFonts w:ascii="Arial" w:hAnsi="Arial" w:cs="Arial"/>
          <w:sz w:val="18"/>
          <w:szCs w:val="18"/>
          <w:lang w:eastAsia="en-US"/>
        </w:rPr>
        <w:t xml:space="preserve">DenseNet family of DNNs. Among them, </w:t>
      </w:r>
      <w:r w:rsidR="0040409B">
        <w:rPr>
          <w:rFonts w:ascii="Arial" w:hAnsi="Arial" w:cs="Arial"/>
          <w:sz w:val="18"/>
          <w:szCs w:val="18"/>
          <w:lang w:eastAsia="en-US"/>
        </w:rPr>
        <w:t xml:space="preserve">the </w:t>
      </w:r>
      <w:r w:rsidR="00146A9E" w:rsidRPr="00146A9E">
        <w:rPr>
          <w:rFonts w:ascii="Arial" w:hAnsi="Arial" w:cs="Arial"/>
          <w:sz w:val="18"/>
          <w:szCs w:val="18"/>
          <w:lang w:eastAsia="en-US"/>
        </w:rPr>
        <w:t xml:space="preserve">DenseNet201 model performed </w:t>
      </w:r>
      <w:r w:rsidR="00B027A1">
        <w:rPr>
          <w:rFonts w:ascii="Arial" w:hAnsi="Arial" w:cs="Arial"/>
          <w:sz w:val="18"/>
          <w:szCs w:val="18"/>
          <w:lang w:eastAsia="en-US"/>
        </w:rPr>
        <w:t>the best among the models under study. W</w:t>
      </w:r>
      <w:r w:rsidR="00146A9E" w:rsidRPr="00146A9E">
        <w:rPr>
          <w:rFonts w:ascii="Arial" w:hAnsi="Arial" w:cs="Arial"/>
          <w:sz w:val="18"/>
          <w:szCs w:val="18"/>
          <w:lang w:eastAsia="en-US"/>
        </w:rPr>
        <w:t xml:space="preserve">ith training accuracy being 99.36% and validation accuracy being 80.47%, therefore making it most optimal among the architectures </w:t>
      </w:r>
      <w:r w:rsidR="00E655E6">
        <w:rPr>
          <w:rFonts w:ascii="Arial" w:hAnsi="Arial" w:cs="Arial"/>
          <w:sz w:val="18"/>
          <w:szCs w:val="18"/>
          <w:lang w:eastAsia="en-US"/>
        </w:rPr>
        <w:t xml:space="preserve">for our </w:t>
      </w:r>
      <w:r w:rsidR="00146A9E" w:rsidRPr="00146A9E">
        <w:rPr>
          <w:rFonts w:ascii="Arial" w:hAnsi="Arial" w:cs="Arial"/>
          <w:sz w:val="18"/>
          <w:szCs w:val="18"/>
          <w:lang w:eastAsia="en-US"/>
        </w:rPr>
        <w:t xml:space="preserve">problem </w:t>
      </w:r>
      <w:r w:rsidR="00E655E6">
        <w:rPr>
          <w:rFonts w:ascii="Arial" w:hAnsi="Arial" w:cs="Arial"/>
          <w:sz w:val="18"/>
          <w:szCs w:val="18"/>
          <w:lang w:eastAsia="en-US"/>
        </w:rPr>
        <w:t xml:space="preserve">statement </w:t>
      </w:r>
      <w:r w:rsidR="00146A9E" w:rsidRPr="00146A9E">
        <w:rPr>
          <w:rFonts w:ascii="Arial" w:hAnsi="Arial" w:cs="Arial"/>
          <w:sz w:val="18"/>
          <w:szCs w:val="18"/>
          <w:lang w:eastAsia="en-US"/>
        </w:rPr>
        <w:t>of classifying Indian supermarket products in this research.</w:t>
      </w:r>
    </w:p>
    <w:p w14:paraId="51B4B70A" w14:textId="6DE430DC" w:rsidR="00AC25B6" w:rsidRDefault="001754FC" w:rsidP="00146A9E">
      <w:pPr>
        <w:jc w:val="both"/>
        <w:rPr>
          <w:rFonts w:ascii="Arial" w:hAnsi="Arial" w:cs="Arial"/>
          <w:i/>
          <w:iCs/>
          <w:sz w:val="18"/>
          <w:szCs w:val="18"/>
          <w:lang w:eastAsia="en-US"/>
        </w:rPr>
      </w:pPr>
      <w:r w:rsidRPr="001754FC">
        <w:rPr>
          <w:rFonts w:ascii="Arial" w:hAnsi="Arial" w:cs="Arial"/>
          <w:b/>
          <w:bCs/>
          <w:i/>
          <w:iCs/>
          <w:sz w:val="18"/>
          <w:szCs w:val="18"/>
          <w:lang w:eastAsia="en-US"/>
        </w:rPr>
        <w:t>Keywords:</w:t>
      </w:r>
      <w:r w:rsidRPr="001754FC">
        <w:rPr>
          <w:rFonts w:ascii="Arial" w:hAnsi="Arial" w:cs="Arial"/>
          <w:i/>
          <w:iCs/>
          <w:sz w:val="18"/>
          <w:szCs w:val="18"/>
          <w:lang w:eastAsia="en-US"/>
        </w:rPr>
        <w:t xml:space="preserve"> Transfer Learning,</w:t>
      </w:r>
      <w:r>
        <w:rPr>
          <w:rFonts w:ascii="Arial" w:hAnsi="Arial" w:cs="Arial"/>
          <w:i/>
          <w:iCs/>
          <w:sz w:val="18"/>
          <w:szCs w:val="18"/>
          <w:lang w:eastAsia="en-US"/>
        </w:rPr>
        <w:t xml:space="preserve"> </w:t>
      </w:r>
      <w:r w:rsidRPr="001754FC">
        <w:rPr>
          <w:rFonts w:ascii="Arial" w:hAnsi="Arial" w:cs="Arial"/>
          <w:i/>
          <w:iCs/>
          <w:sz w:val="18"/>
          <w:szCs w:val="18"/>
          <w:lang w:eastAsia="en-US"/>
        </w:rPr>
        <w:t>CNN</w:t>
      </w:r>
      <w:r>
        <w:rPr>
          <w:rFonts w:ascii="Arial" w:hAnsi="Arial" w:cs="Arial"/>
          <w:i/>
          <w:iCs/>
          <w:sz w:val="18"/>
          <w:szCs w:val="18"/>
          <w:lang w:eastAsia="en-US"/>
        </w:rPr>
        <w:t xml:space="preserve">, </w:t>
      </w:r>
      <w:r w:rsidRPr="001754FC">
        <w:rPr>
          <w:rFonts w:ascii="Arial" w:hAnsi="Arial" w:cs="Arial"/>
          <w:i/>
          <w:iCs/>
          <w:sz w:val="18"/>
          <w:szCs w:val="18"/>
          <w:lang w:eastAsia="en-US"/>
        </w:rPr>
        <w:t>VGG19</w:t>
      </w:r>
      <w:r>
        <w:rPr>
          <w:rFonts w:ascii="Arial" w:hAnsi="Arial" w:cs="Arial"/>
          <w:i/>
          <w:iCs/>
          <w:sz w:val="18"/>
          <w:szCs w:val="18"/>
          <w:lang w:eastAsia="en-US"/>
        </w:rPr>
        <w:t xml:space="preserve">, </w:t>
      </w:r>
      <w:r w:rsidRPr="001754FC">
        <w:rPr>
          <w:rFonts w:ascii="Arial" w:hAnsi="Arial" w:cs="Arial"/>
          <w:i/>
          <w:iCs/>
          <w:sz w:val="18"/>
          <w:szCs w:val="18"/>
          <w:lang w:eastAsia="en-US"/>
        </w:rPr>
        <w:t>EfficientNetB7</w:t>
      </w:r>
      <w:r>
        <w:rPr>
          <w:rFonts w:ascii="Arial" w:hAnsi="Arial" w:cs="Arial"/>
          <w:i/>
          <w:iCs/>
          <w:sz w:val="18"/>
          <w:szCs w:val="18"/>
          <w:lang w:eastAsia="en-US"/>
        </w:rPr>
        <w:t xml:space="preserve">, </w:t>
      </w:r>
      <w:r w:rsidRPr="001754FC">
        <w:rPr>
          <w:rFonts w:ascii="Arial" w:hAnsi="Arial" w:cs="Arial"/>
          <w:i/>
          <w:iCs/>
          <w:sz w:val="18"/>
          <w:szCs w:val="18"/>
          <w:lang w:eastAsia="en-US"/>
        </w:rPr>
        <w:t>InceptionResNetV2</w:t>
      </w:r>
      <w:r>
        <w:rPr>
          <w:rFonts w:ascii="Arial" w:hAnsi="Arial" w:cs="Arial"/>
          <w:i/>
          <w:iCs/>
          <w:sz w:val="18"/>
          <w:szCs w:val="18"/>
          <w:lang w:eastAsia="en-US"/>
        </w:rPr>
        <w:t xml:space="preserve">, </w:t>
      </w:r>
      <w:r w:rsidRPr="001754FC">
        <w:rPr>
          <w:rFonts w:ascii="Arial" w:hAnsi="Arial" w:cs="Arial"/>
          <w:i/>
          <w:iCs/>
          <w:sz w:val="18"/>
          <w:szCs w:val="18"/>
          <w:lang w:eastAsia="en-US"/>
        </w:rPr>
        <w:t>DenseNet169</w:t>
      </w:r>
      <w:r>
        <w:rPr>
          <w:rFonts w:ascii="Arial" w:hAnsi="Arial" w:cs="Arial"/>
          <w:i/>
          <w:iCs/>
          <w:sz w:val="18"/>
          <w:szCs w:val="18"/>
          <w:lang w:eastAsia="en-US"/>
        </w:rPr>
        <w:t xml:space="preserve">, </w:t>
      </w:r>
      <w:r w:rsidRPr="001754FC">
        <w:rPr>
          <w:rFonts w:ascii="Arial" w:hAnsi="Arial" w:cs="Arial"/>
          <w:i/>
          <w:iCs/>
          <w:sz w:val="18"/>
          <w:szCs w:val="18"/>
          <w:lang w:eastAsia="en-US"/>
        </w:rPr>
        <w:t>DenseNet201</w:t>
      </w:r>
      <w:r>
        <w:rPr>
          <w:rFonts w:ascii="Arial" w:hAnsi="Arial" w:cs="Arial"/>
          <w:i/>
          <w:iCs/>
          <w:sz w:val="18"/>
          <w:szCs w:val="18"/>
          <w:lang w:eastAsia="en-US"/>
        </w:rPr>
        <w:t xml:space="preserve">, </w:t>
      </w:r>
      <w:r w:rsidRPr="001754FC">
        <w:rPr>
          <w:rFonts w:ascii="Arial" w:hAnsi="Arial" w:cs="Arial"/>
          <w:i/>
          <w:iCs/>
          <w:sz w:val="18"/>
          <w:szCs w:val="18"/>
          <w:lang w:eastAsia="en-US"/>
        </w:rPr>
        <w:t>Indian Supermarket Products</w:t>
      </w:r>
      <w:r>
        <w:rPr>
          <w:rFonts w:ascii="Arial" w:hAnsi="Arial" w:cs="Arial"/>
          <w:i/>
          <w:iCs/>
          <w:sz w:val="18"/>
          <w:szCs w:val="18"/>
          <w:lang w:eastAsia="en-US"/>
        </w:rPr>
        <w:t>, Custom Dataset</w:t>
      </w:r>
    </w:p>
    <w:p w14:paraId="5815D625" w14:textId="56675EFE" w:rsidR="00D12F67" w:rsidRPr="00AC25B6" w:rsidRDefault="001754FC" w:rsidP="00AC25B6">
      <w:pPr>
        <w:pStyle w:val="Heading1"/>
        <w:numPr>
          <w:ilvl w:val="0"/>
          <w:numId w:val="3"/>
        </w:numPr>
        <w:spacing w:before="0" w:line="360" w:lineRule="auto"/>
        <w:rPr>
          <w:rFonts w:ascii="Arial" w:hAnsi="Arial" w:cs="Arial"/>
          <w:b/>
          <w:bCs/>
          <w:color w:val="auto"/>
          <w:sz w:val="18"/>
          <w:szCs w:val="18"/>
          <w:lang w:eastAsia="en-US"/>
        </w:rPr>
      </w:pPr>
      <w:r w:rsidRPr="00D12F67">
        <w:rPr>
          <w:rFonts w:ascii="Arial" w:hAnsi="Arial" w:cs="Arial"/>
          <w:b/>
          <w:bCs/>
          <w:color w:val="auto"/>
          <w:sz w:val="18"/>
          <w:szCs w:val="18"/>
          <w:lang w:eastAsia="en-US"/>
        </w:rPr>
        <w:t>INTRODUCTION</w:t>
      </w:r>
    </w:p>
    <w:p w14:paraId="6ADBB7EF" w14:textId="2C6CB5BF" w:rsidR="0040409B" w:rsidRDefault="00B322CB"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In the era of automation, </w:t>
      </w:r>
      <w:r w:rsidR="00853AA6">
        <w:rPr>
          <w:rFonts w:ascii="Arial" w:hAnsi="Arial" w:cs="Arial"/>
          <w:sz w:val="18"/>
          <w:szCs w:val="18"/>
          <w:lang w:eastAsia="en-US"/>
        </w:rPr>
        <w:t>places like grocery stores, supermarkets</w:t>
      </w:r>
      <w:r w:rsidR="0040409B">
        <w:rPr>
          <w:rFonts w:ascii="Arial" w:hAnsi="Arial" w:cs="Arial"/>
          <w:sz w:val="18"/>
          <w:szCs w:val="18"/>
          <w:lang w:eastAsia="en-US"/>
        </w:rPr>
        <w:t>,</w:t>
      </w:r>
      <w:r w:rsidR="00853AA6">
        <w:rPr>
          <w:rFonts w:ascii="Arial" w:hAnsi="Arial" w:cs="Arial"/>
          <w:sz w:val="18"/>
          <w:szCs w:val="18"/>
          <w:lang w:eastAsia="en-US"/>
        </w:rPr>
        <w:t xml:space="preserve"> and warehouses are moving towards more autonomous solutions like self-checkouts and automated self-categorizing and organizing warehouses. These technologies have improved the convenience and reduced the time for the consumers. These technologies run on Deep neural networks and require a good </w:t>
      </w:r>
      <w:r w:rsidR="0040409B">
        <w:rPr>
          <w:rFonts w:ascii="Arial" w:hAnsi="Arial" w:cs="Arial"/>
          <w:sz w:val="18"/>
          <w:szCs w:val="18"/>
          <w:lang w:eastAsia="en-US"/>
        </w:rPr>
        <w:t>classifier</w:t>
      </w:r>
      <w:r w:rsidR="00853AA6">
        <w:rPr>
          <w:rFonts w:ascii="Arial" w:hAnsi="Arial" w:cs="Arial"/>
          <w:sz w:val="18"/>
          <w:szCs w:val="18"/>
          <w:lang w:eastAsia="en-US"/>
        </w:rPr>
        <w:t xml:space="preserve"> to identify the product from images. Hence there is a demand for efficient DNN models that can categorize these products in these retail environments.</w:t>
      </w:r>
      <w:r w:rsidR="0040409B">
        <w:rPr>
          <w:rFonts w:ascii="Arial" w:hAnsi="Arial" w:cs="Arial"/>
          <w:sz w:val="18"/>
          <w:szCs w:val="18"/>
          <w:lang w:eastAsia="en-US"/>
        </w:rPr>
        <w:t xml:space="preserve"> Especially there is a gap of such models for the Indian supermarket landscape. As these models need to be trained on a well-oriented dataset, there was extensive research on image classifiers for foreign products (belonging to countries like the US, UK, and UAE) however there has been very limited investigation into classifiers for Indian grocery/supermarket goods.</w:t>
      </w:r>
    </w:p>
    <w:p w14:paraId="16D04402" w14:textId="77777777" w:rsidR="0040409B" w:rsidRDefault="0040409B" w:rsidP="009C4A4D">
      <w:pPr>
        <w:spacing w:after="0" w:line="240" w:lineRule="auto"/>
        <w:jc w:val="both"/>
        <w:rPr>
          <w:rFonts w:ascii="Arial" w:hAnsi="Arial" w:cs="Arial"/>
          <w:sz w:val="18"/>
          <w:szCs w:val="18"/>
          <w:lang w:eastAsia="en-US"/>
        </w:rPr>
      </w:pPr>
    </w:p>
    <w:p w14:paraId="61FA698A" w14:textId="46ADFAEE" w:rsidR="0040409B" w:rsidRPr="00D12F67" w:rsidRDefault="00840459" w:rsidP="009C4A4D">
      <w:pPr>
        <w:spacing w:after="0" w:line="240" w:lineRule="auto"/>
        <w:jc w:val="both"/>
        <w:rPr>
          <w:rFonts w:ascii="Arial" w:hAnsi="Arial" w:cs="Arial"/>
          <w:sz w:val="18"/>
          <w:szCs w:val="18"/>
          <w:lang w:eastAsia="en-US"/>
        </w:rPr>
      </w:pPr>
      <w:r>
        <w:rPr>
          <w:rFonts w:ascii="Arial" w:hAnsi="Arial" w:cs="Arial"/>
          <w:sz w:val="18"/>
          <w:szCs w:val="18"/>
          <w:lang w:eastAsia="en-US"/>
        </w:rPr>
        <w:t>The research aims to fill this void. It examines the application of DNN models to correctly identify Indian supermarket or grocery products using the Transfer Learning (TL) approach. The classifier would be trained on a self</w:t>
      </w:r>
      <w:r w:rsidR="009B7A78">
        <w:rPr>
          <w:rFonts w:ascii="Arial" w:hAnsi="Arial" w:cs="Arial"/>
          <w:sz w:val="18"/>
          <w:szCs w:val="18"/>
          <w:lang w:eastAsia="en-US"/>
        </w:rPr>
        <w:t>-</w:t>
      </w:r>
      <w:r w:rsidR="009B7A78" w:rsidRPr="009B7A78">
        <w:rPr>
          <w:rFonts w:ascii="Arial" w:hAnsi="Arial" w:cs="Arial"/>
          <w:sz w:val="18"/>
          <w:szCs w:val="18"/>
          <w:lang w:eastAsia="en-US"/>
        </w:rPr>
        <w:t xml:space="preserve">curated </w:t>
      </w:r>
      <w:r>
        <w:rPr>
          <w:rFonts w:ascii="Arial" w:hAnsi="Arial" w:cs="Arial"/>
          <w:sz w:val="18"/>
          <w:szCs w:val="18"/>
          <w:lang w:eastAsia="en-US"/>
        </w:rPr>
        <w:t xml:space="preserve">dataset consisting of 37,310 images of Indian products which are categorized in 15 distinct classes. A custom dataset was required to ensure that the model </w:t>
      </w:r>
      <w:r w:rsidR="009B7A78">
        <w:rPr>
          <w:rFonts w:ascii="Arial" w:hAnsi="Arial" w:cs="Arial"/>
          <w:sz w:val="18"/>
          <w:szCs w:val="18"/>
          <w:lang w:eastAsia="en-US"/>
        </w:rPr>
        <w:t>was</w:t>
      </w:r>
      <w:r>
        <w:rPr>
          <w:rFonts w:ascii="Arial" w:hAnsi="Arial" w:cs="Arial"/>
          <w:sz w:val="18"/>
          <w:szCs w:val="18"/>
          <w:lang w:eastAsia="en-US"/>
        </w:rPr>
        <w:t xml:space="preserve"> trained on the images of Indian </w:t>
      </w:r>
      <w:r w:rsidR="009B7A78">
        <w:rPr>
          <w:rFonts w:ascii="Arial" w:hAnsi="Arial" w:cs="Arial"/>
          <w:sz w:val="18"/>
          <w:szCs w:val="18"/>
          <w:lang w:eastAsia="en-US"/>
        </w:rPr>
        <w:t>supermarket</w:t>
      </w:r>
      <w:r>
        <w:rPr>
          <w:rFonts w:ascii="Arial" w:hAnsi="Arial" w:cs="Arial"/>
          <w:sz w:val="18"/>
          <w:szCs w:val="18"/>
          <w:lang w:eastAsia="en-US"/>
        </w:rPr>
        <w:t xml:space="preserve"> products. Through </w:t>
      </w:r>
      <w:r w:rsidR="009B7A78">
        <w:rPr>
          <w:rFonts w:ascii="Arial" w:hAnsi="Arial" w:cs="Arial"/>
          <w:sz w:val="18"/>
          <w:szCs w:val="18"/>
          <w:lang w:eastAsia="en-US"/>
        </w:rPr>
        <w:t xml:space="preserve">the </w:t>
      </w:r>
      <w:r>
        <w:rPr>
          <w:rFonts w:ascii="Arial" w:hAnsi="Arial" w:cs="Arial"/>
          <w:sz w:val="18"/>
          <w:szCs w:val="18"/>
          <w:lang w:eastAsia="en-US"/>
        </w:rPr>
        <w:t xml:space="preserve">review of </w:t>
      </w:r>
      <w:r w:rsidR="009B7A78">
        <w:rPr>
          <w:rFonts w:ascii="Arial" w:hAnsi="Arial" w:cs="Arial"/>
          <w:sz w:val="18"/>
          <w:szCs w:val="18"/>
          <w:lang w:eastAsia="en-US"/>
        </w:rPr>
        <w:t xml:space="preserve">the </w:t>
      </w:r>
      <w:r>
        <w:rPr>
          <w:rFonts w:ascii="Arial" w:hAnsi="Arial" w:cs="Arial"/>
          <w:sz w:val="18"/>
          <w:szCs w:val="18"/>
          <w:lang w:eastAsia="en-US"/>
        </w:rPr>
        <w:t xml:space="preserve">literature and extensive online search, an absence of </w:t>
      </w:r>
      <w:r w:rsidR="009B7A78">
        <w:rPr>
          <w:rFonts w:ascii="Arial" w:hAnsi="Arial" w:cs="Arial"/>
          <w:sz w:val="18"/>
          <w:szCs w:val="18"/>
          <w:lang w:eastAsia="en-US"/>
        </w:rPr>
        <w:t xml:space="preserve">a </w:t>
      </w:r>
      <w:r>
        <w:rPr>
          <w:rFonts w:ascii="Arial" w:hAnsi="Arial" w:cs="Arial"/>
          <w:sz w:val="18"/>
          <w:szCs w:val="18"/>
          <w:lang w:eastAsia="en-US"/>
        </w:rPr>
        <w:t xml:space="preserve">pre-existing dataset was found, making the creation of a new Image dataset an integral part of the study for </w:t>
      </w:r>
      <w:r w:rsidR="009B7A78">
        <w:rPr>
          <w:rFonts w:ascii="Arial" w:hAnsi="Arial" w:cs="Arial"/>
          <w:sz w:val="18"/>
          <w:szCs w:val="18"/>
          <w:lang w:eastAsia="en-US"/>
        </w:rPr>
        <w:t xml:space="preserve">the </w:t>
      </w:r>
      <w:r>
        <w:rPr>
          <w:rFonts w:ascii="Arial" w:hAnsi="Arial" w:cs="Arial"/>
          <w:sz w:val="18"/>
          <w:szCs w:val="18"/>
          <w:lang w:eastAsia="en-US"/>
        </w:rPr>
        <w:t xml:space="preserve">proper </w:t>
      </w:r>
      <w:r w:rsidR="009B7A78">
        <w:rPr>
          <w:rFonts w:ascii="Arial" w:hAnsi="Arial" w:cs="Arial"/>
          <w:sz w:val="18"/>
          <w:szCs w:val="18"/>
          <w:lang w:eastAsia="en-US"/>
        </w:rPr>
        <w:t>creation of classifier models</w:t>
      </w:r>
      <w:r>
        <w:rPr>
          <w:rFonts w:ascii="Arial" w:hAnsi="Arial" w:cs="Arial"/>
          <w:sz w:val="18"/>
          <w:szCs w:val="18"/>
          <w:lang w:eastAsia="en-US"/>
        </w:rPr>
        <w:t xml:space="preserve">. </w:t>
      </w:r>
    </w:p>
    <w:p w14:paraId="43C2961B" w14:textId="77777777" w:rsidR="00D12F67" w:rsidRDefault="00D12F67" w:rsidP="009C4A4D">
      <w:pPr>
        <w:spacing w:after="0" w:line="240" w:lineRule="auto"/>
        <w:jc w:val="both"/>
        <w:rPr>
          <w:rFonts w:ascii="Arial" w:hAnsi="Arial" w:cs="Arial"/>
          <w:sz w:val="18"/>
          <w:szCs w:val="18"/>
          <w:lang w:eastAsia="en-US"/>
        </w:rPr>
      </w:pPr>
    </w:p>
    <w:p w14:paraId="360D4429" w14:textId="372B2DD3" w:rsidR="009B7A78" w:rsidRDefault="009B7A78"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Deep Learning models were chosen to be evaluated for this study as they were the dominating tools when it comes to tasks like </w:t>
      </w:r>
      <w:r w:rsidR="00073BF4">
        <w:rPr>
          <w:rFonts w:ascii="Arial" w:hAnsi="Arial" w:cs="Arial"/>
          <w:sz w:val="18"/>
          <w:szCs w:val="18"/>
          <w:lang w:eastAsia="en-US"/>
        </w:rPr>
        <w:t>image</w:t>
      </w:r>
      <w:r>
        <w:rPr>
          <w:rFonts w:ascii="Arial" w:hAnsi="Arial" w:cs="Arial"/>
          <w:sz w:val="18"/>
          <w:szCs w:val="18"/>
          <w:lang w:eastAsia="en-US"/>
        </w:rPr>
        <w:t xml:space="preserve"> classification, identification</w:t>
      </w:r>
      <w:r w:rsidR="00073BF4">
        <w:rPr>
          <w:rFonts w:ascii="Arial" w:hAnsi="Arial" w:cs="Arial"/>
          <w:sz w:val="18"/>
          <w:szCs w:val="18"/>
          <w:lang w:eastAsia="en-US"/>
        </w:rPr>
        <w:t xml:space="preserve"> of objects,</w:t>
      </w:r>
      <w:r>
        <w:rPr>
          <w:rFonts w:ascii="Arial" w:hAnsi="Arial" w:cs="Arial"/>
          <w:sz w:val="18"/>
          <w:szCs w:val="18"/>
          <w:lang w:eastAsia="en-US"/>
        </w:rPr>
        <w:t xml:space="preserve"> and computer </w:t>
      </w:r>
      <w:r w:rsidR="00073BF4">
        <w:rPr>
          <w:rFonts w:ascii="Arial" w:hAnsi="Arial" w:cs="Arial"/>
          <w:sz w:val="18"/>
          <w:szCs w:val="18"/>
          <w:lang w:eastAsia="en-US"/>
        </w:rPr>
        <w:t>vision</w:t>
      </w:r>
      <w:r>
        <w:rPr>
          <w:rFonts w:ascii="Arial" w:hAnsi="Arial" w:cs="Arial"/>
          <w:sz w:val="18"/>
          <w:szCs w:val="18"/>
          <w:lang w:eastAsia="en-US"/>
        </w:rPr>
        <w:t xml:space="preserve">. The initial approach consisted of </w:t>
      </w:r>
      <w:r w:rsidR="00073BF4">
        <w:rPr>
          <w:rFonts w:ascii="Arial" w:hAnsi="Arial" w:cs="Arial"/>
          <w:sz w:val="18"/>
          <w:szCs w:val="18"/>
          <w:lang w:eastAsia="en-US"/>
        </w:rPr>
        <w:t xml:space="preserve">the </w:t>
      </w:r>
      <w:r>
        <w:rPr>
          <w:rFonts w:ascii="Arial" w:hAnsi="Arial" w:cs="Arial"/>
          <w:sz w:val="18"/>
          <w:szCs w:val="18"/>
          <w:lang w:eastAsia="en-US"/>
        </w:rPr>
        <w:t xml:space="preserve">more traditional approach to DNN classifiers. In this approach, simple CNN models and better architectures of VGG19 models were chosen for the study’s classification tasks. </w:t>
      </w:r>
      <w:r w:rsidR="005132E9">
        <w:rPr>
          <w:rFonts w:ascii="Arial" w:hAnsi="Arial" w:cs="Arial"/>
          <w:sz w:val="18"/>
          <w:szCs w:val="18"/>
          <w:lang w:eastAsia="en-US"/>
        </w:rPr>
        <w:t>However,</w:t>
      </w:r>
      <w:r>
        <w:rPr>
          <w:rFonts w:ascii="Arial" w:hAnsi="Arial" w:cs="Arial"/>
          <w:sz w:val="18"/>
          <w:szCs w:val="18"/>
          <w:lang w:eastAsia="en-US"/>
        </w:rPr>
        <w:t xml:space="preserve"> despite implementing the models with the best </w:t>
      </w:r>
      <w:r w:rsidR="00073BF4">
        <w:rPr>
          <w:rFonts w:ascii="Arial" w:hAnsi="Arial" w:cs="Arial"/>
          <w:sz w:val="18"/>
          <w:szCs w:val="18"/>
          <w:lang w:eastAsia="en-US"/>
        </w:rPr>
        <w:t>architectural</w:t>
      </w:r>
      <w:r>
        <w:rPr>
          <w:rFonts w:ascii="Arial" w:hAnsi="Arial" w:cs="Arial"/>
          <w:sz w:val="18"/>
          <w:szCs w:val="18"/>
          <w:lang w:eastAsia="en-US"/>
        </w:rPr>
        <w:t xml:space="preserve"> changes and providing fine-tuning, </w:t>
      </w:r>
      <w:r w:rsidR="00073BF4">
        <w:rPr>
          <w:rFonts w:ascii="Arial" w:hAnsi="Arial" w:cs="Arial"/>
          <w:sz w:val="18"/>
          <w:szCs w:val="18"/>
          <w:lang w:eastAsia="en-US"/>
        </w:rPr>
        <w:t>hyperparameter</w:t>
      </w:r>
      <w:r>
        <w:rPr>
          <w:rFonts w:ascii="Arial" w:hAnsi="Arial" w:cs="Arial"/>
          <w:sz w:val="18"/>
          <w:szCs w:val="18"/>
          <w:lang w:eastAsia="en-US"/>
        </w:rPr>
        <w:t xml:space="preserve"> changes</w:t>
      </w:r>
      <w:r w:rsidR="00073BF4">
        <w:rPr>
          <w:rFonts w:ascii="Arial" w:hAnsi="Arial" w:cs="Arial"/>
          <w:sz w:val="18"/>
          <w:szCs w:val="18"/>
          <w:lang w:eastAsia="en-US"/>
        </w:rPr>
        <w:t>,</w:t>
      </w:r>
      <w:r>
        <w:rPr>
          <w:rFonts w:ascii="Arial" w:hAnsi="Arial" w:cs="Arial"/>
          <w:sz w:val="18"/>
          <w:szCs w:val="18"/>
          <w:lang w:eastAsia="en-US"/>
        </w:rPr>
        <w:t xml:space="preserve"> and learning rate tweaks, both the traditional models </w:t>
      </w:r>
      <w:r w:rsidR="00073BF4">
        <w:rPr>
          <w:rFonts w:ascii="Arial" w:hAnsi="Arial" w:cs="Arial"/>
          <w:sz w:val="18"/>
          <w:szCs w:val="18"/>
          <w:lang w:eastAsia="en-US"/>
        </w:rPr>
        <w:t xml:space="preserve">gave unsatisfactory performance for classification, scoring poorly in training and testing accuracies.  </w:t>
      </w:r>
    </w:p>
    <w:p w14:paraId="7B30168F" w14:textId="77777777" w:rsidR="009B7A78" w:rsidRDefault="009B7A78" w:rsidP="009C4A4D">
      <w:pPr>
        <w:spacing w:after="0" w:line="240" w:lineRule="auto"/>
        <w:jc w:val="both"/>
        <w:rPr>
          <w:rFonts w:ascii="Arial" w:hAnsi="Arial" w:cs="Arial"/>
          <w:sz w:val="18"/>
          <w:szCs w:val="18"/>
          <w:lang w:eastAsia="en-US"/>
        </w:rPr>
      </w:pPr>
    </w:p>
    <w:p w14:paraId="61DB7798" w14:textId="0C11720B" w:rsidR="00073BF4" w:rsidRDefault="00073BF4" w:rsidP="009C4A4D">
      <w:pPr>
        <w:spacing w:after="0" w:line="240" w:lineRule="auto"/>
        <w:jc w:val="both"/>
        <w:rPr>
          <w:rFonts w:ascii="Arial" w:hAnsi="Arial" w:cs="Arial"/>
          <w:sz w:val="18"/>
          <w:szCs w:val="18"/>
          <w:lang w:eastAsia="en-US"/>
        </w:rPr>
      </w:pPr>
      <w:r>
        <w:rPr>
          <w:rFonts w:ascii="Arial" w:hAnsi="Arial" w:cs="Arial"/>
          <w:sz w:val="18"/>
          <w:szCs w:val="18"/>
          <w:lang w:eastAsia="en-US"/>
        </w:rPr>
        <w:t>The study then changed its direction to investigation of more powerful approaches namely the Transfer Learning approach. TL is leveraged by utilizing complex models like the EfficientNet, and DenseNet family of architectures which have been pre-trained on the ImageNet dataset (or any other large Image dataset). The models retain their knowledge gained from that pre-training and it is applied to solve another related problem. TL has revolutionized the field of DNN as it not only gives us pre-trained complex models but also decreases the computational resources and time to train significantly. Classification accuracy according to the literature was almost always higher for models that had been trained using the TL approach, compared to the traditional approach.</w:t>
      </w:r>
    </w:p>
    <w:p w14:paraId="554177C7" w14:textId="77777777" w:rsidR="00E00B80" w:rsidRDefault="00E00B80" w:rsidP="009C4A4D">
      <w:pPr>
        <w:spacing w:after="0" w:line="240" w:lineRule="auto"/>
        <w:jc w:val="both"/>
        <w:rPr>
          <w:rFonts w:ascii="Arial" w:hAnsi="Arial" w:cs="Arial"/>
          <w:sz w:val="18"/>
          <w:szCs w:val="18"/>
          <w:lang w:eastAsia="en-US"/>
        </w:rPr>
      </w:pPr>
    </w:p>
    <w:p w14:paraId="5DDD2F34" w14:textId="2319AA04" w:rsidR="00E00B80" w:rsidRDefault="00E00B80"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The EfficientNetB7 model, due to it being the Largest of the EfficientNet family of models and its highly complex architectural design was projected to show the best performance among all the models. However, it only marginally surpassed the traditional models, </w:t>
      </w:r>
      <w:r w:rsidR="00BE3B56">
        <w:rPr>
          <w:rFonts w:ascii="Arial" w:hAnsi="Arial" w:cs="Arial"/>
          <w:sz w:val="18"/>
          <w:szCs w:val="18"/>
          <w:lang w:eastAsia="en-US"/>
        </w:rPr>
        <w:t>though</w:t>
      </w:r>
      <w:r>
        <w:rPr>
          <w:rFonts w:ascii="Arial" w:hAnsi="Arial" w:cs="Arial"/>
          <w:sz w:val="18"/>
          <w:szCs w:val="18"/>
          <w:lang w:eastAsia="en-US"/>
        </w:rPr>
        <w:t xml:space="preserve"> it did perform better than those models. Also, it showed the least amount of overfitting, with </w:t>
      </w:r>
      <w:r w:rsidR="00BE3B56">
        <w:rPr>
          <w:rFonts w:ascii="Arial" w:hAnsi="Arial" w:cs="Arial"/>
          <w:sz w:val="18"/>
          <w:szCs w:val="18"/>
          <w:lang w:eastAsia="en-US"/>
        </w:rPr>
        <w:t>its</w:t>
      </w:r>
      <w:r>
        <w:rPr>
          <w:rFonts w:ascii="Arial" w:hAnsi="Arial" w:cs="Arial"/>
          <w:sz w:val="18"/>
          <w:szCs w:val="18"/>
          <w:lang w:eastAsia="en-US"/>
        </w:rPr>
        <w:t xml:space="preserve"> testing and training scores </w:t>
      </w:r>
      <w:r w:rsidR="00BE3B56">
        <w:rPr>
          <w:rFonts w:ascii="Arial" w:hAnsi="Arial" w:cs="Arial"/>
          <w:sz w:val="18"/>
          <w:szCs w:val="18"/>
          <w:lang w:eastAsia="en-US"/>
        </w:rPr>
        <w:t>beginning</w:t>
      </w:r>
      <w:r>
        <w:rPr>
          <w:rFonts w:ascii="Arial" w:hAnsi="Arial" w:cs="Arial"/>
          <w:sz w:val="18"/>
          <w:szCs w:val="18"/>
          <w:lang w:eastAsia="en-US"/>
        </w:rPr>
        <w:t xml:space="preserve"> almost </w:t>
      </w:r>
      <w:r w:rsidR="00BE3B56">
        <w:rPr>
          <w:rFonts w:ascii="Arial" w:hAnsi="Arial" w:cs="Arial"/>
          <w:sz w:val="18"/>
          <w:szCs w:val="18"/>
          <w:lang w:eastAsia="en-US"/>
        </w:rPr>
        <w:t xml:space="preserve">the </w:t>
      </w:r>
      <w:r>
        <w:rPr>
          <w:rFonts w:ascii="Arial" w:hAnsi="Arial" w:cs="Arial"/>
          <w:sz w:val="18"/>
          <w:szCs w:val="18"/>
          <w:lang w:eastAsia="en-US"/>
        </w:rPr>
        <w:t xml:space="preserve">same. On the other hand, InceptionResNetV2 </w:t>
      </w:r>
      <w:r>
        <w:rPr>
          <w:rFonts w:ascii="Arial" w:hAnsi="Arial" w:cs="Arial"/>
          <w:sz w:val="18"/>
          <w:szCs w:val="18"/>
          <w:lang w:eastAsia="en-US"/>
        </w:rPr>
        <w:lastRenderedPageBreak/>
        <w:t xml:space="preserve">and </w:t>
      </w:r>
      <w:r w:rsidR="00BE3B56">
        <w:rPr>
          <w:rFonts w:ascii="Arial" w:hAnsi="Arial" w:cs="Arial"/>
          <w:sz w:val="18"/>
          <w:szCs w:val="18"/>
          <w:lang w:eastAsia="en-US"/>
        </w:rPr>
        <w:t xml:space="preserve">the </w:t>
      </w:r>
      <w:r>
        <w:rPr>
          <w:rFonts w:ascii="Arial" w:hAnsi="Arial" w:cs="Arial"/>
          <w:sz w:val="18"/>
          <w:szCs w:val="18"/>
          <w:lang w:eastAsia="en-US"/>
        </w:rPr>
        <w:t>Den</w:t>
      </w:r>
      <w:r w:rsidR="00153A1B">
        <w:rPr>
          <w:rFonts w:ascii="Arial" w:hAnsi="Arial" w:cs="Arial"/>
          <w:sz w:val="18"/>
          <w:szCs w:val="18"/>
          <w:lang w:eastAsia="en-US"/>
        </w:rPr>
        <w:t>s</w:t>
      </w:r>
      <w:r>
        <w:rPr>
          <w:rFonts w:ascii="Arial" w:hAnsi="Arial" w:cs="Arial"/>
          <w:sz w:val="18"/>
          <w:szCs w:val="18"/>
          <w:lang w:eastAsia="en-US"/>
        </w:rPr>
        <w:t xml:space="preserve">eNet family of models (DenseNet169, DenseNet201) exhibited much higher performance but also showed signs of overfitting. The research compares the different architectures and </w:t>
      </w:r>
      <w:r w:rsidR="00153A1B">
        <w:rPr>
          <w:rFonts w:ascii="Arial" w:hAnsi="Arial" w:cs="Arial"/>
          <w:sz w:val="18"/>
          <w:szCs w:val="18"/>
          <w:lang w:eastAsia="en-US"/>
        </w:rPr>
        <w:t xml:space="preserve">approaches’ </w:t>
      </w:r>
      <w:r>
        <w:rPr>
          <w:rFonts w:ascii="Arial" w:hAnsi="Arial" w:cs="Arial"/>
          <w:sz w:val="18"/>
          <w:szCs w:val="18"/>
          <w:lang w:eastAsia="en-US"/>
        </w:rPr>
        <w:t xml:space="preserve">performances through </w:t>
      </w:r>
      <w:r w:rsidR="00153A1B">
        <w:rPr>
          <w:rFonts w:ascii="Arial" w:hAnsi="Arial" w:cs="Arial"/>
          <w:sz w:val="18"/>
          <w:szCs w:val="18"/>
          <w:lang w:eastAsia="en-US"/>
        </w:rPr>
        <w:t>empirical</w:t>
      </w:r>
      <w:r>
        <w:rPr>
          <w:rFonts w:ascii="Arial" w:hAnsi="Arial" w:cs="Arial"/>
          <w:sz w:val="18"/>
          <w:szCs w:val="18"/>
          <w:lang w:eastAsia="en-US"/>
        </w:rPr>
        <w:t xml:space="preserve"> and graphical methods and </w:t>
      </w:r>
      <w:r w:rsidR="00153A1B">
        <w:rPr>
          <w:rFonts w:ascii="Arial" w:hAnsi="Arial" w:cs="Arial"/>
          <w:sz w:val="18"/>
          <w:szCs w:val="18"/>
          <w:lang w:eastAsia="en-US"/>
        </w:rPr>
        <w:t>suggests</w:t>
      </w:r>
      <w:r>
        <w:rPr>
          <w:rFonts w:ascii="Arial" w:hAnsi="Arial" w:cs="Arial"/>
          <w:sz w:val="18"/>
          <w:szCs w:val="18"/>
          <w:lang w:eastAsia="en-US"/>
        </w:rPr>
        <w:t xml:space="preserve"> the most suitable model for the classification of Indian supermarket items among the </w:t>
      </w:r>
      <w:r w:rsidR="00153A1B">
        <w:rPr>
          <w:rFonts w:ascii="Arial" w:hAnsi="Arial" w:cs="Arial"/>
          <w:sz w:val="18"/>
          <w:szCs w:val="18"/>
          <w:lang w:eastAsia="en-US"/>
        </w:rPr>
        <w:t>architectures under study</w:t>
      </w:r>
    </w:p>
    <w:p w14:paraId="79ABF8EC" w14:textId="77777777" w:rsidR="00153A1B" w:rsidRDefault="00153A1B" w:rsidP="009C4A4D">
      <w:pPr>
        <w:spacing w:after="0" w:line="240" w:lineRule="auto"/>
        <w:jc w:val="both"/>
        <w:rPr>
          <w:rFonts w:ascii="Arial" w:hAnsi="Arial" w:cs="Arial"/>
          <w:sz w:val="18"/>
          <w:szCs w:val="18"/>
          <w:lang w:eastAsia="en-US"/>
        </w:rPr>
      </w:pPr>
    </w:p>
    <w:p w14:paraId="2C10B394" w14:textId="1EBF1A43" w:rsidR="00153A1B" w:rsidRPr="00D12F67" w:rsidRDefault="00153A1B"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Thus, the two primary challenges addressed by this research are: creating a new unique Image dataset of Indian supermarket/grocery products and identifying an efficient deep learning model for the classification of that dataset hence creating an optimal Indian supermarket product image classifier. The study uses a Transfer learning approach and a new dataset to fill in the literature gap identified and offers insights into the creation of automated models for the categorization of Indian products. This would encourage more studies and research on this topic, which would improve the retail operations and automation sector of India. </w:t>
      </w:r>
    </w:p>
    <w:p w14:paraId="013B9409" w14:textId="1A1CEBE6" w:rsidR="000A3619" w:rsidRPr="00E90736" w:rsidRDefault="0094092C" w:rsidP="00E90736">
      <w:pPr>
        <w:pStyle w:val="Heading1"/>
        <w:numPr>
          <w:ilvl w:val="0"/>
          <w:numId w:val="3"/>
        </w:numPr>
        <w:spacing w:line="360" w:lineRule="auto"/>
        <w:rPr>
          <w:rFonts w:ascii="Arial" w:hAnsi="Arial" w:cs="Arial"/>
          <w:b/>
          <w:bCs/>
          <w:color w:val="auto"/>
          <w:sz w:val="18"/>
          <w:szCs w:val="18"/>
          <w:lang w:eastAsia="en-US"/>
        </w:rPr>
      </w:pPr>
      <w:r w:rsidRPr="000A3619">
        <w:rPr>
          <w:rFonts w:ascii="Arial" w:hAnsi="Arial" w:cs="Arial"/>
          <w:b/>
          <w:bCs/>
          <w:color w:val="auto"/>
          <w:sz w:val="18"/>
          <w:szCs w:val="18"/>
          <w:lang w:eastAsia="en-US"/>
        </w:rPr>
        <w:t>RELATED WORKS</w:t>
      </w:r>
    </w:p>
    <w:p w14:paraId="5FE27ECA" w14:textId="56C2D8AE" w:rsidR="00C64F57" w:rsidRPr="000A3619" w:rsidRDefault="000A3619" w:rsidP="00C64F57">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BE3B56">
        <w:rPr>
          <w:rFonts w:ascii="Arial" w:hAnsi="Arial" w:cs="Arial"/>
          <w:sz w:val="18"/>
          <w:szCs w:val="18"/>
          <w:lang w:eastAsia="en-US"/>
        </w:rPr>
        <w:t>"Store product classification using CNN" by I Made Wiryana, Suryadi Harmanto, Alfharizky Fauzi, Imam Bil Qisthi, Zalita Nadya Utami</w:t>
      </w:r>
      <w:r w:rsidR="00BE3B56">
        <w:rPr>
          <w:rFonts w:ascii="Arial" w:hAnsi="Arial" w:cs="Arial"/>
          <w:sz w:val="18"/>
          <w:szCs w:val="18"/>
          <w:lang w:eastAsia="en-US"/>
        </w:rPr>
        <w:t xml:space="preserve"> </w:t>
      </w:r>
      <w:hyperlink w:anchor="_[1]_Base_Paper" w:history="1">
        <w:r w:rsidR="00BE3B56" w:rsidRPr="00BE3B56">
          <w:rPr>
            <w:rStyle w:val="Hyperlink"/>
            <w:rFonts w:ascii="Arial" w:hAnsi="Arial" w:cs="Arial"/>
            <w:sz w:val="18"/>
            <w:szCs w:val="18"/>
            <w:u w:val="none"/>
            <w:lang w:eastAsia="en-US"/>
          </w:rPr>
          <w:t>[1]</w:t>
        </w:r>
      </w:hyperlink>
      <w:r>
        <w:rPr>
          <w:rFonts w:ascii="Arial" w:hAnsi="Arial" w:cs="Arial"/>
          <w:sz w:val="18"/>
          <w:szCs w:val="18"/>
          <w:lang w:eastAsia="en-US"/>
        </w:rPr>
        <w:t xml:space="preserve"> -</w:t>
      </w:r>
      <w:r w:rsidR="00C64F57">
        <w:rPr>
          <w:rFonts w:ascii="Arial" w:hAnsi="Arial" w:cs="Arial"/>
          <w:sz w:val="18"/>
          <w:szCs w:val="18"/>
          <w:lang w:eastAsia="en-US"/>
        </w:rPr>
        <w:t xml:space="preserve"> </w:t>
      </w:r>
      <w:r w:rsidR="00C64F57" w:rsidRPr="00C64F57">
        <w:rPr>
          <w:rFonts w:ascii="Arial" w:hAnsi="Arial" w:cs="Arial"/>
          <w:sz w:val="18"/>
          <w:szCs w:val="18"/>
          <w:lang w:eastAsia="en-US"/>
        </w:rPr>
        <w:t xml:space="preserve">To enhance the efficiency and cost-effectiveness of store product sorting, Convolutional Neural Network (CNN) designs are discussed in this paper. The study goes into deep learning-based retail product identification with an emphasis on CNN models for object detection. This paper is based on </w:t>
      </w:r>
      <w:r w:rsidR="00784BAA">
        <w:rPr>
          <w:rFonts w:ascii="Arial" w:hAnsi="Arial" w:cs="Arial"/>
          <w:sz w:val="18"/>
          <w:szCs w:val="18"/>
          <w:lang w:eastAsia="en-US"/>
        </w:rPr>
        <w:t xml:space="preserve">an </w:t>
      </w:r>
      <w:r w:rsidR="00C64F57" w:rsidRPr="00C64F57">
        <w:rPr>
          <w:rFonts w:ascii="Arial" w:hAnsi="Arial" w:cs="Arial"/>
          <w:sz w:val="18"/>
          <w:szCs w:val="18"/>
          <w:lang w:eastAsia="en-US"/>
        </w:rPr>
        <w:t>extensive literature review which brings to light some of the challenges, methodologies</w:t>
      </w:r>
      <w:r w:rsidR="00784BAA">
        <w:rPr>
          <w:rFonts w:ascii="Arial" w:hAnsi="Arial" w:cs="Arial"/>
          <w:sz w:val="18"/>
          <w:szCs w:val="18"/>
          <w:lang w:eastAsia="en-US"/>
        </w:rPr>
        <w:t>,</w:t>
      </w:r>
      <w:r w:rsidR="00C64F57" w:rsidRPr="00C64F57">
        <w:rPr>
          <w:rFonts w:ascii="Arial" w:hAnsi="Arial" w:cs="Arial"/>
          <w:sz w:val="18"/>
          <w:szCs w:val="18"/>
          <w:lang w:eastAsia="en-US"/>
        </w:rPr>
        <w:t xml:space="preserve"> and datasets involved in deep </w:t>
      </w:r>
      <w:r w:rsidR="00784BAA">
        <w:rPr>
          <w:rFonts w:ascii="Arial" w:hAnsi="Arial" w:cs="Arial"/>
          <w:sz w:val="18"/>
          <w:szCs w:val="18"/>
          <w:lang w:eastAsia="en-US"/>
        </w:rPr>
        <w:t>learning-based</w:t>
      </w:r>
      <w:r w:rsidR="00C64F57" w:rsidRPr="00C64F57">
        <w:rPr>
          <w:rFonts w:ascii="Arial" w:hAnsi="Arial" w:cs="Arial"/>
          <w:sz w:val="18"/>
          <w:szCs w:val="18"/>
          <w:lang w:eastAsia="en-US"/>
        </w:rPr>
        <w:t xml:space="preserve"> product recognition thus providing insights that will be useful to researchers and practitioners in this field. There is a lot of detail given regarding how computer vision can develop from its traditional forms to embrace </w:t>
      </w:r>
      <w:r w:rsidR="003667A7">
        <w:rPr>
          <w:rFonts w:ascii="Arial" w:hAnsi="Arial" w:cs="Arial"/>
          <w:sz w:val="18"/>
          <w:szCs w:val="18"/>
          <w:lang w:eastAsia="en-US"/>
        </w:rPr>
        <w:t>new-age</w:t>
      </w:r>
      <w:r w:rsidR="00C64F57" w:rsidRPr="00C64F57">
        <w:rPr>
          <w:rFonts w:ascii="Arial" w:hAnsi="Arial" w:cs="Arial"/>
          <w:sz w:val="18"/>
          <w:szCs w:val="18"/>
          <w:lang w:eastAsia="en-US"/>
        </w:rPr>
        <w:t xml:space="preserve"> techniques such as deep learning.</w:t>
      </w:r>
    </w:p>
    <w:p w14:paraId="70F135D5" w14:textId="0E43E765" w:rsidR="00DD6E5E" w:rsidRPr="000A3619" w:rsidRDefault="000A3619" w:rsidP="007C42A2">
      <w:pPr>
        <w:spacing w:line="240" w:lineRule="auto"/>
        <w:jc w:val="both"/>
        <w:rPr>
          <w:rFonts w:ascii="Arial" w:hAnsi="Arial" w:cs="Arial"/>
          <w:sz w:val="18"/>
          <w:szCs w:val="18"/>
          <w:lang w:eastAsia="en-US"/>
        </w:rPr>
      </w:pPr>
      <w:r w:rsidRPr="00C64F57">
        <w:rPr>
          <w:rFonts w:ascii="Arial" w:hAnsi="Arial" w:cs="Arial"/>
          <w:sz w:val="18"/>
          <w:szCs w:val="18"/>
          <w:lang w:eastAsia="en-US"/>
        </w:rPr>
        <w:t>• Muhathir et al.'s "Convolutional Neural Network (CNN) of Resnet-50 with Inceptionv3 Architecture in X-Ray Image Classification"</w:t>
      </w:r>
      <w:r w:rsidR="00DD6E5E" w:rsidRPr="00C64F57">
        <w:rPr>
          <w:rFonts w:ascii="Arial" w:hAnsi="Arial" w:cs="Arial"/>
          <w:sz w:val="18"/>
          <w:szCs w:val="18"/>
          <w:lang w:eastAsia="en-US"/>
        </w:rPr>
        <w:t xml:space="preserve"> </w:t>
      </w:r>
      <w:hyperlink w:anchor="_[2]_Muhathir,_M." w:history="1">
        <w:r w:rsidR="00C64F57" w:rsidRPr="00C64F57">
          <w:rPr>
            <w:rStyle w:val="Hyperlink"/>
            <w:rFonts w:ascii="Arial" w:hAnsi="Arial" w:cs="Arial"/>
            <w:sz w:val="18"/>
            <w:szCs w:val="18"/>
            <w:u w:val="none"/>
            <w:lang w:eastAsia="en-US"/>
          </w:rPr>
          <w:t>[2]</w:t>
        </w:r>
      </w:hyperlink>
      <w:r w:rsidR="00C64F57">
        <w:rPr>
          <w:rFonts w:ascii="Arial" w:hAnsi="Arial" w:cs="Arial"/>
          <w:sz w:val="18"/>
          <w:szCs w:val="18"/>
          <w:lang w:eastAsia="en-US"/>
        </w:rPr>
        <w:t xml:space="preserve"> </w:t>
      </w:r>
      <w:r w:rsidR="00DD6E5E">
        <w:rPr>
          <w:rFonts w:ascii="Arial" w:hAnsi="Arial" w:cs="Arial"/>
          <w:sz w:val="18"/>
          <w:szCs w:val="18"/>
          <w:lang w:eastAsia="en-US"/>
        </w:rPr>
        <w:t xml:space="preserve">- </w:t>
      </w:r>
      <w:r w:rsidR="00C64F57" w:rsidRPr="00C64F57">
        <w:rPr>
          <w:rFonts w:ascii="Arial" w:hAnsi="Arial" w:cs="Arial"/>
          <w:sz w:val="18"/>
          <w:szCs w:val="18"/>
          <w:lang w:eastAsia="en-US"/>
        </w:rPr>
        <w:t xml:space="preserve">Advanced CNN architectures – Resnet-50 and Inceptionv3, are employed in classifying X-ray images. Inceptionv3 is a computationally efficient </w:t>
      </w:r>
      <w:r w:rsidR="003667A7">
        <w:rPr>
          <w:rFonts w:ascii="Arial" w:hAnsi="Arial" w:cs="Arial"/>
          <w:sz w:val="18"/>
          <w:szCs w:val="18"/>
          <w:lang w:eastAsia="en-US"/>
        </w:rPr>
        <w:t>convent</w:t>
      </w:r>
      <w:r w:rsidR="00C64F57" w:rsidRPr="00C64F57">
        <w:rPr>
          <w:rFonts w:ascii="Arial" w:hAnsi="Arial" w:cs="Arial"/>
          <w:sz w:val="18"/>
          <w:szCs w:val="18"/>
          <w:lang w:eastAsia="en-US"/>
        </w:rPr>
        <w:t xml:space="preserve"> employing factorized convolutions, smaller convolutions, asymmetric convolutions, auxiliary classifiers</w:t>
      </w:r>
      <w:r w:rsidR="003667A7">
        <w:rPr>
          <w:rFonts w:ascii="Arial" w:hAnsi="Arial" w:cs="Arial"/>
          <w:sz w:val="18"/>
          <w:szCs w:val="18"/>
          <w:lang w:eastAsia="en-US"/>
        </w:rPr>
        <w:t>,</w:t>
      </w:r>
      <w:r w:rsidR="00C64F57" w:rsidRPr="00C64F57">
        <w:rPr>
          <w:rFonts w:ascii="Arial" w:hAnsi="Arial" w:cs="Arial"/>
          <w:sz w:val="18"/>
          <w:szCs w:val="18"/>
          <w:lang w:eastAsia="en-US"/>
        </w:rPr>
        <w:t xml:space="preserve"> and grid size reduction for better network performance and reduced computational costs. Through the combination of these methods i.e., auxiliary classifiers, convolution factorization, RMSProp optimization</w:t>
      </w:r>
      <w:r w:rsidR="003667A7">
        <w:rPr>
          <w:rFonts w:ascii="Arial" w:hAnsi="Arial" w:cs="Arial"/>
          <w:sz w:val="18"/>
          <w:szCs w:val="18"/>
          <w:lang w:eastAsia="en-US"/>
        </w:rPr>
        <w:t>,</w:t>
      </w:r>
      <w:r w:rsidR="00C64F57" w:rsidRPr="00C64F57">
        <w:rPr>
          <w:rFonts w:ascii="Arial" w:hAnsi="Arial" w:cs="Arial"/>
          <w:sz w:val="18"/>
          <w:szCs w:val="18"/>
          <w:lang w:eastAsia="en-US"/>
        </w:rPr>
        <w:t xml:space="preserve"> and Label Smoothing, it is possible to obtain Inceptionv3 which performs better than other models on ImageNet with lower error rates as observed in Christian Szegedy et al.’s 2015 paper “Rethinking the Inception Architecture for Computer Vision”. The cooperation between Resnet-50 and Inceptionv3 </w:t>
      </w:r>
      <w:r w:rsidR="003667A7">
        <w:rPr>
          <w:rFonts w:ascii="Arial" w:hAnsi="Arial" w:cs="Arial"/>
          <w:sz w:val="18"/>
          <w:szCs w:val="18"/>
          <w:lang w:eastAsia="en-US"/>
        </w:rPr>
        <w:t>architects</w:t>
      </w:r>
      <w:r w:rsidR="00C64F57" w:rsidRPr="00C64F57">
        <w:rPr>
          <w:rFonts w:ascii="Arial" w:hAnsi="Arial" w:cs="Arial"/>
          <w:sz w:val="18"/>
          <w:szCs w:val="18"/>
          <w:lang w:eastAsia="en-US"/>
        </w:rPr>
        <w:t xml:space="preserve"> demonstrates how architectural improvements can enhance the efficiency of </w:t>
      </w:r>
      <w:r w:rsidR="003667A7">
        <w:rPr>
          <w:rFonts w:ascii="Arial" w:hAnsi="Arial" w:cs="Arial"/>
          <w:sz w:val="18"/>
          <w:szCs w:val="18"/>
          <w:lang w:eastAsia="en-US"/>
        </w:rPr>
        <w:t xml:space="preserve">the </w:t>
      </w:r>
      <w:r w:rsidR="00C64F57" w:rsidRPr="00C64F57">
        <w:rPr>
          <w:rFonts w:ascii="Arial" w:hAnsi="Arial" w:cs="Arial"/>
          <w:sz w:val="18"/>
          <w:szCs w:val="18"/>
          <w:lang w:eastAsia="en-US"/>
        </w:rPr>
        <w:t xml:space="preserve">model as well as its accuracy concerning </w:t>
      </w:r>
      <w:r w:rsidR="003667A7">
        <w:rPr>
          <w:rFonts w:ascii="Arial" w:hAnsi="Arial" w:cs="Arial"/>
          <w:sz w:val="18"/>
          <w:szCs w:val="18"/>
          <w:lang w:eastAsia="en-US"/>
        </w:rPr>
        <w:t xml:space="preserve">the </w:t>
      </w:r>
      <w:r w:rsidR="00C64F57" w:rsidRPr="00C64F57">
        <w:rPr>
          <w:rFonts w:ascii="Arial" w:hAnsi="Arial" w:cs="Arial"/>
          <w:sz w:val="18"/>
          <w:szCs w:val="18"/>
          <w:lang w:eastAsia="en-US"/>
        </w:rPr>
        <w:t>classification of X-ray images</w:t>
      </w:r>
      <w:r w:rsidR="007C42A2" w:rsidRPr="007C42A2">
        <w:rPr>
          <w:rFonts w:ascii="Arial" w:hAnsi="Arial" w:cs="Arial"/>
          <w:sz w:val="18"/>
          <w:szCs w:val="18"/>
          <w:lang w:eastAsia="en-US"/>
        </w:rPr>
        <w:t>.</w:t>
      </w:r>
    </w:p>
    <w:p w14:paraId="605407A5" w14:textId="7C20373D" w:rsidR="000A3619" w:rsidRPr="000A3619" w:rsidRDefault="000A3619" w:rsidP="007C42A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64F57">
        <w:rPr>
          <w:rFonts w:ascii="Arial" w:hAnsi="Arial" w:cs="Arial"/>
          <w:sz w:val="18"/>
          <w:szCs w:val="18"/>
          <w:lang w:eastAsia="en-US"/>
        </w:rPr>
        <w:t>“An effective CNN and Transformer complementary network for medical image segmentation”</w:t>
      </w:r>
      <w:r w:rsidR="007C42A2" w:rsidRPr="00C64F57">
        <w:rPr>
          <w:rFonts w:ascii="Arial" w:hAnsi="Arial" w:cs="Arial"/>
          <w:sz w:val="18"/>
          <w:szCs w:val="18"/>
          <w:lang w:eastAsia="en-US"/>
        </w:rPr>
        <w:t>,</w:t>
      </w:r>
      <w:r w:rsidRPr="00C64F57">
        <w:rPr>
          <w:rFonts w:ascii="Arial" w:hAnsi="Arial" w:cs="Arial"/>
          <w:sz w:val="18"/>
          <w:szCs w:val="18"/>
          <w:lang w:eastAsia="en-US"/>
        </w:rPr>
        <w:t xml:space="preserve"> ScienceDirect</w:t>
      </w:r>
      <w:r w:rsidR="007C42A2">
        <w:rPr>
          <w:rFonts w:ascii="Arial" w:hAnsi="Arial" w:cs="Arial"/>
          <w:sz w:val="18"/>
          <w:szCs w:val="18"/>
          <w:lang w:eastAsia="en-US"/>
        </w:rPr>
        <w:t xml:space="preserve"> </w:t>
      </w:r>
      <w:hyperlink r:id="rId8" w:anchor="_[3]_" w:history="1">
        <w:r w:rsidR="00C64F57" w:rsidRPr="00CE38C6">
          <w:rPr>
            <w:rStyle w:val="Hyperlink"/>
            <w:rFonts w:ascii="Arial" w:hAnsi="Arial" w:cs="Arial"/>
            <w:sz w:val="18"/>
            <w:szCs w:val="18"/>
            <w:u w:val="none"/>
            <w:lang w:eastAsia="en-US"/>
          </w:rPr>
          <w:t>[3]</w:t>
        </w:r>
      </w:hyperlink>
      <w:r w:rsidR="00C64F57">
        <w:rPr>
          <w:rFonts w:ascii="Arial" w:hAnsi="Arial" w:cs="Arial"/>
          <w:sz w:val="18"/>
          <w:szCs w:val="18"/>
          <w:lang w:eastAsia="en-US"/>
        </w:rPr>
        <w:t xml:space="preserve"> </w:t>
      </w:r>
      <w:r w:rsidR="007C42A2">
        <w:rPr>
          <w:rFonts w:ascii="Arial" w:hAnsi="Arial" w:cs="Arial"/>
          <w:sz w:val="18"/>
          <w:szCs w:val="18"/>
          <w:lang w:eastAsia="en-US"/>
        </w:rPr>
        <w:t>-</w:t>
      </w:r>
      <w:r w:rsidR="007C42A2" w:rsidRPr="007C42A2">
        <w:t xml:space="preserve"> </w:t>
      </w:r>
      <w:r w:rsidR="00CE38C6" w:rsidRPr="00CE38C6">
        <w:rPr>
          <w:rFonts w:ascii="Arial" w:hAnsi="Arial" w:cs="Arial"/>
          <w:sz w:val="18"/>
          <w:szCs w:val="18"/>
          <w:lang w:eastAsia="en-US"/>
        </w:rPr>
        <w:t xml:space="preserve">The article explores how medical image segmentation can be improved using CNN and Transformer encoders. CNN encoders are good at describing local features, </w:t>
      </w:r>
      <w:r w:rsidR="00CE38C6">
        <w:rPr>
          <w:rFonts w:ascii="Arial" w:hAnsi="Arial" w:cs="Arial"/>
          <w:sz w:val="18"/>
          <w:szCs w:val="18"/>
          <w:lang w:eastAsia="en-US"/>
        </w:rPr>
        <w:t xml:space="preserve">while </w:t>
      </w:r>
      <w:r w:rsidR="00CE38C6" w:rsidRPr="00CE38C6">
        <w:rPr>
          <w:rFonts w:ascii="Arial" w:hAnsi="Arial" w:cs="Arial"/>
          <w:sz w:val="18"/>
          <w:szCs w:val="18"/>
          <w:lang w:eastAsia="en-US"/>
        </w:rPr>
        <w:t xml:space="preserve">the Transformer encoders – capture long-term dependencies, </w:t>
      </w:r>
      <w:r w:rsidR="00CE38C6">
        <w:rPr>
          <w:rFonts w:ascii="Arial" w:hAnsi="Arial" w:cs="Arial"/>
          <w:sz w:val="18"/>
          <w:szCs w:val="18"/>
          <w:lang w:eastAsia="en-US"/>
        </w:rPr>
        <w:t xml:space="preserve">and hence the paper decided to unify </w:t>
      </w:r>
      <w:r w:rsidR="00CE38C6" w:rsidRPr="00CE38C6">
        <w:rPr>
          <w:rFonts w:ascii="Arial" w:hAnsi="Arial" w:cs="Arial"/>
          <w:sz w:val="18"/>
          <w:szCs w:val="18"/>
          <w:lang w:eastAsia="en-US"/>
        </w:rPr>
        <w:t>the two</w:t>
      </w:r>
      <w:r w:rsidR="00CE38C6">
        <w:rPr>
          <w:rFonts w:ascii="Arial" w:hAnsi="Arial" w:cs="Arial"/>
          <w:sz w:val="18"/>
          <w:szCs w:val="18"/>
          <w:lang w:eastAsia="en-US"/>
        </w:rPr>
        <w:t xml:space="preserve"> models</w:t>
      </w:r>
      <w:r w:rsidR="00CE38C6" w:rsidRPr="00CE38C6">
        <w:rPr>
          <w:rFonts w:ascii="Arial" w:hAnsi="Arial" w:cs="Arial"/>
          <w:sz w:val="18"/>
          <w:szCs w:val="18"/>
          <w:lang w:eastAsia="en-US"/>
        </w:rPr>
        <w:t xml:space="preserve">. In summary, ConvFormer is a network that </w:t>
      </w:r>
      <w:r w:rsidR="00CE38C6">
        <w:rPr>
          <w:rFonts w:ascii="Arial" w:hAnsi="Arial" w:cs="Arial"/>
          <w:sz w:val="18"/>
          <w:szCs w:val="18"/>
          <w:lang w:eastAsia="en-US"/>
        </w:rPr>
        <w:t>uses</w:t>
      </w:r>
      <w:r w:rsidR="00CE38C6" w:rsidRPr="00CE38C6">
        <w:rPr>
          <w:rFonts w:ascii="Arial" w:hAnsi="Arial" w:cs="Arial"/>
          <w:sz w:val="18"/>
          <w:szCs w:val="18"/>
          <w:lang w:eastAsia="en-US"/>
        </w:rPr>
        <w:t xml:space="preserve"> both</w:t>
      </w:r>
      <w:r w:rsidR="00CE38C6">
        <w:rPr>
          <w:rFonts w:ascii="Arial" w:hAnsi="Arial" w:cs="Arial"/>
          <w:sz w:val="18"/>
          <w:szCs w:val="18"/>
          <w:lang w:eastAsia="en-US"/>
        </w:rPr>
        <w:t xml:space="preserve"> -</w:t>
      </w:r>
      <w:r w:rsidR="00CE38C6" w:rsidRPr="00CE38C6">
        <w:rPr>
          <w:rFonts w:ascii="Arial" w:hAnsi="Arial" w:cs="Arial"/>
          <w:sz w:val="18"/>
          <w:szCs w:val="18"/>
          <w:lang w:eastAsia="en-US"/>
        </w:rPr>
        <w:t xml:space="preserve"> local information from CNN and global </w:t>
      </w:r>
      <w:r w:rsidR="003667A7">
        <w:rPr>
          <w:rFonts w:ascii="Arial" w:hAnsi="Arial" w:cs="Arial"/>
          <w:sz w:val="18"/>
          <w:szCs w:val="18"/>
          <w:lang w:eastAsia="en-US"/>
        </w:rPr>
        <w:t>features</w:t>
      </w:r>
      <w:r w:rsidR="00CE38C6" w:rsidRPr="00CE38C6">
        <w:rPr>
          <w:rFonts w:ascii="Arial" w:hAnsi="Arial" w:cs="Arial"/>
          <w:sz w:val="18"/>
          <w:szCs w:val="18"/>
          <w:lang w:eastAsia="en-US"/>
        </w:rPr>
        <w:t xml:space="preserve"> from Transformer to improve medical image segmentation. ConvFormer </w:t>
      </w:r>
      <w:r w:rsidR="003667A7">
        <w:rPr>
          <w:rFonts w:ascii="Arial" w:hAnsi="Arial" w:cs="Arial"/>
          <w:sz w:val="18"/>
          <w:szCs w:val="18"/>
          <w:lang w:eastAsia="en-US"/>
        </w:rPr>
        <w:t>outperforms</w:t>
      </w:r>
      <w:r w:rsidR="00CE38C6">
        <w:rPr>
          <w:rFonts w:ascii="Arial" w:hAnsi="Arial" w:cs="Arial"/>
          <w:sz w:val="18"/>
          <w:szCs w:val="18"/>
          <w:lang w:eastAsia="en-US"/>
        </w:rPr>
        <w:t xml:space="preserve"> </w:t>
      </w:r>
      <w:r w:rsidR="00CE38C6" w:rsidRPr="00CE38C6">
        <w:rPr>
          <w:rFonts w:ascii="Arial" w:hAnsi="Arial" w:cs="Arial"/>
          <w:sz w:val="18"/>
          <w:szCs w:val="18"/>
          <w:lang w:eastAsia="en-US"/>
        </w:rPr>
        <w:t xml:space="preserve">other approaches in terms of </w:t>
      </w:r>
      <w:r w:rsidR="003667A7">
        <w:rPr>
          <w:rFonts w:ascii="Arial" w:hAnsi="Arial" w:cs="Arial"/>
          <w:sz w:val="18"/>
          <w:szCs w:val="18"/>
          <w:lang w:eastAsia="en-US"/>
        </w:rPr>
        <w:t xml:space="preserve">a </w:t>
      </w:r>
      <w:r w:rsidR="00CE38C6" w:rsidRPr="00CE38C6">
        <w:rPr>
          <w:rFonts w:ascii="Arial" w:hAnsi="Arial" w:cs="Arial"/>
          <w:sz w:val="18"/>
          <w:szCs w:val="18"/>
          <w:lang w:eastAsia="en-US"/>
        </w:rPr>
        <w:t xml:space="preserve">feed-forward module that integrates enhanced de-transformer, a hybrid stem shaped as residual to capture local and global features and an encoder of multi-scale maps. This novel approach shows how medical image analysis accuracy and efficiency can be improved </w:t>
      </w:r>
      <w:r w:rsidR="003667A7">
        <w:rPr>
          <w:rFonts w:ascii="Arial" w:hAnsi="Arial" w:cs="Arial"/>
          <w:sz w:val="18"/>
          <w:szCs w:val="18"/>
          <w:lang w:eastAsia="en-US"/>
        </w:rPr>
        <w:t>using</w:t>
      </w:r>
      <w:r w:rsidR="00CE38C6" w:rsidRPr="00CE38C6">
        <w:rPr>
          <w:rFonts w:ascii="Arial" w:hAnsi="Arial" w:cs="Arial"/>
          <w:sz w:val="18"/>
          <w:szCs w:val="18"/>
          <w:lang w:eastAsia="en-US"/>
        </w:rPr>
        <w:t xml:space="preserve"> CNNs and transformers</w:t>
      </w:r>
      <w:r w:rsidR="007C42A2" w:rsidRPr="007C42A2">
        <w:rPr>
          <w:rFonts w:ascii="Arial" w:hAnsi="Arial" w:cs="Arial"/>
          <w:sz w:val="18"/>
          <w:szCs w:val="18"/>
          <w:lang w:eastAsia="en-US"/>
        </w:rPr>
        <w:t>.</w:t>
      </w:r>
    </w:p>
    <w:p w14:paraId="72CCEF6A" w14:textId="6F010553" w:rsidR="000A3619" w:rsidRPr="000A3619" w:rsidRDefault="000A3619" w:rsidP="007C42A2">
      <w:pPr>
        <w:spacing w:line="240" w:lineRule="auto"/>
        <w:jc w:val="both"/>
        <w:rPr>
          <w:rFonts w:ascii="Arial" w:hAnsi="Arial" w:cs="Arial"/>
          <w:sz w:val="18"/>
          <w:szCs w:val="18"/>
          <w:lang w:eastAsia="en-US"/>
        </w:rPr>
      </w:pPr>
      <w:r w:rsidRPr="00CE38C6">
        <w:rPr>
          <w:rFonts w:ascii="Arial" w:hAnsi="Arial" w:cs="Arial"/>
          <w:sz w:val="18"/>
          <w:szCs w:val="18"/>
          <w:lang w:eastAsia="en-US"/>
        </w:rPr>
        <w:t>• "Comparison of CNN-based deep learning architectures for rice disease classification," ScienceDirect</w:t>
      </w:r>
      <w:r w:rsidR="007C42A2">
        <w:rPr>
          <w:rFonts w:ascii="Arial" w:hAnsi="Arial" w:cs="Arial"/>
          <w:sz w:val="18"/>
          <w:szCs w:val="18"/>
          <w:lang w:eastAsia="en-US"/>
        </w:rPr>
        <w:t xml:space="preserve"> </w:t>
      </w:r>
      <w:hyperlink r:id="rId9" w:anchor="_[4]_" w:history="1">
        <w:r w:rsidR="00CE38C6" w:rsidRPr="00CE38C6">
          <w:rPr>
            <w:rStyle w:val="Hyperlink"/>
            <w:rFonts w:ascii="Arial" w:hAnsi="Arial" w:cs="Arial"/>
            <w:sz w:val="18"/>
            <w:szCs w:val="18"/>
            <w:u w:val="none"/>
            <w:lang w:eastAsia="en-US"/>
          </w:rPr>
          <w:t>[4]</w:t>
        </w:r>
      </w:hyperlink>
      <w:r w:rsidR="00CE38C6">
        <w:rPr>
          <w:rFonts w:ascii="Arial" w:hAnsi="Arial" w:cs="Arial"/>
          <w:sz w:val="18"/>
          <w:szCs w:val="18"/>
          <w:lang w:eastAsia="en-US"/>
        </w:rPr>
        <w:t xml:space="preserve"> </w:t>
      </w:r>
      <w:r w:rsidR="007C42A2">
        <w:rPr>
          <w:rFonts w:ascii="Arial" w:hAnsi="Arial" w:cs="Arial"/>
          <w:sz w:val="18"/>
          <w:szCs w:val="18"/>
          <w:lang w:eastAsia="en-US"/>
        </w:rPr>
        <w:t xml:space="preserve">– </w:t>
      </w:r>
      <w:r w:rsidR="00CE38C6" w:rsidRPr="00CE38C6">
        <w:rPr>
          <w:rFonts w:ascii="Arial" w:hAnsi="Arial" w:cs="Arial"/>
          <w:sz w:val="18"/>
          <w:szCs w:val="18"/>
          <w:lang w:eastAsia="en-US"/>
        </w:rPr>
        <w:t>This research scrutinizes varied CNN architectures while utilizing deep learning for the classification of rice diseases. In this work, GoogleNet, ResNet-18, SqueezeNet-1.0</w:t>
      </w:r>
      <w:r w:rsidR="003667A7">
        <w:rPr>
          <w:rFonts w:ascii="Arial" w:hAnsi="Arial" w:cs="Arial"/>
          <w:sz w:val="18"/>
          <w:szCs w:val="18"/>
          <w:lang w:eastAsia="en-US"/>
        </w:rPr>
        <w:t>,</w:t>
      </w:r>
      <w:r w:rsidR="00CE38C6" w:rsidRPr="00CE38C6">
        <w:rPr>
          <w:rFonts w:ascii="Arial" w:hAnsi="Arial" w:cs="Arial"/>
          <w:sz w:val="18"/>
          <w:szCs w:val="18"/>
          <w:lang w:eastAsia="en-US"/>
        </w:rPr>
        <w:t xml:space="preserve"> and DenseNet-121 are assessed in terms of their performance in detecting rice diseases. Moreover, the article points out that about identification of rice disease using CNN still has some problems to be addressed by proposing future study areas and </w:t>
      </w:r>
      <w:r w:rsidR="003667A7">
        <w:rPr>
          <w:rFonts w:ascii="Arial" w:hAnsi="Arial" w:cs="Arial"/>
          <w:sz w:val="18"/>
          <w:szCs w:val="18"/>
          <w:lang w:eastAsia="en-US"/>
        </w:rPr>
        <w:t>stressing</w:t>
      </w:r>
      <w:r w:rsidR="00CE38C6" w:rsidRPr="00CE38C6">
        <w:rPr>
          <w:rFonts w:ascii="Arial" w:hAnsi="Arial" w:cs="Arial"/>
          <w:sz w:val="18"/>
          <w:szCs w:val="18"/>
          <w:lang w:eastAsia="en-US"/>
        </w:rPr>
        <w:t xml:space="preserve"> on importance of deep learning models with automatic feature extraction from </w:t>
      </w:r>
      <w:r w:rsidR="003667A7">
        <w:rPr>
          <w:rFonts w:ascii="Arial" w:hAnsi="Arial" w:cs="Arial"/>
          <w:sz w:val="18"/>
          <w:szCs w:val="18"/>
          <w:lang w:eastAsia="en-US"/>
        </w:rPr>
        <w:t>images</w:t>
      </w:r>
      <w:r w:rsidR="00CE38C6" w:rsidRPr="00CE38C6">
        <w:rPr>
          <w:rFonts w:ascii="Arial" w:hAnsi="Arial" w:cs="Arial"/>
          <w:sz w:val="18"/>
          <w:szCs w:val="18"/>
          <w:lang w:eastAsia="en-US"/>
        </w:rPr>
        <w:t xml:space="preserve"> for rice disease classification. The essay compares different types of CNNs </w:t>
      </w:r>
      <w:r w:rsidR="003667A7">
        <w:rPr>
          <w:rFonts w:ascii="Arial" w:hAnsi="Arial" w:cs="Arial"/>
          <w:sz w:val="18"/>
          <w:szCs w:val="18"/>
          <w:lang w:eastAsia="en-US"/>
        </w:rPr>
        <w:t>to</w:t>
      </w:r>
      <w:r w:rsidR="00CE38C6" w:rsidRPr="00CE38C6">
        <w:rPr>
          <w:rFonts w:ascii="Arial" w:hAnsi="Arial" w:cs="Arial"/>
          <w:sz w:val="18"/>
          <w:szCs w:val="18"/>
          <w:lang w:eastAsia="en-US"/>
        </w:rPr>
        <w:t xml:space="preserve"> provide insights for agricultural practitioners and researchers who are looking forward to coming up with the most appropriate DL methods to be used for classifying rice disease.</w:t>
      </w:r>
    </w:p>
    <w:p w14:paraId="29A412D3" w14:textId="7AF4176B"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E38C6">
        <w:rPr>
          <w:rFonts w:ascii="Arial" w:hAnsi="Arial" w:cs="Arial"/>
          <w:sz w:val="18"/>
          <w:szCs w:val="18"/>
          <w:lang w:eastAsia="en-US"/>
        </w:rPr>
        <w:t>"Deep Learning Model Based on ResNet-50 for Beef Quality Classification" S. E. Abdallah, W. M. Elmessery, M. Shams, N. SA Al-Sattary</w:t>
      </w:r>
      <w:r w:rsidR="007C42A2" w:rsidRPr="00CE38C6">
        <w:rPr>
          <w:rFonts w:ascii="Arial" w:hAnsi="Arial" w:cs="Arial"/>
          <w:sz w:val="18"/>
          <w:szCs w:val="18"/>
          <w:lang w:eastAsia="en-US"/>
        </w:rPr>
        <w:t xml:space="preserve"> </w:t>
      </w:r>
      <w:hyperlink w:anchor="_[5]_S._E." w:history="1">
        <w:r w:rsidR="00CE38C6" w:rsidRPr="00CE38C6">
          <w:rPr>
            <w:rStyle w:val="Hyperlink"/>
            <w:rFonts w:ascii="Arial" w:hAnsi="Arial" w:cs="Arial"/>
            <w:sz w:val="18"/>
            <w:szCs w:val="18"/>
            <w:u w:val="none"/>
            <w:lang w:eastAsia="en-US"/>
          </w:rPr>
          <w:t>[5]</w:t>
        </w:r>
      </w:hyperlink>
      <w:r w:rsidR="00CE38C6">
        <w:rPr>
          <w:rFonts w:ascii="Arial" w:hAnsi="Arial" w:cs="Arial"/>
          <w:sz w:val="18"/>
          <w:szCs w:val="18"/>
          <w:lang w:eastAsia="en-US"/>
        </w:rPr>
        <w:t xml:space="preserve"> </w:t>
      </w:r>
      <w:r w:rsidR="007C42A2">
        <w:rPr>
          <w:rFonts w:ascii="Arial" w:hAnsi="Arial" w:cs="Arial"/>
          <w:sz w:val="18"/>
          <w:szCs w:val="18"/>
          <w:lang w:eastAsia="en-US"/>
        </w:rPr>
        <w:t>-</w:t>
      </w:r>
      <w:r w:rsidR="007C42A2" w:rsidRPr="007C42A2">
        <w:rPr>
          <w:rFonts w:ascii="Arial" w:hAnsi="Arial" w:cs="Arial"/>
          <w:sz w:val="18"/>
          <w:szCs w:val="18"/>
          <w:lang w:eastAsia="en-US"/>
        </w:rPr>
        <w:t xml:space="preserve"> </w:t>
      </w:r>
      <w:r w:rsidR="00CE38C6" w:rsidRPr="00CE38C6">
        <w:rPr>
          <w:rFonts w:ascii="Arial" w:hAnsi="Arial" w:cs="Arial"/>
          <w:sz w:val="18"/>
          <w:szCs w:val="18"/>
          <w:lang w:eastAsia="en-US"/>
        </w:rPr>
        <w:t xml:space="preserve">The paper employs the analysis of the surface texture to distinguish pictures of healthy and rancid beef. The number of healthy beef images was eight, while that of rancid ones </w:t>
      </w:r>
      <w:r w:rsidR="003667A7">
        <w:rPr>
          <w:rFonts w:ascii="Arial" w:hAnsi="Arial" w:cs="Arial"/>
          <w:sz w:val="18"/>
          <w:szCs w:val="18"/>
          <w:lang w:eastAsia="en-US"/>
        </w:rPr>
        <w:t>was</w:t>
      </w:r>
      <w:r w:rsidR="00CE38C6" w:rsidRPr="00CE38C6">
        <w:rPr>
          <w:rFonts w:ascii="Arial" w:hAnsi="Arial" w:cs="Arial"/>
          <w:sz w:val="18"/>
          <w:szCs w:val="18"/>
          <w:lang w:eastAsia="en-US"/>
        </w:rPr>
        <w:t xml:space="preserve"> ten; therefore, a Generative Adversarial Network (GAN) was employed to include 180 more pictures. This shows deep learning’s efficiency in identifying beef quality as evidenced by </w:t>
      </w:r>
      <w:r w:rsidR="003667A7">
        <w:rPr>
          <w:rFonts w:ascii="Arial" w:hAnsi="Arial" w:cs="Arial"/>
          <w:sz w:val="18"/>
          <w:szCs w:val="18"/>
          <w:lang w:eastAsia="en-US"/>
        </w:rPr>
        <w:t xml:space="preserve">the </w:t>
      </w:r>
      <w:r w:rsidR="00CE38C6" w:rsidRPr="00CE38C6">
        <w:rPr>
          <w:rFonts w:ascii="Arial" w:hAnsi="Arial" w:cs="Arial"/>
          <w:sz w:val="18"/>
          <w:szCs w:val="18"/>
          <w:lang w:eastAsia="en-US"/>
        </w:rPr>
        <w:t>ResNet-50 model which achieved 96.03% training, 91.67% testing</w:t>
      </w:r>
      <w:r w:rsidR="003667A7">
        <w:rPr>
          <w:rFonts w:ascii="Arial" w:hAnsi="Arial" w:cs="Arial"/>
          <w:sz w:val="18"/>
          <w:szCs w:val="18"/>
          <w:lang w:eastAsia="en-US"/>
        </w:rPr>
        <w:t>,</w:t>
      </w:r>
      <w:r w:rsidR="00CE38C6" w:rsidRPr="00CE38C6">
        <w:rPr>
          <w:rFonts w:ascii="Arial" w:hAnsi="Arial" w:cs="Arial"/>
          <w:sz w:val="18"/>
          <w:szCs w:val="18"/>
          <w:lang w:eastAsia="en-US"/>
        </w:rPr>
        <w:t xml:space="preserve"> and 88.89% validation accuracy. Also compared with classical and other deep learning architectures, this further demonstrates the image classification efficiency of ResNet-50. For food quality evaluation purposes, an efficient robust </w:t>
      </w:r>
      <w:r w:rsidR="003667A7">
        <w:rPr>
          <w:rFonts w:ascii="Arial" w:hAnsi="Arial" w:cs="Arial"/>
          <w:sz w:val="18"/>
          <w:szCs w:val="18"/>
          <w:lang w:eastAsia="en-US"/>
        </w:rPr>
        <w:t>ResNet-50-based</w:t>
      </w:r>
      <w:r w:rsidR="00CE38C6" w:rsidRPr="00CE38C6">
        <w:rPr>
          <w:rFonts w:ascii="Arial" w:hAnsi="Arial" w:cs="Arial"/>
          <w:sz w:val="18"/>
          <w:szCs w:val="18"/>
          <w:lang w:eastAsia="en-US"/>
        </w:rPr>
        <w:t xml:space="preserve"> Deep Learning Model for Beef Image Classification overcomes data limitations </w:t>
      </w:r>
      <w:r w:rsidR="003667A7">
        <w:rPr>
          <w:rFonts w:ascii="Arial" w:hAnsi="Arial" w:cs="Arial"/>
          <w:sz w:val="18"/>
          <w:szCs w:val="18"/>
          <w:lang w:eastAsia="en-US"/>
        </w:rPr>
        <w:t xml:space="preserve">and </w:t>
      </w:r>
      <w:r w:rsidR="00CE38C6" w:rsidRPr="00CE38C6">
        <w:rPr>
          <w:rFonts w:ascii="Arial" w:hAnsi="Arial" w:cs="Arial"/>
          <w:sz w:val="18"/>
          <w:szCs w:val="18"/>
          <w:lang w:eastAsia="en-US"/>
        </w:rPr>
        <w:t>improves classification accuracy through advanced deep learning methodologies.</w:t>
      </w:r>
    </w:p>
    <w:p w14:paraId="69B56D3F" w14:textId="73FDA9E9" w:rsidR="000A3619" w:rsidRPr="000A3619" w:rsidRDefault="000A3619" w:rsidP="00113C4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E38C6">
        <w:rPr>
          <w:rFonts w:ascii="Arial" w:hAnsi="Arial" w:cs="Arial"/>
          <w:sz w:val="18"/>
          <w:szCs w:val="18"/>
          <w:lang w:eastAsia="en-US"/>
        </w:rPr>
        <w:t>“Performance evaluation of ResNet model for tomato plant disease classification” by S. Kumar, Pal, Singh, and P. Jaiswal</w:t>
      </w:r>
      <w:r w:rsidR="00CE38C6">
        <w:rPr>
          <w:rFonts w:ascii="Arial" w:hAnsi="Arial" w:cs="Arial"/>
          <w:sz w:val="18"/>
          <w:szCs w:val="18"/>
          <w:lang w:eastAsia="en-US"/>
        </w:rPr>
        <w:t xml:space="preserve"> </w:t>
      </w:r>
      <w:hyperlink w:anchor="_[6]_S._Kumar," w:history="1">
        <w:r w:rsidR="00CE38C6" w:rsidRPr="00CE38C6">
          <w:rPr>
            <w:rStyle w:val="Hyperlink"/>
            <w:rFonts w:ascii="Arial" w:hAnsi="Arial" w:cs="Arial"/>
            <w:sz w:val="18"/>
            <w:szCs w:val="18"/>
            <w:u w:val="none"/>
            <w:lang w:eastAsia="en-US"/>
          </w:rPr>
          <w:t>[6]</w:t>
        </w:r>
      </w:hyperlink>
      <w:r w:rsidR="00113C48" w:rsidRPr="00CE38C6">
        <w:rPr>
          <w:rFonts w:ascii="Arial" w:hAnsi="Arial" w:cs="Arial"/>
          <w:sz w:val="18"/>
          <w:szCs w:val="18"/>
          <w:lang w:eastAsia="en-US"/>
        </w:rPr>
        <w:t xml:space="preserve"> </w:t>
      </w:r>
      <w:r w:rsidR="00113C48">
        <w:rPr>
          <w:rFonts w:ascii="Arial" w:hAnsi="Arial" w:cs="Arial"/>
          <w:i/>
          <w:iCs/>
          <w:sz w:val="18"/>
          <w:szCs w:val="18"/>
          <w:lang w:eastAsia="en-US"/>
        </w:rPr>
        <w:t xml:space="preserve">- </w:t>
      </w:r>
      <w:r w:rsidR="00113C48" w:rsidRPr="00113C48">
        <w:rPr>
          <w:rFonts w:ascii="Arial" w:hAnsi="Arial" w:cs="Arial"/>
          <w:sz w:val="18"/>
          <w:szCs w:val="18"/>
          <w:lang w:eastAsia="en-US"/>
        </w:rPr>
        <w:t xml:space="preserve">The study evaluates the ResNet model's tomato disease classification capabilities. The study tests ResNet's ability to detect tomato diseases like early and late blight, leaf mold, leaf spot, two-spotted spider mite, target spot, yellow leaf curl virus, and mosaic virus. The study compares Inception V3 and Inception ResNet V2 models using PlantVillage and other platform images of diseased and healthy tomato leaves. ResNet excels in </w:t>
      </w:r>
      <w:r w:rsidR="00113C48" w:rsidRPr="00113C48">
        <w:rPr>
          <w:rFonts w:ascii="Arial" w:hAnsi="Arial" w:cs="Arial"/>
          <w:sz w:val="18"/>
          <w:szCs w:val="18"/>
          <w:lang w:eastAsia="en-US"/>
        </w:rPr>
        <w:lastRenderedPageBreak/>
        <w:t xml:space="preserve">training, testing, and validation, proving its tomato plant disease classification efficacy. This study advances plant disease classification methods and helps agricultural researchers and practitioners find the best </w:t>
      </w:r>
      <w:r w:rsidR="003667A7">
        <w:rPr>
          <w:rFonts w:ascii="Arial" w:hAnsi="Arial" w:cs="Arial"/>
          <w:sz w:val="18"/>
          <w:szCs w:val="18"/>
          <w:lang w:eastAsia="en-US"/>
        </w:rPr>
        <w:t>deep-learning</w:t>
      </w:r>
      <w:r w:rsidR="00113C48" w:rsidRPr="00113C48">
        <w:rPr>
          <w:rFonts w:ascii="Arial" w:hAnsi="Arial" w:cs="Arial"/>
          <w:sz w:val="18"/>
          <w:szCs w:val="18"/>
          <w:lang w:eastAsia="en-US"/>
        </w:rPr>
        <w:t xml:space="preserve"> models for tomato disease classification.</w:t>
      </w:r>
    </w:p>
    <w:p w14:paraId="7AFED0C1" w14:textId="548D8A9B" w:rsidR="000A3619" w:rsidRPr="000A3619" w:rsidRDefault="000A3619" w:rsidP="00113C4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E38C6">
        <w:rPr>
          <w:rFonts w:ascii="Arial" w:hAnsi="Arial" w:cs="Arial"/>
          <w:sz w:val="18"/>
          <w:szCs w:val="18"/>
          <w:lang w:eastAsia="en-US"/>
        </w:rPr>
        <w:t>“An Enhanced Transfer Learning Based Classification for Skin Cancer Diagnosis” by V. Anand et al. K. Jilani Saudagar</w:t>
      </w:r>
      <w:r w:rsidR="00113C48">
        <w:rPr>
          <w:rFonts w:ascii="Arial" w:hAnsi="Arial" w:cs="Arial"/>
          <w:sz w:val="18"/>
          <w:szCs w:val="18"/>
          <w:lang w:eastAsia="en-US"/>
        </w:rPr>
        <w:t xml:space="preserve"> </w:t>
      </w:r>
      <w:hyperlink w:anchor="_[7]_V._Anand," w:history="1">
        <w:r w:rsidR="00CE38C6" w:rsidRPr="00CE38C6">
          <w:rPr>
            <w:rStyle w:val="Hyperlink"/>
            <w:rFonts w:ascii="Arial" w:hAnsi="Arial" w:cs="Arial"/>
            <w:sz w:val="18"/>
            <w:szCs w:val="18"/>
            <w:u w:val="none"/>
            <w:lang w:eastAsia="en-US"/>
          </w:rPr>
          <w:t>[7]</w:t>
        </w:r>
      </w:hyperlink>
      <w:r w:rsidR="00CE38C6">
        <w:rPr>
          <w:rFonts w:ascii="Arial" w:hAnsi="Arial" w:cs="Arial"/>
          <w:sz w:val="18"/>
          <w:szCs w:val="18"/>
          <w:lang w:eastAsia="en-US"/>
        </w:rPr>
        <w:t xml:space="preserve"> </w:t>
      </w:r>
      <w:r w:rsidR="00113C48">
        <w:rPr>
          <w:rFonts w:ascii="Arial" w:hAnsi="Arial" w:cs="Arial"/>
          <w:sz w:val="18"/>
          <w:szCs w:val="18"/>
          <w:lang w:eastAsia="en-US"/>
        </w:rPr>
        <w:t xml:space="preserve">- </w:t>
      </w:r>
      <w:r w:rsidR="003667A7">
        <w:rPr>
          <w:rFonts w:ascii="Arial" w:hAnsi="Arial" w:cs="Arial"/>
          <w:sz w:val="18"/>
          <w:szCs w:val="18"/>
          <w:lang w:eastAsia="en-US"/>
        </w:rPr>
        <w:t>The</w:t>
      </w:r>
      <w:r w:rsidR="00CE38C6" w:rsidRPr="00CE38C6">
        <w:rPr>
          <w:rFonts w:ascii="Arial" w:hAnsi="Arial" w:cs="Arial"/>
          <w:sz w:val="18"/>
          <w:szCs w:val="18"/>
          <w:lang w:eastAsia="en-US"/>
        </w:rPr>
        <w:t xml:space="preserve"> researchers </w:t>
      </w:r>
      <w:r w:rsidR="005132E9">
        <w:rPr>
          <w:rFonts w:ascii="Arial" w:hAnsi="Arial" w:cs="Arial"/>
          <w:sz w:val="18"/>
          <w:szCs w:val="18"/>
          <w:lang w:eastAsia="en-US"/>
        </w:rPr>
        <w:t>analysed</w:t>
      </w:r>
      <w:r w:rsidR="00CE38C6" w:rsidRPr="00CE38C6">
        <w:rPr>
          <w:rFonts w:ascii="Arial" w:hAnsi="Arial" w:cs="Arial"/>
          <w:sz w:val="18"/>
          <w:szCs w:val="18"/>
          <w:lang w:eastAsia="en-US"/>
        </w:rPr>
        <w:t xml:space="preserve"> a deep learning model </w:t>
      </w:r>
      <w:r w:rsidR="003667A7">
        <w:rPr>
          <w:rFonts w:ascii="Arial" w:hAnsi="Arial" w:cs="Arial"/>
          <w:sz w:val="18"/>
          <w:szCs w:val="18"/>
          <w:lang w:eastAsia="en-US"/>
        </w:rPr>
        <w:t>that</w:t>
      </w:r>
      <w:r w:rsidR="00CE38C6" w:rsidRPr="00CE38C6">
        <w:rPr>
          <w:rFonts w:ascii="Arial" w:hAnsi="Arial" w:cs="Arial"/>
          <w:sz w:val="18"/>
          <w:szCs w:val="18"/>
          <w:lang w:eastAsia="en-US"/>
        </w:rPr>
        <w:t xml:space="preserve"> is based on transfer learning for distinguishing between benign and malignant skin cancers. </w:t>
      </w:r>
      <w:r w:rsidR="00FB21C3">
        <w:rPr>
          <w:rFonts w:ascii="Arial" w:hAnsi="Arial" w:cs="Arial"/>
          <w:sz w:val="18"/>
          <w:szCs w:val="18"/>
          <w:lang w:eastAsia="en-US"/>
        </w:rPr>
        <w:t>Th</w:t>
      </w:r>
      <w:r w:rsidR="00CE38C6" w:rsidRPr="00CE38C6">
        <w:rPr>
          <w:rFonts w:ascii="Arial" w:hAnsi="Arial" w:cs="Arial"/>
          <w:sz w:val="18"/>
          <w:szCs w:val="18"/>
          <w:lang w:eastAsia="en-US"/>
        </w:rPr>
        <w:t xml:space="preserve">is work was an improvement over previous works that improved skin cancer classification by stacking and refining </w:t>
      </w:r>
      <w:r w:rsidR="003667A7">
        <w:rPr>
          <w:rFonts w:ascii="Arial" w:hAnsi="Arial" w:cs="Arial"/>
          <w:sz w:val="18"/>
          <w:szCs w:val="18"/>
          <w:lang w:eastAsia="en-US"/>
        </w:rPr>
        <w:t xml:space="preserve">the </w:t>
      </w:r>
      <w:r w:rsidR="00CE38C6" w:rsidRPr="00CE38C6">
        <w:rPr>
          <w:rFonts w:ascii="Arial" w:hAnsi="Arial" w:cs="Arial"/>
          <w:sz w:val="18"/>
          <w:szCs w:val="18"/>
          <w:lang w:eastAsia="en-US"/>
        </w:rPr>
        <w:t>VGG16 model. The methodology presented in this paper has the potential to improve classification through input dataset preparation, data augmentation, VGG16 feature extraction</w:t>
      </w:r>
      <w:r w:rsidR="003667A7">
        <w:rPr>
          <w:rFonts w:ascii="Arial" w:hAnsi="Arial" w:cs="Arial"/>
          <w:sz w:val="18"/>
          <w:szCs w:val="18"/>
          <w:lang w:eastAsia="en-US"/>
        </w:rPr>
        <w:t>,</w:t>
      </w:r>
      <w:r w:rsidR="00CE38C6" w:rsidRPr="00CE38C6">
        <w:rPr>
          <w:rFonts w:ascii="Arial" w:hAnsi="Arial" w:cs="Arial"/>
          <w:sz w:val="18"/>
          <w:szCs w:val="18"/>
          <w:lang w:eastAsia="en-US"/>
        </w:rPr>
        <w:t xml:space="preserve"> and model fine-tuning. Experimental results indicate that the new approach to transfer learning not only can yield high training, testing as well as validation accuracy in skin cancer recognition but also outperforms traditional methods used for diagnosis. This research goes a long way towards making improvements </w:t>
      </w:r>
      <w:r w:rsidR="003667A7">
        <w:rPr>
          <w:rFonts w:ascii="Arial" w:hAnsi="Arial" w:cs="Arial"/>
          <w:sz w:val="18"/>
          <w:szCs w:val="18"/>
          <w:lang w:eastAsia="en-US"/>
        </w:rPr>
        <w:t>to</w:t>
      </w:r>
      <w:r w:rsidR="00CE38C6" w:rsidRPr="00CE38C6">
        <w:rPr>
          <w:rFonts w:ascii="Arial" w:hAnsi="Arial" w:cs="Arial"/>
          <w:sz w:val="18"/>
          <w:szCs w:val="18"/>
          <w:lang w:eastAsia="en-US"/>
        </w:rPr>
        <w:t xml:space="preserve"> automated systems of skin cancer detection and thereby helps clinical researchers better develop diagnostic tools.</w:t>
      </w:r>
    </w:p>
    <w:p w14:paraId="548826D9" w14:textId="25052FF9"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w:t>
      </w:r>
      <w:r w:rsidR="00113C48">
        <w:rPr>
          <w:rFonts w:ascii="Arial" w:hAnsi="Arial" w:cs="Arial"/>
          <w:sz w:val="18"/>
          <w:szCs w:val="18"/>
          <w:lang w:eastAsia="en-US"/>
        </w:rPr>
        <w:t xml:space="preserve"> </w:t>
      </w:r>
      <w:r w:rsidRPr="00FB21C3">
        <w:rPr>
          <w:rFonts w:ascii="Arial" w:hAnsi="Arial" w:cs="Arial"/>
          <w:sz w:val="18"/>
          <w:szCs w:val="18"/>
          <w:lang w:eastAsia="en-US"/>
        </w:rPr>
        <w:t>“A Study of CNN and Transfer Learning in Medical Imaging: Benefits, Challenges, and Future Prospects” by A. Salehi et al</w:t>
      </w:r>
      <w:r w:rsidR="00FB21C3">
        <w:rPr>
          <w:rFonts w:ascii="Arial" w:hAnsi="Arial" w:cs="Arial"/>
          <w:sz w:val="18"/>
          <w:szCs w:val="18"/>
          <w:lang w:eastAsia="en-US"/>
        </w:rPr>
        <w:t xml:space="preserve"> </w:t>
      </w:r>
      <w:hyperlink w:anchor="_[8]_A._W." w:history="1">
        <w:r w:rsidR="00FB21C3" w:rsidRPr="00FB21C3">
          <w:rPr>
            <w:rStyle w:val="Hyperlink"/>
            <w:rFonts w:ascii="Arial" w:hAnsi="Arial" w:cs="Arial"/>
            <w:sz w:val="18"/>
            <w:szCs w:val="18"/>
            <w:u w:val="none"/>
            <w:lang w:eastAsia="en-US"/>
          </w:rPr>
          <w:t>[8]</w:t>
        </w:r>
      </w:hyperlink>
      <w:r w:rsidR="00113C48">
        <w:rPr>
          <w:rFonts w:ascii="Arial" w:hAnsi="Arial" w:cs="Arial"/>
          <w:i/>
          <w:iCs/>
          <w:sz w:val="18"/>
          <w:szCs w:val="18"/>
          <w:lang w:eastAsia="en-US"/>
        </w:rPr>
        <w:t xml:space="preserve"> </w:t>
      </w:r>
      <w:r w:rsidR="001320D9">
        <w:rPr>
          <w:rFonts w:ascii="Arial" w:hAnsi="Arial" w:cs="Arial"/>
          <w:i/>
          <w:iCs/>
          <w:sz w:val="18"/>
          <w:szCs w:val="18"/>
          <w:lang w:eastAsia="en-US"/>
        </w:rPr>
        <w:t xml:space="preserve">– </w:t>
      </w:r>
      <w:r w:rsidR="001320D9">
        <w:rPr>
          <w:rFonts w:ascii="Arial" w:hAnsi="Arial" w:cs="Arial"/>
          <w:sz w:val="18"/>
          <w:szCs w:val="18"/>
          <w:lang w:eastAsia="en-US"/>
        </w:rPr>
        <w:t>In the study</w:t>
      </w:r>
      <w:r w:rsidR="001320D9" w:rsidRPr="001320D9">
        <w:rPr>
          <w:rFonts w:ascii="Arial" w:hAnsi="Arial" w:cs="Arial"/>
          <w:sz w:val="18"/>
          <w:szCs w:val="18"/>
          <w:lang w:eastAsia="en-US"/>
        </w:rPr>
        <w:t>, CNNs and transfer learning are thoroughly reviewed. They emphasize how these methods improved medical image analysis accuracy, resource use, and efficiency. The paper addresses limited training data, overfitting, and transfer learning method selection. CNN components and deep learning algorithm hardware platforms are explained in detail. The study reviews current research and explores advanced CNN architectures to help medical imaging researchers and students use CNNs and transfer learning for better diagnostics and healthcare efficiency.</w:t>
      </w:r>
    </w:p>
    <w:p w14:paraId="04441D48" w14:textId="51256788"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w:t>
      </w:r>
      <w:r w:rsidR="00FB21C3">
        <w:rPr>
          <w:rFonts w:ascii="Arial" w:hAnsi="Arial" w:cs="Arial"/>
          <w:sz w:val="18"/>
          <w:szCs w:val="18"/>
          <w:lang w:eastAsia="en-US"/>
        </w:rPr>
        <w:t xml:space="preserve"> </w:t>
      </w:r>
      <w:r w:rsidR="00FB21C3" w:rsidRPr="00BE3B56">
        <w:rPr>
          <w:rFonts w:ascii="Arial" w:hAnsi="Arial" w:cs="Arial"/>
          <w:sz w:val="18"/>
          <w:szCs w:val="18"/>
        </w:rPr>
        <w:t xml:space="preserve">“Classification of benign and malignant subtypes of breast cancer histopathology imaging using hybrid CNN-LSTM based transfer learning - BMC Medical Imaging,” </w:t>
      </w:r>
      <w:r w:rsidR="00FB21C3">
        <w:rPr>
          <w:rFonts w:ascii="Arial" w:hAnsi="Arial" w:cs="Arial"/>
          <w:sz w:val="18"/>
          <w:szCs w:val="18"/>
        </w:rPr>
        <w:t xml:space="preserve">by </w:t>
      </w:r>
      <w:r w:rsidR="00FB21C3" w:rsidRPr="00BE3B56">
        <w:rPr>
          <w:rFonts w:ascii="Arial" w:hAnsi="Arial" w:cs="Arial"/>
          <w:sz w:val="18"/>
          <w:szCs w:val="18"/>
        </w:rPr>
        <w:t>M. M. Srikantamurthy, V. P. Subramanyam Rallabandi, D. B. Dudekula, S. Natarajan, and J. Park</w:t>
      </w:r>
      <w:r w:rsidR="00FB21C3">
        <w:rPr>
          <w:rFonts w:ascii="Arial" w:hAnsi="Arial" w:cs="Arial"/>
          <w:sz w:val="18"/>
          <w:szCs w:val="18"/>
          <w:lang w:eastAsia="en-US"/>
        </w:rPr>
        <w:t xml:space="preserve"> </w:t>
      </w:r>
      <w:hyperlink w:anchor="_[9]_M._M." w:history="1">
        <w:r w:rsidR="00FB21C3" w:rsidRPr="00FB21C3">
          <w:rPr>
            <w:rStyle w:val="Hyperlink"/>
            <w:rFonts w:ascii="Arial" w:hAnsi="Arial" w:cs="Arial"/>
            <w:sz w:val="18"/>
            <w:szCs w:val="18"/>
            <w:u w:val="none"/>
            <w:lang w:eastAsia="en-US"/>
          </w:rPr>
          <w:t>[9]</w:t>
        </w:r>
      </w:hyperlink>
      <w:r w:rsidR="001320D9">
        <w:rPr>
          <w:rFonts w:ascii="Arial" w:hAnsi="Arial" w:cs="Arial"/>
          <w:i/>
          <w:iCs/>
          <w:sz w:val="18"/>
          <w:szCs w:val="18"/>
          <w:lang w:eastAsia="en-US"/>
        </w:rPr>
        <w:t xml:space="preserve"> - </w:t>
      </w:r>
      <w:r w:rsidR="00FB21C3" w:rsidRPr="00FB21C3">
        <w:rPr>
          <w:rFonts w:ascii="Arial" w:hAnsi="Arial" w:cs="Arial"/>
          <w:sz w:val="18"/>
          <w:szCs w:val="18"/>
          <w:lang w:eastAsia="en-US"/>
        </w:rPr>
        <w:t xml:space="preserve">The </w:t>
      </w:r>
      <w:r w:rsidR="00FB21C3">
        <w:rPr>
          <w:rFonts w:ascii="Arial" w:hAnsi="Arial" w:cs="Arial"/>
          <w:sz w:val="18"/>
          <w:szCs w:val="18"/>
          <w:lang w:eastAsia="en-US"/>
        </w:rPr>
        <w:t>main</w:t>
      </w:r>
      <w:r w:rsidR="00FB21C3" w:rsidRPr="00FB21C3">
        <w:rPr>
          <w:rFonts w:ascii="Arial" w:hAnsi="Arial" w:cs="Arial"/>
          <w:sz w:val="18"/>
          <w:szCs w:val="18"/>
          <w:lang w:eastAsia="en-US"/>
        </w:rPr>
        <w:t xml:space="preserve"> objective of this study is to come up with a deep learning model that will facilitate classification of breast cancer histopathology images as either benign or malignant and prediction of four cancer subtypes. This is done by employing </w:t>
      </w:r>
      <w:r w:rsidR="003667A7">
        <w:rPr>
          <w:rFonts w:ascii="Arial" w:hAnsi="Arial" w:cs="Arial"/>
          <w:sz w:val="18"/>
          <w:szCs w:val="18"/>
          <w:lang w:eastAsia="en-US"/>
        </w:rPr>
        <w:t xml:space="preserve">a </w:t>
      </w:r>
      <w:r w:rsidR="00FB21C3" w:rsidRPr="00FB21C3">
        <w:rPr>
          <w:rFonts w:ascii="Arial" w:hAnsi="Arial" w:cs="Arial"/>
          <w:sz w:val="18"/>
          <w:szCs w:val="18"/>
          <w:lang w:eastAsia="en-US"/>
        </w:rPr>
        <w:t>hybrid CNN-LSTM model which uses transfer learning on ImageNet and fine-tuning on BreakHis containing different magnifications of benign and malignant cancer images. The hybrid CNN-LSTM model performs better compared to ResNet50 and Inception in both binary and multi-class classification tasks after assessing with various optimizers and epochs. Such an approach has the potential to enhance clinical diagnostic accuracy towards breast cancer.</w:t>
      </w:r>
    </w:p>
    <w:p w14:paraId="5A4EB263" w14:textId="0822A5EE"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FB21C3">
        <w:rPr>
          <w:rFonts w:ascii="Arial" w:hAnsi="Arial" w:cs="Arial"/>
          <w:sz w:val="18"/>
          <w:szCs w:val="18"/>
          <w:lang w:eastAsia="en-US"/>
        </w:rPr>
        <w:t xml:space="preserve">“Fusion of U-Net and CNN model for segmentation and classification of skin lesions from dermoscopy images” </w:t>
      </w:r>
      <w:r w:rsidR="00067788" w:rsidRPr="00FB21C3">
        <w:rPr>
          <w:rFonts w:ascii="Arial" w:hAnsi="Arial" w:cs="Arial"/>
          <w:sz w:val="18"/>
          <w:szCs w:val="18"/>
          <w:lang w:eastAsia="en-US"/>
        </w:rPr>
        <w:t>–</w:t>
      </w:r>
      <w:r w:rsidRPr="00FB21C3">
        <w:rPr>
          <w:rFonts w:ascii="Arial" w:hAnsi="Arial" w:cs="Arial"/>
          <w:sz w:val="18"/>
          <w:szCs w:val="18"/>
          <w:lang w:eastAsia="en-US"/>
        </w:rPr>
        <w:t xml:space="preserve"> ScienceDirect</w:t>
      </w:r>
      <w:r w:rsidR="00FB21C3">
        <w:rPr>
          <w:rFonts w:ascii="Arial" w:hAnsi="Arial" w:cs="Arial"/>
          <w:sz w:val="18"/>
          <w:szCs w:val="18"/>
          <w:lang w:eastAsia="en-US"/>
        </w:rPr>
        <w:t xml:space="preserve"> </w:t>
      </w:r>
      <w:hyperlink r:id="rId10" w:anchor="_[10]_" w:history="1">
        <w:r w:rsidR="00FB21C3" w:rsidRPr="00FB21C3">
          <w:rPr>
            <w:rStyle w:val="Hyperlink"/>
            <w:rFonts w:ascii="Arial" w:hAnsi="Arial" w:cs="Arial"/>
            <w:sz w:val="18"/>
            <w:szCs w:val="18"/>
            <w:u w:val="none"/>
            <w:lang w:eastAsia="en-US"/>
          </w:rPr>
          <w:t>[10]</w:t>
        </w:r>
      </w:hyperlink>
      <w:r w:rsidR="00067788">
        <w:rPr>
          <w:rFonts w:ascii="Arial" w:hAnsi="Arial" w:cs="Arial"/>
          <w:i/>
          <w:iCs/>
          <w:sz w:val="18"/>
          <w:szCs w:val="18"/>
          <w:lang w:eastAsia="en-US"/>
        </w:rPr>
        <w:t xml:space="preserve"> - </w:t>
      </w:r>
      <w:r w:rsidR="00FB21C3" w:rsidRPr="00FB21C3">
        <w:rPr>
          <w:rFonts w:ascii="Arial" w:hAnsi="Arial" w:cs="Arial"/>
          <w:sz w:val="18"/>
          <w:szCs w:val="18"/>
          <w:lang w:eastAsia="en-US"/>
        </w:rPr>
        <w:t xml:space="preserve">The study seeks to tackle the fuzzy boundaries and irregular borders </w:t>
      </w:r>
      <w:r w:rsidR="003667A7">
        <w:rPr>
          <w:rFonts w:ascii="Arial" w:hAnsi="Arial" w:cs="Arial"/>
          <w:sz w:val="18"/>
          <w:szCs w:val="18"/>
          <w:lang w:eastAsia="en-US"/>
        </w:rPr>
        <w:t>by</w:t>
      </w:r>
      <w:r w:rsidR="00FB21C3" w:rsidRPr="00FB21C3">
        <w:rPr>
          <w:rFonts w:ascii="Arial" w:hAnsi="Arial" w:cs="Arial"/>
          <w:sz w:val="18"/>
          <w:szCs w:val="18"/>
          <w:lang w:eastAsia="en-US"/>
        </w:rPr>
        <w:t xml:space="preserve"> constructing a combined model. The U-Net segmentation precision is made better by manipulating the dimensions of feature maps and increasing kernels </w:t>
      </w:r>
      <w:r w:rsidR="003667A7">
        <w:rPr>
          <w:rFonts w:ascii="Arial" w:hAnsi="Arial" w:cs="Arial"/>
          <w:sz w:val="18"/>
          <w:szCs w:val="18"/>
          <w:lang w:eastAsia="en-US"/>
        </w:rPr>
        <w:t>to</w:t>
      </w:r>
      <w:r w:rsidR="00FB21C3" w:rsidRPr="00FB21C3">
        <w:rPr>
          <w:rFonts w:ascii="Arial" w:hAnsi="Arial" w:cs="Arial"/>
          <w:sz w:val="18"/>
          <w:szCs w:val="18"/>
          <w:lang w:eastAsia="en-US"/>
        </w:rPr>
        <w:t xml:space="preserve"> extract nodules more accurately. After playing with the hyperparameters like epochs, batch size, and optimizers, it was found that Adam optimizer, 8 batches, and 75 epochs worked best for this model. Modifying U-Net architecture for dermoscopy skin lesion segmentation can improve dermatology diagnosis through enhancing segmentation as well as classification.</w:t>
      </w:r>
    </w:p>
    <w:p w14:paraId="2396605C" w14:textId="13882B33"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FB21C3">
        <w:rPr>
          <w:rFonts w:ascii="Arial" w:hAnsi="Arial" w:cs="Arial"/>
          <w:sz w:val="18"/>
          <w:szCs w:val="18"/>
          <w:lang w:eastAsia="en-US"/>
        </w:rPr>
        <w:t>“Product Classification in E-Commerce Sites,” A. Vivek Patra, B. R. Shambhavi, K. Sindhu, S. Balaji</w:t>
      </w:r>
      <w:r w:rsidR="00FB21C3">
        <w:rPr>
          <w:rFonts w:ascii="Arial" w:hAnsi="Arial" w:cs="Arial"/>
          <w:sz w:val="18"/>
          <w:szCs w:val="18"/>
          <w:lang w:eastAsia="en-US"/>
        </w:rPr>
        <w:t xml:space="preserve"> </w:t>
      </w:r>
      <w:hyperlink w:anchor="_[11]_A._Patra," w:history="1">
        <w:r w:rsidR="00FB21C3" w:rsidRPr="00FB21C3">
          <w:rPr>
            <w:rStyle w:val="Hyperlink"/>
            <w:rFonts w:ascii="Arial" w:hAnsi="Arial" w:cs="Arial"/>
            <w:sz w:val="18"/>
            <w:szCs w:val="18"/>
            <w:u w:val="none"/>
            <w:lang w:eastAsia="en-US"/>
          </w:rPr>
          <w:t>[11]</w:t>
        </w:r>
      </w:hyperlink>
      <w:r w:rsidR="00067788" w:rsidRPr="00FB21C3">
        <w:rPr>
          <w:rFonts w:ascii="Arial" w:hAnsi="Arial" w:cs="Arial"/>
          <w:sz w:val="18"/>
          <w:szCs w:val="18"/>
          <w:lang w:eastAsia="en-US"/>
        </w:rPr>
        <w:t xml:space="preserve"> </w:t>
      </w:r>
      <w:r w:rsidR="00067788">
        <w:rPr>
          <w:rFonts w:ascii="Arial" w:hAnsi="Arial" w:cs="Arial"/>
          <w:sz w:val="18"/>
          <w:szCs w:val="18"/>
          <w:lang w:eastAsia="en-US"/>
        </w:rPr>
        <w:t xml:space="preserve">- </w:t>
      </w:r>
      <w:r w:rsidR="00FB21C3" w:rsidRPr="00FB21C3">
        <w:rPr>
          <w:rFonts w:ascii="Arial" w:hAnsi="Arial" w:cs="Arial"/>
          <w:sz w:val="18"/>
          <w:szCs w:val="18"/>
          <w:lang w:eastAsia="en-US"/>
        </w:rPr>
        <w:t xml:space="preserve">Based on the research, one can say that categorization of products enhances customer satisfaction and conversions on an online shopping platform. </w:t>
      </w:r>
      <w:r w:rsidR="003667A7">
        <w:rPr>
          <w:rFonts w:ascii="Arial" w:hAnsi="Arial" w:cs="Arial"/>
          <w:sz w:val="18"/>
          <w:szCs w:val="18"/>
          <w:lang w:eastAsia="en-US"/>
        </w:rPr>
        <w:t>Proper</w:t>
      </w:r>
      <w:r w:rsidR="00FB21C3" w:rsidRPr="00FB21C3">
        <w:rPr>
          <w:rFonts w:ascii="Arial" w:hAnsi="Arial" w:cs="Arial"/>
          <w:sz w:val="18"/>
          <w:szCs w:val="18"/>
          <w:lang w:eastAsia="en-US"/>
        </w:rPr>
        <w:t xml:space="preserve"> classification of a </w:t>
      </w:r>
      <w:r w:rsidR="005132E9">
        <w:rPr>
          <w:rFonts w:ascii="Arial" w:hAnsi="Arial" w:cs="Arial"/>
          <w:sz w:val="18"/>
          <w:szCs w:val="18"/>
          <w:lang w:eastAsia="en-US"/>
        </w:rPr>
        <w:t>catalogue</w:t>
      </w:r>
      <w:r w:rsidR="00FB21C3" w:rsidRPr="00FB21C3">
        <w:rPr>
          <w:rFonts w:ascii="Arial" w:hAnsi="Arial" w:cs="Arial"/>
          <w:sz w:val="18"/>
          <w:szCs w:val="18"/>
          <w:lang w:eastAsia="en-US"/>
        </w:rPr>
        <w:t xml:space="preserve"> improves user experience, sales volume</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website search as well as improving the shopping process. Every time you place a product in the product category, it makes sure orders are created accurately and quickly hence speeding up transactions </w:t>
      </w:r>
      <w:r w:rsidR="003667A7">
        <w:rPr>
          <w:rFonts w:ascii="Arial" w:hAnsi="Arial" w:cs="Arial"/>
          <w:sz w:val="18"/>
          <w:szCs w:val="18"/>
          <w:lang w:eastAsia="en-US"/>
        </w:rPr>
        <w:t xml:space="preserve">and </w:t>
      </w:r>
      <w:r w:rsidR="00FB21C3" w:rsidRPr="00FB21C3">
        <w:rPr>
          <w:rFonts w:ascii="Arial" w:hAnsi="Arial" w:cs="Arial"/>
          <w:sz w:val="18"/>
          <w:szCs w:val="18"/>
          <w:lang w:eastAsia="en-US"/>
        </w:rPr>
        <w:t xml:space="preserve">leading to increased e-commerce sales. Structured product pages also help </w:t>
      </w:r>
      <w:r w:rsidR="005132E9">
        <w:rPr>
          <w:rFonts w:ascii="Arial" w:hAnsi="Arial" w:cs="Arial"/>
          <w:sz w:val="18"/>
          <w:szCs w:val="18"/>
          <w:lang w:eastAsia="en-US"/>
        </w:rPr>
        <w:t>analyse</w:t>
      </w:r>
      <w:r w:rsidR="00FB21C3" w:rsidRPr="00FB21C3">
        <w:rPr>
          <w:rFonts w:ascii="Arial" w:hAnsi="Arial" w:cs="Arial"/>
          <w:sz w:val="18"/>
          <w:szCs w:val="18"/>
          <w:lang w:eastAsia="en-US"/>
        </w:rPr>
        <w:t xml:space="preserve"> sales performance </w:t>
      </w:r>
      <w:r w:rsidR="003667A7">
        <w:rPr>
          <w:rFonts w:ascii="Arial" w:hAnsi="Arial" w:cs="Arial"/>
          <w:sz w:val="18"/>
          <w:szCs w:val="18"/>
          <w:lang w:eastAsia="en-US"/>
        </w:rPr>
        <w:t>to</w:t>
      </w:r>
      <w:r w:rsidR="00FB21C3" w:rsidRPr="00FB21C3">
        <w:rPr>
          <w:rFonts w:ascii="Arial" w:hAnsi="Arial" w:cs="Arial"/>
          <w:sz w:val="18"/>
          <w:szCs w:val="18"/>
          <w:lang w:eastAsia="en-US"/>
        </w:rPr>
        <w:t xml:space="preserve"> make informed decisions thereby enhancing operational efficiency and customer engagement. Nevertheless, this study stresses the significance of product classification </w:t>
      </w:r>
      <w:r w:rsidR="003667A7">
        <w:rPr>
          <w:rFonts w:ascii="Arial" w:hAnsi="Arial" w:cs="Arial"/>
          <w:sz w:val="18"/>
          <w:szCs w:val="18"/>
          <w:lang w:eastAsia="en-US"/>
        </w:rPr>
        <w:t>about</w:t>
      </w:r>
      <w:r w:rsidR="00FB21C3" w:rsidRPr="00FB21C3">
        <w:rPr>
          <w:rFonts w:ascii="Arial" w:hAnsi="Arial" w:cs="Arial"/>
          <w:sz w:val="18"/>
          <w:szCs w:val="18"/>
          <w:lang w:eastAsia="en-US"/>
        </w:rPr>
        <w:t xml:space="preserve"> e-commerce customer loyalty, the profitability of its operations</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trade </w:t>
      </w:r>
      <w:r w:rsidR="003667A7">
        <w:rPr>
          <w:rFonts w:ascii="Arial" w:hAnsi="Arial" w:cs="Arial"/>
          <w:sz w:val="18"/>
          <w:szCs w:val="18"/>
          <w:lang w:eastAsia="en-US"/>
        </w:rPr>
        <w:t>turnovers</w:t>
      </w:r>
      <w:r w:rsidR="00067788" w:rsidRPr="00067788">
        <w:rPr>
          <w:rFonts w:ascii="Arial" w:hAnsi="Arial" w:cs="Arial"/>
          <w:sz w:val="18"/>
          <w:szCs w:val="18"/>
          <w:lang w:eastAsia="en-US"/>
        </w:rPr>
        <w:t>.</w:t>
      </w:r>
    </w:p>
    <w:p w14:paraId="14CAB80F" w14:textId="1C7DF9EB"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FB21C3">
        <w:rPr>
          <w:rFonts w:ascii="Arial" w:hAnsi="Arial" w:cs="Arial"/>
          <w:sz w:val="18"/>
          <w:szCs w:val="18"/>
          <w:lang w:eastAsia="en-US"/>
        </w:rPr>
        <w:t>“A Machine Learning-Based Autonomous Framework for Product Classification Over Cloud,” by A. Motwani, G. Bajaj, M. Arya, S. K. Sar, S. O. Manoj</w:t>
      </w:r>
      <w:r w:rsidR="00FB21C3">
        <w:rPr>
          <w:rFonts w:ascii="Arial" w:hAnsi="Arial" w:cs="Arial"/>
          <w:sz w:val="18"/>
          <w:szCs w:val="18"/>
          <w:lang w:eastAsia="en-US"/>
        </w:rPr>
        <w:t xml:space="preserve"> </w:t>
      </w:r>
      <w:hyperlink w:anchor="_[12]_A._Motwani," w:history="1">
        <w:r w:rsidR="00FB21C3" w:rsidRPr="00FB21C3">
          <w:rPr>
            <w:rStyle w:val="Hyperlink"/>
            <w:rFonts w:ascii="Arial" w:hAnsi="Arial" w:cs="Arial"/>
            <w:sz w:val="18"/>
            <w:szCs w:val="18"/>
            <w:u w:val="none"/>
            <w:lang w:eastAsia="en-US"/>
          </w:rPr>
          <w:t>[12]</w:t>
        </w:r>
      </w:hyperlink>
      <w:r w:rsidR="00067788">
        <w:rPr>
          <w:rFonts w:ascii="Arial" w:hAnsi="Arial" w:cs="Arial"/>
          <w:sz w:val="18"/>
          <w:szCs w:val="18"/>
          <w:lang w:eastAsia="en-US"/>
        </w:rPr>
        <w:t xml:space="preserve"> - </w:t>
      </w:r>
      <w:r w:rsidR="00FB21C3" w:rsidRPr="00FB21C3">
        <w:rPr>
          <w:rFonts w:ascii="Arial" w:hAnsi="Arial" w:cs="Arial"/>
          <w:sz w:val="18"/>
          <w:szCs w:val="18"/>
          <w:lang w:eastAsia="en-US"/>
        </w:rPr>
        <w:t xml:space="preserve">An introduction of a cloud-based framework for machine learning is given for the classification of products sold over e-commerce. The methodology used in this research entailed multiclass logistic regression on a cloud computing platform to enhance efficiency and accuracy in dealing with massive product volumes. </w:t>
      </w:r>
      <w:r w:rsidR="003667A7">
        <w:rPr>
          <w:rFonts w:ascii="Arial" w:hAnsi="Arial" w:cs="Arial"/>
          <w:sz w:val="18"/>
          <w:szCs w:val="18"/>
          <w:lang w:eastAsia="en-US"/>
        </w:rPr>
        <w:t>This framework aimed</w:t>
      </w:r>
      <w:r w:rsidR="00FB21C3" w:rsidRPr="00FB21C3">
        <w:rPr>
          <w:rFonts w:ascii="Arial" w:hAnsi="Arial" w:cs="Arial"/>
          <w:sz w:val="18"/>
          <w:szCs w:val="18"/>
          <w:lang w:eastAsia="en-US"/>
        </w:rPr>
        <w:t xml:space="preserve"> to make e-commerce </w:t>
      </w:r>
      <w:r w:rsidR="003667A7">
        <w:rPr>
          <w:rFonts w:ascii="Arial" w:hAnsi="Arial" w:cs="Arial"/>
          <w:sz w:val="18"/>
          <w:szCs w:val="18"/>
          <w:lang w:eastAsia="en-US"/>
        </w:rPr>
        <w:t>user-friendly</w:t>
      </w:r>
      <w:r w:rsidR="00FB21C3" w:rsidRPr="00FB21C3">
        <w:rPr>
          <w:rFonts w:ascii="Arial" w:hAnsi="Arial" w:cs="Arial"/>
          <w:sz w:val="18"/>
          <w:szCs w:val="18"/>
          <w:lang w:eastAsia="en-US"/>
        </w:rPr>
        <w:t xml:space="preserve"> by coming up with an independent system that can assign products into categories without any expert knowledge. With machine learning techniques and cloud infrastructures, scalability, efficiency</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accuracy can be improved in dynamic e-commerce platforms having diverse product inventories. E-commerce firms could benefit from automating their product classification process using machine learning algorithms and cloud infrastructure as it would improve user interface, operational efficiencies</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the </w:t>
      </w:r>
      <w:r w:rsidR="003667A7">
        <w:rPr>
          <w:rFonts w:ascii="Arial" w:hAnsi="Arial" w:cs="Arial"/>
          <w:sz w:val="18"/>
          <w:szCs w:val="18"/>
          <w:lang w:eastAsia="en-US"/>
        </w:rPr>
        <w:t>decision-making</w:t>
      </w:r>
      <w:r w:rsidR="00FB21C3" w:rsidRPr="00FB21C3">
        <w:rPr>
          <w:rFonts w:ascii="Arial" w:hAnsi="Arial" w:cs="Arial"/>
          <w:sz w:val="18"/>
          <w:szCs w:val="18"/>
          <w:lang w:eastAsia="en-US"/>
        </w:rPr>
        <w:t xml:space="preserve"> process.</w:t>
      </w:r>
    </w:p>
    <w:p w14:paraId="4B78E0F2" w14:textId="1ED00C38" w:rsidR="000A3619" w:rsidRPr="00BD74F2" w:rsidRDefault="000A3619" w:rsidP="0006778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00F47D34" w:rsidRPr="00BE3B56">
        <w:rPr>
          <w:rFonts w:ascii="Arial" w:hAnsi="Arial" w:cs="Arial"/>
          <w:sz w:val="18"/>
          <w:szCs w:val="18"/>
        </w:rPr>
        <w:t>“Deep Learning Approach to Recyclable Products Classification: Towards Sustainable Waste Management,”</w:t>
      </w:r>
      <w:r w:rsidR="00F47D34">
        <w:rPr>
          <w:rFonts w:ascii="Arial" w:hAnsi="Arial" w:cs="Arial"/>
          <w:sz w:val="18"/>
          <w:szCs w:val="18"/>
        </w:rPr>
        <w:t xml:space="preserve"> by </w:t>
      </w:r>
      <w:r w:rsidR="00F47D34" w:rsidRPr="00BE3B56">
        <w:rPr>
          <w:rFonts w:ascii="Arial" w:hAnsi="Arial" w:cs="Arial"/>
          <w:sz w:val="18"/>
          <w:szCs w:val="18"/>
        </w:rPr>
        <w:t>M. I. Basheer Ahmed et al</w:t>
      </w:r>
      <w:r w:rsidR="00F47D34">
        <w:rPr>
          <w:rFonts w:ascii="Arial" w:hAnsi="Arial" w:cs="Arial"/>
          <w:sz w:val="18"/>
          <w:szCs w:val="18"/>
        </w:rPr>
        <w:t>.</w:t>
      </w:r>
      <w:r w:rsidR="00F47D34" w:rsidRPr="00BE3B56">
        <w:rPr>
          <w:rFonts w:ascii="Arial" w:hAnsi="Arial" w:cs="Arial"/>
          <w:sz w:val="18"/>
          <w:szCs w:val="18"/>
        </w:rPr>
        <w:t xml:space="preserve"> </w:t>
      </w:r>
      <w:hyperlink w:anchor="_[13]_M._I." w:history="1">
        <w:r w:rsidR="00F47D34" w:rsidRPr="00C85976">
          <w:rPr>
            <w:rStyle w:val="Hyperlink"/>
            <w:rFonts w:ascii="Arial" w:hAnsi="Arial" w:cs="Arial"/>
            <w:sz w:val="18"/>
            <w:szCs w:val="18"/>
            <w:u w:val="none"/>
          </w:rPr>
          <w:t>[13]</w:t>
        </w:r>
      </w:hyperlink>
      <w:r w:rsidR="00067788">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F47D34" w:rsidRPr="00F47D34">
        <w:rPr>
          <w:rFonts w:ascii="Arial" w:hAnsi="Arial" w:cs="Arial"/>
          <w:sz w:val="18"/>
          <w:szCs w:val="18"/>
          <w:lang w:eastAsia="en-US"/>
        </w:rPr>
        <w:t xml:space="preserve">Trash management and recycling are major issues worldwide, particularly in Saudi Arabia. Manual garbage sorting is a slow process that is not efficient and prone to many mistakes. </w:t>
      </w:r>
      <w:r w:rsidR="003667A7">
        <w:rPr>
          <w:rFonts w:ascii="Arial" w:hAnsi="Arial" w:cs="Arial"/>
          <w:sz w:val="18"/>
          <w:szCs w:val="18"/>
          <w:lang w:eastAsia="en-US"/>
        </w:rPr>
        <w:t>Advancements</w:t>
      </w:r>
      <w:r w:rsidR="00F47D34" w:rsidRPr="00F47D34">
        <w:rPr>
          <w:rFonts w:ascii="Arial" w:hAnsi="Arial" w:cs="Arial"/>
          <w:sz w:val="18"/>
          <w:szCs w:val="18"/>
          <w:lang w:eastAsia="en-US"/>
        </w:rPr>
        <w:t xml:space="preserve"> in computer vision procedures </w:t>
      </w:r>
      <w:r w:rsidR="003667A7">
        <w:rPr>
          <w:rFonts w:ascii="Arial" w:hAnsi="Arial" w:cs="Arial"/>
          <w:sz w:val="18"/>
          <w:szCs w:val="18"/>
          <w:lang w:eastAsia="en-US"/>
        </w:rPr>
        <w:t>have</w:t>
      </w:r>
      <w:r w:rsidR="00F47D34" w:rsidRPr="00F47D34">
        <w:rPr>
          <w:rFonts w:ascii="Arial" w:hAnsi="Arial" w:cs="Arial"/>
          <w:sz w:val="18"/>
          <w:szCs w:val="18"/>
          <w:lang w:eastAsia="en-US"/>
        </w:rPr>
        <w:t xml:space="preserve"> led to waste classification automation, which enhances the efficiency of waste management. This study employs modern computer vision methodologies like CNN, DenseNet169, MobileNetV2</w:t>
      </w:r>
      <w:r w:rsidR="003667A7">
        <w:rPr>
          <w:rFonts w:ascii="Arial" w:hAnsi="Arial" w:cs="Arial"/>
          <w:sz w:val="18"/>
          <w:szCs w:val="18"/>
          <w:lang w:eastAsia="en-US"/>
        </w:rPr>
        <w:t>,</w:t>
      </w:r>
      <w:r w:rsidR="00F47D34" w:rsidRPr="00F47D34">
        <w:rPr>
          <w:rFonts w:ascii="Arial" w:hAnsi="Arial" w:cs="Arial"/>
          <w:sz w:val="18"/>
          <w:szCs w:val="18"/>
          <w:lang w:eastAsia="en-US"/>
        </w:rPr>
        <w:t xml:space="preserve"> and ResNet50V2 </w:t>
      </w:r>
      <w:r w:rsidR="003667A7">
        <w:rPr>
          <w:rFonts w:ascii="Arial" w:hAnsi="Arial" w:cs="Arial"/>
          <w:sz w:val="18"/>
          <w:szCs w:val="18"/>
          <w:lang w:eastAsia="en-US"/>
        </w:rPr>
        <w:t>to</w:t>
      </w:r>
      <w:r w:rsidR="00F47D34" w:rsidRPr="00F47D34">
        <w:rPr>
          <w:rFonts w:ascii="Arial" w:hAnsi="Arial" w:cs="Arial"/>
          <w:sz w:val="18"/>
          <w:szCs w:val="18"/>
          <w:lang w:eastAsia="en-US"/>
        </w:rPr>
        <w:t xml:space="preserve"> examine garbage categorization. </w:t>
      </w:r>
      <w:r w:rsidR="00F47D34">
        <w:rPr>
          <w:rFonts w:ascii="Arial" w:hAnsi="Arial" w:cs="Arial"/>
          <w:sz w:val="18"/>
          <w:szCs w:val="18"/>
          <w:lang w:eastAsia="en-US"/>
        </w:rPr>
        <w:t xml:space="preserve">The </w:t>
      </w:r>
      <w:r w:rsidR="00F47D34" w:rsidRPr="00F47D34">
        <w:rPr>
          <w:rFonts w:ascii="Arial" w:hAnsi="Arial" w:cs="Arial"/>
          <w:sz w:val="18"/>
          <w:szCs w:val="18"/>
          <w:lang w:eastAsia="en-US"/>
        </w:rPr>
        <w:t xml:space="preserve">new findings are significant improvements over earlier works related to this problem area. The present work could help eliminate manual </w:t>
      </w:r>
      <w:r w:rsidR="005132E9">
        <w:rPr>
          <w:rFonts w:ascii="Arial" w:hAnsi="Arial" w:cs="Arial"/>
          <w:sz w:val="18"/>
          <w:szCs w:val="18"/>
          <w:lang w:eastAsia="en-US"/>
        </w:rPr>
        <w:t>labour</w:t>
      </w:r>
      <w:r w:rsidR="00F47D34" w:rsidRPr="00F47D34">
        <w:rPr>
          <w:rFonts w:ascii="Arial" w:hAnsi="Arial" w:cs="Arial"/>
          <w:sz w:val="18"/>
          <w:szCs w:val="18"/>
          <w:lang w:eastAsia="en-US"/>
        </w:rPr>
        <w:t xml:space="preserve">, </w:t>
      </w:r>
      <w:r w:rsidR="003667A7">
        <w:rPr>
          <w:rFonts w:ascii="Arial" w:hAnsi="Arial" w:cs="Arial"/>
          <w:sz w:val="18"/>
          <w:szCs w:val="18"/>
          <w:lang w:eastAsia="en-US"/>
        </w:rPr>
        <w:t xml:space="preserve">and </w:t>
      </w:r>
      <w:r w:rsidR="00F47D34" w:rsidRPr="00F47D34">
        <w:rPr>
          <w:rFonts w:ascii="Arial" w:hAnsi="Arial" w:cs="Arial"/>
          <w:sz w:val="18"/>
          <w:szCs w:val="18"/>
          <w:lang w:eastAsia="en-US"/>
        </w:rPr>
        <w:t xml:space="preserve">human errors and </w:t>
      </w:r>
      <w:r w:rsidR="00F47D34" w:rsidRPr="00F47D34">
        <w:rPr>
          <w:rFonts w:ascii="Arial" w:hAnsi="Arial" w:cs="Arial"/>
          <w:sz w:val="18"/>
          <w:szCs w:val="18"/>
          <w:lang w:eastAsia="en-US"/>
        </w:rPr>
        <w:lastRenderedPageBreak/>
        <w:t>improve recycling techniques with the help of automating garbage classification and waste management systems for a greener future that is more sustainable than ever before</w:t>
      </w:r>
      <w:r w:rsidR="00F47D34">
        <w:rPr>
          <w:rFonts w:ascii="Arial" w:hAnsi="Arial" w:cs="Arial"/>
          <w:sz w:val="18"/>
          <w:szCs w:val="18"/>
          <w:lang w:eastAsia="en-US"/>
        </w:rPr>
        <w:t>.</w:t>
      </w:r>
    </w:p>
    <w:p w14:paraId="1F27AC77" w14:textId="4E138D17" w:rsidR="000A3619" w:rsidRPr="000A3619" w:rsidRDefault="000A3619" w:rsidP="000A3619">
      <w:pPr>
        <w:spacing w:line="240" w:lineRule="auto"/>
        <w:jc w:val="both"/>
        <w:rPr>
          <w:rFonts w:ascii="Arial" w:hAnsi="Arial" w:cs="Arial"/>
          <w:sz w:val="18"/>
          <w:szCs w:val="18"/>
          <w:lang w:eastAsia="en-US"/>
        </w:rPr>
      </w:pPr>
      <w:r w:rsidRPr="00F47D34">
        <w:rPr>
          <w:rFonts w:ascii="Arial" w:hAnsi="Arial" w:cs="Arial"/>
          <w:sz w:val="18"/>
          <w:szCs w:val="18"/>
          <w:lang w:eastAsia="en-US"/>
        </w:rPr>
        <w:t>•</w:t>
      </w:r>
      <w:r w:rsidR="00C85976" w:rsidRPr="00BE3B56">
        <w:rPr>
          <w:rFonts w:ascii="Arial" w:hAnsi="Arial" w:cs="Arial"/>
          <w:sz w:val="18"/>
          <w:szCs w:val="18"/>
        </w:rPr>
        <w:t> </w:t>
      </w:r>
      <w:r w:rsidR="00C85976">
        <w:rPr>
          <w:rFonts w:ascii="Arial" w:hAnsi="Arial" w:cs="Arial"/>
          <w:sz w:val="18"/>
          <w:szCs w:val="18"/>
        </w:rPr>
        <w:t>“</w:t>
      </w:r>
      <w:r w:rsidR="00C85976" w:rsidRPr="00BE3B56">
        <w:rPr>
          <w:rFonts w:ascii="Arial" w:hAnsi="Arial" w:cs="Arial"/>
          <w:sz w:val="18"/>
          <w:szCs w:val="18"/>
        </w:rPr>
        <w:t>Breast lesion classification using features fusion and selection of ensemble ResNet method</w:t>
      </w:r>
      <w:r w:rsidR="00C85976">
        <w:rPr>
          <w:rFonts w:ascii="Arial" w:hAnsi="Arial" w:cs="Arial"/>
          <w:sz w:val="18"/>
          <w:szCs w:val="18"/>
        </w:rPr>
        <w:t xml:space="preserve">” by </w:t>
      </w:r>
      <w:r w:rsidR="00C85976" w:rsidRPr="00BE3B56">
        <w:rPr>
          <w:rFonts w:ascii="Arial" w:hAnsi="Arial" w:cs="Arial"/>
          <w:sz w:val="18"/>
          <w:szCs w:val="18"/>
        </w:rPr>
        <w:t>Kılıçarslan G, Koç C, Özyurt F, Gül Y. Int J Imaging Syst Technol</w:t>
      </w:r>
      <w:r w:rsidR="00F47D34">
        <w:rPr>
          <w:rFonts w:ascii="Arial" w:hAnsi="Arial" w:cs="Arial"/>
          <w:sz w:val="18"/>
          <w:szCs w:val="18"/>
          <w:lang w:eastAsia="en-US"/>
        </w:rPr>
        <w:t xml:space="preserve"> </w:t>
      </w:r>
      <w:hyperlink w:anchor="_[15]_Kılıçarslan_G," w:history="1">
        <w:r w:rsidR="00F47D34" w:rsidRPr="00C85976">
          <w:rPr>
            <w:rStyle w:val="Hyperlink"/>
            <w:rFonts w:ascii="Arial" w:hAnsi="Arial" w:cs="Arial"/>
            <w:sz w:val="18"/>
            <w:szCs w:val="18"/>
            <w:u w:val="none"/>
            <w:lang w:eastAsia="en-US"/>
          </w:rPr>
          <w:t>[15]</w:t>
        </w:r>
      </w:hyperlink>
      <w:r w:rsidR="00BD74F2">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C85976" w:rsidRPr="00C85976">
        <w:rPr>
          <w:rFonts w:ascii="Arial" w:hAnsi="Arial" w:cs="Arial"/>
          <w:sz w:val="18"/>
          <w:szCs w:val="18"/>
          <w:lang w:eastAsia="en-US"/>
        </w:rPr>
        <w:t>The study of breast lesion classification using an ensemble ResNet and the ALL-ResNet NCA model yielded 84.9% accuracy. In experiments, MR-MR, NCA, and Relieff performed well. Despite technological advancements</w:t>
      </w:r>
      <w:r w:rsidR="003667A7">
        <w:rPr>
          <w:rFonts w:ascii="Arial" w:hAnsi="Arial" w:cs="Arial"/>
          <w:sz w:val="18"/>
          <w:szCs w:val="18"/>
          <w:lang w:eastAsia="en-US"/>
        </w:rPr>
        <w:t>,</w:t>
      </w:r>
      <w:r w:rsidR="00C85976" w:rsidRPr="00C85976">
        <w:rPr>
          <w:rFonts w:ascii="Arial" w:hAnsi="Arial" w:cs="Arial"/>
          <w:sz w:val="18"/>
          <w:szCs w:val="18"/>
          <w:lang w:eastAsia="en-US"/>
        </w:rPr>
        <w:t xml:space="preserve"> the research stresses accurate diagnosis and monitoring of breast cancer. The study utilizes ensemble classification for enhancing classification accuracy through machine learning </w:t>
      </w:r>
      <w:r w:rsidR="003667A7">
        <w:rPr>
          <w:rFonts w:ascii="Arial" w:hAnsi="Arial" w:cs="Arial"/>
          <w:sz w:val="18"/>
          <w:szCs w:val="18"/>
          <w:lang w:eastAsia="en-US"/>
        </w:rPr>
        <w:t>algorithm</w:t>
      </w:r>
      <w:r w:rsidR="00C85976" w:rsidRPr="00C85976">
        <w:rPr>
          <w:rFonts w:ascii="Arial" w:hAnsi="Arial" w:cs="Arial"/>
          <w:sz w:val="18"/>
          <w:szCs w:val="18"/>
          <w:lang w:eastAsia="en-US"/>
        </w:rPr>
        <w:t xml:space="preserve"> evaluation. Majority-based voting mechanism surpasses current algorithms in breast lesion classification accuracy. Using ensemble methods and ResNet models, the study classifies breast lesions into three categories: normal, malignant</w:t>
      </w:r>
      <w:r w:rsidR="003667A7">
        <w:rPr>
          <w:rFonts w:ascii="Arial" w:hAnsi="Arial" w:cs="Arial"/>
          <w:sz w:val="18"/>
          <w:szCs w:val="18"/>
          <w:lang w:eastAsia="en-US"/>
        </w:rPr>
        <w:t>,</w:t>
      </w:r>
      <w:r w:rsidR="00C85976" w:rsidRPr="00C85976">
        <w:rPr>
          <w:rFonts w:ascii="Arial" w:hAnsi="Arial" w:cs="Arial"/>
          <w:sz w:val="18"/>
          <w:szCs w:val="18"/>
          <w:lang w:eastAsia="en-US"/>
        </w:rPr>
        <w:t xml:space="preserve"> or benign.</w:t>
      </w:r>
    </w:p>
    <w:p w14:paraId="1C564084" w14:textId="5F188BB6" w:rsidR="00BD74F2" w:rsidRDefault="000A3619" w:rsidP="00BD74F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85976">
        <w:rPr>
          <w:rFonts w:ascii="Arial" w:hAnsi="Arial" w:cs="Arial"/>
          <w:sz w:val="18"/>
          <w:szCs w:val="18"/>
          <w:lang w:eastAsia="en-US"/>
        </w:rPr>
        <w:t>"Fabric defect detection and classification using modified VGG network" R. S. Sabeenian, Eldho Paul, C. Prakash</w:t>
      </w:r>
      <w:r w:rsidR="00C85976">
        <w:rPr>
          <w:rFonts w:ascii="Arial" w:hAnsi="Arial" w:cs="Arial"/>
          <w:sz w:val="18"/>
          <w:szCs w:val="18"/>
          <w:lang w:eastAsia="en-US"/>
        </w:rPr>
        <w:t xml:space="preserve"> </w:t>
      </w:r>
      <w:hyperlink w:anchor="_[16]_R._S." w:history="1">
        <w:r w:rsidR="00C85976" w:rsidRPr="00C85976">
          <w:rPr>
            <w:rStyle w:val="Hyperlink"/>
            <w:rFonts w:ascii="Arial" w:hAnsi="Arial" w:cs="Arial"/>
            <w:sz w:val="18"/>
            <w:szCs w:val="18"/>
            <w:u w:val="none"/>
            <w:lang w:eastAsia="en-US"/>
          </w:rPr>
          <w:t>[16]</w:t>
        </w:r>
      </w:hyperlink>
      <w:r w:rsidR="00BD74F2" w:rsidRPr="00C85976">
        <w:rPr>
          <w:rFonts w:ascii="Arial" w:hAnsi="Arial" w:cs="Arial"/>
          <w:sz w:val="18"/>
          <w:szCs w:val="18"/>
          <w:lang w:eastAsia="en-US"/>
        </w:rPr>
        <w:t xml:space="preserve"> -</w:t>
      </w:r>
      <w:r w:rsidR="00BD74F2">
        <w:rPr>
          <w:rFonts w:ascii="Arial" w:hAnsi="Arial" w:cs="Arial"/>
          <w:sz w:val="18"/>
          <w:szCs w:val="18"/>
          <w:lang w:eastAsia="en-US"/>
        </w:rPr>
        <w:t xml:space="preserve"> </w:t>
      </w:r>
      <w:r w:rsidR="00C85976" w:rsidRPr="00C85976">
        <w:rPr>
          <w:rFonts w:ascii="Arial" w:hAnsi="Arial" w:cs="Arial"/>
          <w:sz w:val="18"/>
          <w:szCs w:val="18"/>
          <w:lang w:eastAsia="en-US"/>
        </w:rPr>
        <w:t>A deep learning framework for AI-based fabric type and defect classification is introduced in the paper. For instance, the study has presented a modified VGG network that enhances fabric defect detection and classification to include five defects. The research reveals that deep learning can enhance quality control during the manufacturing of textiles, as illustrated by R. S. Sabeenian, Eldho Paul, C. Prakash</w:t>
      </w:r>
      <w:r w:rsidR="003667A7">
        <w:rPr>
          <w:rFonts w:ascii="Arial" w:hAnsi="Arial" w:cs="Arial"/>
          <w:sz w:val="18"/>
          <w:szCs w:val="18"/>
          <w:lang w:eastAsia="en-US"/>
        </w:rPr>
        <w:t>,</w:t>
      </w:r>
      <w:r w:rsidR="00C85976" w:rsidRPr="00C85976">
        <w:rPr>
          <w:rFonts w:ascii="Arial" w:hAnsi="Arial" w:cs="Arial"/>
          <w:sz w:val="18"/>
          <w:szCs w:val="18"/>
          <w:lang w:eastAsia="en-US"/>
        </w:rPr>
        <w:t xml:space="preserve"> and Eldho Paul an assistant professor at Christ University. By being able to accurately detect and classify fabric defects the modified VGG network demonstrates how deep learning is useful in textile quality assurance.</w:t>
      </w:r>
    </w:p>
    <w:p w14:paraId="4E0D89A1" w14:textId="43F129A6" w:rsidR="000A3619" w:rsidRPr="00BD74F2" w:rsidRDefault="00BD74F2" w:rsidP="00BD74F2">
      <w:pPr>
        <w:pStyle w:val="Heading1"/>
        <w:numPr>
          <w:ilvl w:val="0"/>
          <w:numId w:val="3"/>
        </w:numPr>
        <w:spacing w:line="360" w:lineRule="auto"/>
        <w:rPr>
          <w:rFonts w:ascii="Arial" w:hAnsi="Arial" w:cs="Arial"/>
          <w:b/>
          <w:bCs/>
          <w:sz w:val="18"/>
          <w:szCs w:val="18"/>
          <w:lang w:eastAsia="en-US"/>
        </w:rPr>
      </w:pPr>
      <w:r w:rsidRPr="00BD74F2">
        <w:rPr>
          <w:rFonts w:ascii="Arial" w:hAnsi="Arial" w:cs="Arial"/>
          <w:b/>
          <w:bCs/>
          <w:color w:val="auto"/>
          <w:sz w:val="18"/>
          <w:szCs w:val="18"/>
          <w:lang w:eastAsia="en-US"/>
        </w:rPr>
        <w:t>METHODOLOGY</w:t>
      </w:r>
      <w:r w:rsidRPr="00BD74F2">
        <w:rPr>
          <w:rFonts w:ascii="Arial" w:hAnsi="Arial" w:cs="Arial"/>
          <w:b/>
          <w:bCs/>
          <w:sz w:val="18"/>
          <w:szCs w:val="18"/>
          <w:lang w:eastAsia="en-US"/>
        </w:rPr>
        <w:t xml:space="preserve"> </w:t>
      </w:r>
    </w:p>
    <w:p w14:paraId="57B9F9A1" w14:textId="4E5F938C" w:rsidR="00784BAA" w:rsidRDefault="00C85976" w:rsidP="00584B5E">
      <w:pPr>
        <w:spacing w:line="240" w:lineRule="auto"/>
        <w:jc w:val="both"/>
        <w:rPr>
          <w:rFonts w:ascii="Arial" w:hAnsi="Arial" w:cs="Arial"/>
          <w:sz w:val="18"/>
          <w:szCs w:val="18"/>
          <w:lang w:eastAsia="en-US"/>
        </w:rPr>
      </w:pPr>
      <w:r>
        <w:rPr>
          <w:rFonts w:ascii="Arial" w:hAnsi="Arial" w:cs="Arial"/>
          <w:sz w:val="18"/>
          <w:szCs w:val="18"/>
          <w:lang w:eastAsia="en-US"/>
        </w:rPr>
        <w:t xml:space="preserve">The </w:t>
      </w:r>
      <w:r w:rsidR="00E474F2">
        <w:rPr>
          <w:rFonts w:ascii="Arial" w:hAnsi="Arial" w:cs="Arial"/>
          <w:sz w:val="18"/>
          <w:szCs w:val="18"/>
          <w:lang w:eastAsia="en-US"/>
        </w:rPr>
        <w:t xml:space="preserve">study started with the inception of our unique dataset “dataset_v2” which was the cleaned and </w:t>
      </w:r>
      <w:r w:rsidR="007D391B">
        <w:rPr>
          <w:rFonts w:ascii="Arial" w:hAnsi="Arial" w:cs="Arial"/>
          <w:sz w:val="18"/>
          <w:szCs w:val="18"/>
          <w:lang w:eastAsia="en-US"/>
        </w:rPr>
        <w:t>organized</w:t>
      </w:r>
      <w:r w:rsidR="00E474F2">
        <w:rPr>
          <w:rFonts w:ascii="Arial" w:hAnsi="Arial" w:cs="Arial"/>
          <w:sz w:val="18"/>
          <w:szCs w:val="18"/>
          <w:lang w:eastAsia="en-US"/>
        </w:rPr>
        <w:t xml:space="preserve"> version of the raw data version “dataset_v1”, serving as the foundation element for subsequent works. Initial efforts were made in taking the traditional approach, namely in </w:t>
      </w:r>
      <w:r w:rsidR="007D391B">
        <w:rPr>
          <w:rFonts w:ascii="Arial" w:hAnsi="Arial" w:cs="Arial"/>
          <w:sz w:val="18"/>
          <w:szCs w:val="18"/>
          <w:lang w:eastAsia="en-US"/>
        </w:rPr>
        <w:t xml:space="preserve">the </w:t>
      </w:r>
      <w:r w:rsidR="00E474F2">
        <w:rPr>
          <w:rFonts w:ascii="Arial" w:hAnsi="Arial" w:cs="Arial"/>
          <w:sz w:val="18"/>
          <w:szCs w:val="18"/>
          <w:lang w:eastAsia="en-US"/>
        </w:rPr>
        <w:t>creation of basic CNN and VGG19 architectures (Figure 3.1). However</w:t>
      </w:r>
      <w:r w:rsidR="007D391B">
        <w:rPr>
          <w:rFonts w:ascii="Arial" w:hAnsi="Arial" w:cs="Arial"/>
          <w:sz w:val="18"/>
          <w:szCs w:val="18"/>
          <w:lang w:eastAsia="en-US"/>
        </w:rPr>
        <w:t>,</w:t>
      </w:r>
      <w:r w:rsidR="00E474F2">
        <w:rPr>
          <w:rFonts w:ascii="Arial" w:hAnsi="Arial" w:cs="Arial"/>
          <w:sz w:val="18"/>
          <w:szCs w:val="18"/>
          <w:lang w:eastAsia="en-US"/>
        </w:rPr>
        <w:t xml:space="preserve"> even after several optimization attempts, their efficacy was compromised </w:t>
      </w:r>
      <w:r w:rsidR="00784BAA">
        <w:rPr>
          <w:rFonts w:ascii="Arial" w:hAnsi="Arial" w:cs="Arial"/>
          <w:sz w:val="18"/>
          <w:szCs w:val="18"/>
          <w:lang w:eastAsia="en-US"/>
        </w:rPr>
        <w:t xml:space="preserve">severely </w:t>
      </w:r>
      <w:r w:rsidR="00E474F2">
        <w:rPr>
          <w:rFonts w:ascii="Arial" w:hAnsi="Arial" w:cs="Arial"/>
          <w:sz w:val="18"/>
          <w:szCs w:val="18"/>
          <w:lang w:eastAsia="en-US"/>
        </w:rPr>
        <w:t>due to</w:t>
      </w:r>
      <w:r w:rsidR="007D391B">
        <w:rPr>
          <w:rFonts w:ascii="Arial" w:hAnsi="Arial" w:cs="Arial"/>
          <w:sz w:val="18"/>
          <w:szCs w:val="18"/>
          <w:lang w:eastAsia="en-US"/>
        </w:rPr>
        <w:t xml:space="preserve"> </w:t>
      </w:r>
      <w:r w:rsidR="00784BAA">
        <w:rPr>
          <w:rFonts w:ascii="Arial" w:hAnsi="Arial" w:cs="Arial"/>
          <w:sz w:val="18"/>
          <w:szCs w:val="18"/>
          <w:lang w:eastAsia="en-US"/>
        </w:rPr>
        <w:t xml:space="preserve">the imbalanced dataset_v2. This performance was consistent even with the TL models. This highlighted a critical need for </w:t>
      </w:r>
      <w:r w:rsidR="007D391B">
        <w:rPr>
          <w:rFonts w:ascii="Arial" w:hAnsi="Arial" w:cs="Arial"/>
          <w:sz w:val="18"/>
          <w:szCs w:val="18"/>
          <w:lang w:eastAsia="en-US"/>
        </w:rPr>
        <w:t>a</w:t>
      </w:r>
      <w:r w:rsidR="00784BAA">
        <w:rPr>
          <w:rFonts w:ascii="Arial" w:hAnsi="Arial" w:cs="Arial"/>
          <w:sz w:val="18"/>
          <w:szCs w:val="18"/>
          <w:lang w:eastAsia="en-US"/>
        </w:rPr>
        <w:t xml:space="preserve"> balanced dataset for our study. Thus the “dataset_v3” (Figure 3.1) was introduced which was the </w:t>
      </w:r>
      <w:r w:rsidR="007D391B">
        <w:rPr>
          <w:rFonts w:ascii="Arial" w:hAnsi="Arial" w:cs="Arial"/>
          <w:sz w:val="18"/>
          <w:szCs w:val="18"/>
          <w:lang w:eastAsia="en-US"/>
        </w:rPr>
        <w:t>class-balanced</w:t>
      </w:r>
      <w:r w:rsidR="00784BAA">
        <w:rPr>
          <w:rFonts w:ascii="Arial" w:hAnsi="Arial" w:cs="Arial"/>
          <w:sz w:val="18"/>
          <w:szCs w:val="18"/>
          <w:lang w:eastAsia="en-US"/>
        </w:rPr>
        <w:t xml:space="preserve"> version of “dataset_v2” with augmented and random sampled images. Although after training the models on the new and improved “dataset_v3”, there were </w:t>
      </w:r>
      <w:r w:rsidR="007D391B">
        <w:rPr>
          <w:rFonts w:ascii="Arial" w:hAnsi="Arial" w:cs="Arial"/>
          <w:sz w:val="18"/>
          <w:szCs w:val="18"/>
          <w:lang w:eastAsia="en-US"/>
        </w:rPr>
        <w:t>improvements</w:t>
      </w:r>
      <w:r w:rsidR="00784BAA">
        <w:rPr>
          <w:rFonts w:ascii="Arial" w:hAnsi="Arial" w:cs="Arial"/>
          <w:sz w:val="18"/>
          <w:szCs w:val="18"/>
          <w:lang w:eastAsia="en-US"/>
        </w:rPr>
        <w:t xml:space="preserve"> to the model’s performances but they remained suboptimal.</w:t>
      </w:r>
    </w:p>
    <w:p w14:paraId="3CC4E16D" w14:textId="721C62AE" w:rsidR="00C85976" w:rsidRDefault="00784BAA" w:rsidP="00584B5E">
      <w:pPr>
        <w:spacing w:line="240" w:lineRule="auto"/>
        <w:jc w:val="both"/>
        <w:rPr>
          <w:rFonts w:ascii="Arial" w:hAnsi="Arial" w:cs="Arial"/>
          <w:sz w:val="18"/>
          <w:szCs w:val="18"/>
          <w:lang w:eastAsia="en-US"/>
        </w:rPr>
      </w:pPr>
      <w:r>
        <w:rPr>
          <w:rFonts w:ascii="Arial" w:hAnsi="Arial" w:cs="Arial"/>
          <w:sz w:val="18"/>
          <w:szCs w:val="18"/>
          <w:lang w:eastAsia="en-US"/>
        </w:rPr>
        <w:t>After this, the focus of the study was shifted to the Transfer Learning approach</w:t>
      </w:r>
      <w:r w:rsidR="0083134D">
        <w:rPr>
          <w:rFonts w:ascii="Arial" w:hAnsi="Arial" w:cs="Arial"/>
          <w:sz w:val="18"/>
          <w:szCs w:val="18"/>
          <w:lang w:eastAsia="en-US"/>
        </w:rPr>
        <w:t xml:space="preserve"> in which the models were imported from the Keras Application Library</w:t>
      </w:r>
      <w:r>
        <w:rPr>
          <w:rFonts w:ascii="Arial" w:hAnsi="Arial" w:cs="Arial"/>
          <w:sz w:val="18"/>
          <w:szCs w:val="18"/>
          <w:lang w:eastAsia="en-US"/>
        </w:rPr>
        <w:t xml:space="preserve">. EfficientNetB7 model was </w:t>
      </w:r>
      <w:r w:rsidR="007D391B">
        <w:rPr>
          <w:rFonts w:ascii="Arial" w:hAnsi="Arial" w:cs="Arial"/>
          <w:sz w:val="18"/>
          <w:szCs w:val="18"/>
          <w:lang w:eastAsia="en-US"/>
        </w:rPr>
        <w:t>created in 2 phases. The first model implementation was also trained on the dataset_v2 which had the same issues as the Traditional models due to class imbalance. However, when the EfficientNetB7 was implemented in phase 2, not only was the model customized to fit better to the study’s research problem but also it was trained on the dataset_v3. This brought notable improvements to the performance of the model was observed.</w:t>
      </w:r>
    </w:p>
    <w:p w14:paraId="3177F0E5" w14:textId="17CBBC64" w:rsidR="0083134D" w:rsidRDefault="007D391B" w:rsidP="000E1813">
      <w:pPr>
        <w:spacing w:line="240" w:lineRule="auto"/>
        <w:jc w:val="both"/>
        <w:rPr>
          <w:rFonts w:ascii="Arial" w:hAnsi="Arial" w:cs="Arial"/>
          <w:sz w:val="18"/>
          <w:szCs w:val="18"/>
          <w:lang w:eastAsia="en-US"/>
        </w:rPr>
      </w:pPr>
      <w:r>
        <w:rPr>
          <w:rFonts w:ascii="Arial" w:hAnsi="Arial" w:cs="Arial"/>
          <w:sz w:val="18"/>
          <w:szCs w:val="18"/>
          <w:lang w:eastAsia="en-US"/>
        </w:rPr>
        <w:t>Further exploration of Transfer Learning models leads to other complex model architectures namely, the InceptionResNetV2, DenseNet169, and DenseNet201 models. These models showcased promising classification capabilities. These models like the previous ones also underwent many adjustments and fine-tuning to enhance their performance to address the significant concern of overfitting.</w:t>
      </w:r>
    </w:p>
    <w:p w14:paraId="29E75E90" w14:textId="77777777" w:rsidR="000A2182" w:rsidRDefault="000A2182" w:rsidP="000A2182">
      <w:pPr>
        <w:pStyle w:val="Heading2"/>
        <w:numPr>
          <w:ilvl w:val="1"/>
          <w:numId w:val="6"/>
        </w:numPr>
        <w:tabs>
          <w:tab w:val="num" w:pos="1440"/>
        </w:tabs>
        <w:spacing w:line="360" w:lineRule="auto"/>
        <w:ind w:left="709" w:hanging="709"/>
        <w:rPr>
          <w:rFonts w:ascii="Arial" w:hAnsi="Arial" w:cs="Arial"/>
          <w:b/>
          <w:bCs/>
          <w:color w:val="auto"/>
          <w:sz w:val="18"/>
          <w:szCs w:val="18"/>
        </w:rPr>
      </w:pPr>
      <w:r>
        <w:rPr>
          <w:rFonts w:ascii="Arial" w:hAnsi="Arial" w:cs="Arial"/>
          <w:b/>
          <w:bCs/>
          <w:color w:val="auto"/>
          <w:sz w:val="18"/>
          <w:szCs w:val="18"/>
        </w:rPr>
        <w:t xml:space="preserve">    </w:t>
      </w:r>
      <w:r w:rsidRPr="005617DB">
        <w:rPr>
          <w:rFonts w:ascii="Arial" w:hAnsi="Arial" w:cs="Arial"/>
          <w:b/>
          <w:bCs/>
          <w:color w:val="auto"/>
          <w:sz w:val="18"/>
          <w:szCs w:val="18"/>
        </w:rPr>
        <w:t xml:space="preserve">MODEL CREATION AND </w:t>
      </w:r>
      <w:r>
        <w:rPr>
          <w:rFonts w:ascii="Arial" w:hAnsi="Arial" w:cs="Arial"/>
          <w:b/>
          <w:bCs/>
          <w:color w:val="auto"/>
          <w:sz w:val="18"/>
          <w:szCs w:val="18"/>
        </w:rPr>
        <w:t>COMPARISON</w:t>
      </w:r>
    </w:p>
    <w:p w14:paraId="2C2374E8" w14:textId="77777777" w:rsidR="000A2182" w:rsidRDefault="000A2182" w:rsidP="000A2182">
      <w:pPr>
        <w:spacing w:line="240" w:lineRule="auto"/>
        <w:jc w:val="both"/>
        <w:rPr>
          <w:rFonts w:ascii="Arial" w:hAnsi="Arial" w:cs="Arial"/>
          <w:sz w:val="18"/>
          <w:szCs w:val="18"/>
        </w:rPr>
      </w:pPr>
      <w:r w:rsidRPr="000E1813">
        <w:rPr>
          <w:rFonts w:ascii="Arial" w:hAnsi="Arial" w:cs="Arial"/>
          <w:sz w:val="18"/>
          <w:szCs w:val="18"/>
        </w:rPr>
        <w:t>DNN classifier: The methodology of model creation focused on developing an optimal Deep Neural Network (DNN) classifier for Indian supermarket products. A comprehensive literature review established that the main DNN classifier development methods were Ensemble, Traditional, and Transfer Learning (Figure 3.1).</w:t>
      </w:r>
    </w:p>
    <w:p w14:paraId="3D7502B8" w14:textId="77777777" w:rsidR="000A2182" w:rsidRPr="000E1813" w:rsidRDefault="000A2182" w:rsidP="000A2182">
      <w:pPr>
        <w:spacing w:line="240" w:lineRule="auto"/>
        <w:jc w:val="both"/>
        <w:rPr>
          <w:rFonts w:ascii="Arial" w:hAnsi="Arial" w:cs="Arial"/>
          <w:sz w:val="18"/>
          <w:szCs w:val="18"/>
        </w:rPr>
      </w:pPr>
      <w:r w:rsidRPr="000E1813">
        <w:rPr>
          <w:rFonts w:ascii="Arial" w:hAnsi="Arial" w:cs="Arial"/>
          <w:sz w:val="18"/>
          <w:szCs w:val="18"/>
        </w:rPr>
        <w:t xml:space="preserve">Traditional Approach: Despite having a strong theoretical background, ensemble techniques were not feasible due to their complexity and required expertise. Smaller traditional architectures – CNN and VGG models (Figure 3.1), </w:t>
      </w:r>
      <w:r>
        <w:rPr>
          <w:rFonts w:ascii="Arial" w:hAnsi="Arial" w:cs="Arial"/>
          <w:sz w:val="18"/>
          <w:szCs w:val="18"/>
        </w:rPr>
        <w:t xml:space="preserve">were </w:t>
      </w:r>
      <w:r w:rsidRPr="000E1813">
        <w:rPr>
          <w:rFonts w:ascii="Arial" w:hAnsi="Arial" w:cs="Arial"/>
          <w:sz w:val="18"/>
          <w:szCs w:val="18"/>
        </w:rPr>
        <w:t>built</w:t>
      </w:r>
      <w:r>
        <w:rPr>
          <w:rFonts w:ascii="Arial" w:hAnsi="Arial" w:cs="Arial"/>
          <w:sz w:val="18"/>
          <w:szCs w:val="18"/>
        </w:rPr>
        <w:t xml:space="preserve"> rapidly in parallel</w:t>
      </w:r>
      <w:r w:rsidRPr="000E1813">
        <w:rPr>
          <w:rFonts w:ascii="Arial" w:hAnsi="Arial" w:cs="Arial"/>
          <w:sz w:val="18"/>
          <w:szCs w:val="18"/>
        </w:rPr>
        <w:t>. These models could be created easily but their effectiveness in addressing the study’s problems e.g., low-quality data, limited image numbers, class imbalances</w:t>
      </w:r>
      <w:r>
        <w:rPr>
          <w:rFonts w:ascii="Arial" w:hAnsi="Arial" w:cs="Arial"/>
          <w:sz w:val="18"/>
          <w:szCs w:val="18"/>
        </w:rPr>
        <w:t>,</w:t>
      </w:r>
      <w:r w:rsidRPr="000E1813">
        <w:rPr>
          <w:rFonts w:ascii="Arial" w:hAnsi="Arial" w:cs="Arial"/>
          <w:sz w:val="18"/>
          <w:szCs w:val="18"/>
        </w:rPr>
        <w:t xml:space="preserve"> and dataset cleanliness was not </w:t>
      </w:r>
      <w:r>
        <w:rPr>
          <w:rFonts w:ascii="Arial" w:hAnsi="Arial" w:cs="Arial"/>
          <w:sz w:val="18"/>
          <w:szCs w:val="18"/>
        </w:rPr>
        <w:t>good enough</w:t>
      </w:r>
      <w:r w:rsidRPr="000E1813">
        <w:rPr>
          <w:rFonts w:ascii="Arial" w:hAnsi="Arial" w:cs="Arial"/>
          <w:sz w:val="18"/>
          <w:szCs w:val="18"/>
        </w:rPr>
        <w:t>. Nevertheless, both conventional CNN and VGG DNNs are also developed to measure against the TL model performances.</w:t>
      </w:r>
    </w:p>
    <w:p w14:paraId="39E9126F" w14:textId="4CF610E1" w:rsidR="000A2182" w:rsidRPr="000E1813" w:rsidRDefault="000A2182" w:rsidP="000A2182">
      <w:pPr>
        <w:spacing w:line="240" w:lineRule="auto"/>
        <w:jc w:val="both"/>
        <w:rPr>
          <w:rFonts w:ascii="Arial" w:hAnsi="Arial" w:cs="Arial"/>
          <w:sz w:val="18"/>
          <w:szCs w:val="18"/>
        </w:rPr>
      </w:pPr>
      <w:r w:rsidRPr="000E1813">
        <w:rPr>
          <w:rFonts w:ascii="Arial" w:hAnsi="Arial" w:cs="Arial"/>
          <w:sz w:val="18"/>
          <w:szCs w:val="18"/>
        </w:rPr>
        <w:t xml:space="preserve">Transfer Learning Approach: The research problem fits well with Transfer Learning (TL) technique. For faster model creation and better performance TL models’ architecture </w:t>
      </w:r>
      <w:r>
        <w:rPr>
          <w:rFonts w:ascii="Arial" w:hAnsi="Arial" w:cs="Arial"/>
          <w:sz w:val="18"/>
          <w:szCs w:val="18"/>
        </w:rPr>
        <w:t xml:space="preserve">was imported from the </w:t>
      </w:r>
      <w:r w:rsidRPr="000E1813">
        <w:rPr>
          <w:rFonts w:ascii="Arial" w:hAnsi="Arial" w:cs="Arial"/>
          <w:sz w:val="18"/>
          <w:szCs w:val="18"/>
        </w:rPr>
        <w:t xml:space="preserve">Keras Application library which </w:t>
      </w:r>
      <w:r>
        <w:rPr>
          <w:rFonts w:ascii="Arial" w:hAnsi="Arial" w:cs="Arial"/>
          <w:sz w:val="18"/>
          <w:szCs w:val="18"/>
        </w:rPr>
        <w:t>had</w:t>
      </w:r>
      <w:r w:rsidRPr="000E1813">
        <w:rPr>
          <w:rFonts w:ascii="Arial" w:hAnsi="Arial" w:cs="Arial"/>
          <w:sz w:val="18"/>
          <w:szCs w:val="18"/>
        </w:rPr>
        <w:t xml:space="preserve"> pre-trained weights from </w:t>
      </w:r>
      <w:r>
        <w:rPr>
          <w:rFonts w:ascii="Arial" w:hAnsi="Arial" w:cs="Arial"/>
          <w:sz w:val="18"/>
          <w:szCs w:val="18"/>
        </w:rPr>
        <w:t xml:space="preserve">the </w:t>
      </w:r>
      <w:r w:rsidRPr="000E1813">
        <w:rPr>
          <w:rFonts w:ascii="Arial" w:hAnsi="Arial" w:cs="Arial"/>
          <w:sz w:val="18"/>
          <w:szCs w:val="18"/>
        </w:rPr>
        <w:t>ImageNet dataset (Figure 3.1). EfficientNet, DenseNet, and InceptionResNet</w:t>
      </w:r>
      <w:r>
        <w:rPr>
          <w:rFonts w:ascii="Arial" w:hAnsi="Arial" w:cs="Arial"/>
          <w:sz w:val="18"/>
          <w:szCs w:val="18"/>
        </w:rPr>
        <w:t>V2</w:t>
      </w:r>
      <w:r w:rsidRPr="000E1813">
        <w:rPr>
          <w:rFonts w:ascii="Arial" w:hAnsi="Arial" w:cs="Arial"/>
          <w:sz w:val="18"/>
          <w:szCs w:val="18"/>
        </w:rPr>
        <w:t xml:space="preserve"> model architectures were picked </w:t>
      </w:r>
      <w:r>
        <w:rPr>
          <w:rFonts w:ascii="Arial" w:hAnsi="Arial" w:cs="Arial"/>
          <w:sz w:val="18"/>
          <w:szCs w:val="18"/>
        </w:rPr>
        <w:t xml:space="preserve">to </w:t>
      </w:r>
      <w:r w:rsidRPr="000E1813">
        <w:rPr>
          <w:rFonts w:ascii="Arial" w:hAnsi="Arial" w:cs="Arial"/>
          <w:sz w:val="18"/>
          <w:szCs w:val="18"/>
        </w:rPr>
        <w:t xml:space="preserve">form the basis </w:t>
      </w:r>
      <w:r>
        <w:rPr>
          <w:rFonts w:ascii="Arial" w:hAnsi="Arial" w:cs="Arial"/>
          <w:sz w:val="18"/>
          <w:szCs w:val="18"/>
        </w:rPr>
        <w:t>to enhance classification performance.</w:t>
      </w:r>
    </w:p>
    <w:p w14:paraId="48BACBEF" w14:textId="77777777" w:rsidR="000A2182" w:rsidRPr="005617DB" w:rsidRDefault="000A2182" w:rsidP="000A2182">
      <w:pPr>
        <w:spacing w:line="240" w:lineRule="auto"/>
        <w:jc w:val="both"/>
        <w:rPr>
          <w:rFonts w:ascii="Arial" w:hAnsi="Arial" w:cs="Arial"/>
          <w:sz w:val="18"/>
          <w:szCs w:val="18"/>
        </w:rPr>
      </w:pPr>
      <w:r w:rsidRPr="00603CEA">
        <w:rPr>
          <w:rFonts w:ascii="Arial" w:hAnsi="Arial" w:cs="Arial"/>
          <w:i/>
          <w:iCs/>
          <w:sz w:val="18"/>
          <w:szCs w:val="18"/>
        </w:rPr>
        <w:t>Performance Comparison and Conclusion:</w:t>
      </w:r>
      <w:r w:rsidRPr="005617DB">
        <w:rPr>
          <w:rFonts w:ascii="Arial" w:hAnsi="Arial" w:cs="Arial"/>
          <w:sz w:val="18"/>
          <w:szCs w:val="18"/>
        </w:rPr>
        <w:t xml:space="preserve"> the </w:t>
      </w:r>
      <w:r>
        <w:rPr>
          <w:rFonts w:ascii="Arial" w:hAnsi="Arial" w:cs="Arial"/>
          <w:sz w:val="18"/>
          <w:szCs w:val="18"/>
        </w:rPr>
        <w:t xml:space="preserve">study </w:t>
      </w:r>
      <w:r w:rsidRPr="005617DB">
        <w:rPr>
          <w:rFonts w:ascii="Arial" w:hAnsi="Arial" w:cs="Arial"/>
          <w:sz w:val="18"/>
          <w:szCs w:val="18"/>
        </w:rPr>
        <w:t xml:space="preserve">would </w:t>
      </w:r>
      <w:r>
        <w:rPr>
          <w:rFonts w:ascii="Arial" w:hAnsi="Arial" w:cs="Arial"/>
          <w:sz w:val="18"/>
          <w:szCs w:val="18"/>
        </w:rPr>
        <w:t xml:space="preserve">then </w:t>
      </w:r>
      <w:r w:rsidRPr="005617DB">
        <w:rPr>
          <w:rFonts w:ascii="Arial" w:hAnsi="Arial" w:cs="Arial"/>
          <w:sz w:val="18"/>
          <w:szCs w:val="18"/>
        </w:rPr>
        <w:t>evaluate model performance using testing</w:t>
      </w:r>
      <w:r>
        <w:rPr>
          <w:rFonts w:ascii="Arial" w:hAnsi="Arial" w:cs="Arial"/>
          <w:sz w:val="18"/>
          <w:szCs w:val="18"/>
        </w:rPr>
        <w:t xml:space="preserve">, </w:t>
      </w:r>
      <w:r w:rsidRPr="005617DB">
        <w:rPr>
          <w:rFonts w:ascii="Arial" w:hAnsi="Arial" w:cs="Arial"/>
          <w:sz w:val="18"/>
          <w:szCs w:val="18"/>
        </w:rPr>
        <w:t>training scores</w:t>
      </w:r>
      <w:r>
        <w:rPr>
          <w:rFonts w:ascii="Arial" w:hAnsi="Arial" w:cs="Arial"/>
          <w:sz w:val="18"/>
          <w:szCs w:val="18"/>
        </w:rPr>
        <w:t>,</w:t>
      </w:r>
      <w:r w:rsidRPr="005617DB">
        <w:rPr>
          <w:rFonts w:ascii="Arial" w:hAnsi="Arial" w:cs="Arial"/>
          <w:sz w:val="18"/>
          <w:szCs w:val="18"/>
        </w:rPr>
        <w:t xml:space="preserve"> and visual representations. The conclusions addressed the research problem and provided insights into the best model for classifying Indian supermarket products.</w:t>
      </w:r>
    </w:p>
    <w:p w14:paraId="2ED7DA88" w14:textId="77777777" w:rsidR="000A2182" w:rsidRDefault="000A2182" w:rsidP="000E1813">
      <w:pPr>
        <w:spacing w:line="240" w:lineRule="auto"/>
        <w:jc w:val="both"/>
        <w:rPr>
          <w:rFonts w:ascii="Arial" w:hAnsi="Arial" w:cs="Arial"/>
          <w:sz w:val="18"/>
          <w:szCs w:val="18"/>
          <w:lang w:eastAsia="en-US"/>
        </w:rPr>
      </w:pPr>
    </w:p>
    <w:p w14:paraId="6B6199F2" w14:textId="77777777" w:rsidR="000A2182" w:rsidRDefault="000A2182" w:rsidP="000A2182">
      <w:pPr>
        <w:keepNext/>
        <w:spacing w:after="0" w:line="240" w:lineRule="auto"/>
        <w:jc w:val="both"/>
      </w:pPr>
      <w:r>
        <w:rPr>
          <w:noProof/>
        </w:rPr>
        <w:lastRenderedPageBreak/>
        <w:drawing>
          <wp:inline distT="0" distB="0" distL="0" distR="0" wp14:anchorId="631B74B6" wp14:editId="69030ACA">
            <wp:extent cx="5713535" cy="7119721"/>
            <wp:effectExtent l="19050" t="19050" r="20955" b="24130"/>
            <wp:docPr id="158312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26888" name="Picture 1583126888"/>
                    <pic:cNvPicPr/>
                  </pic:nvPicPr>
                  <pic:blipFill>
                    <a:blip r:embed="rId11">
                      <a:extLst>
                        <a:ext uri="{28A0092B-C50C-407E-A947-70E740481C1C}">
                          <a14:useLocalDpi xmlns:a14="http://schemas.microsoft.com/office/drawing/2010/main" val="0"/>
                        </a:ext>
                      </a:extLst>
                    </a:blip>
                    <a:stretch>
                      <a:fillRect/>
                    </a:stretch>
                  </pic:blipFill>
                  <pic:spPr>
                    <a:xfrm>
                      <a:off x="0" y="0"/>
                      <a:ext cx="5729108" cy="7139127"/>
                    </a:xfrm>
                    <a:prstGeom prst="rect">
                      <a:avLst/>
                    </a:prstGeom>
                    <a:ln>
                      <a:solidFill>
                        <a:schemeClr val="tx1"/>
                      </a:solidFill>
                    </a:ln>
                  </pic:spPr>
                </pic:pic>
              </a:graphicData>
            </a:graphic>
          </wp:inline>
        </w:drawing>
      </w:r>
    </w:p>
    <w:p w14:paraId="5F6F3225" w14:textId="379243D9" w:rsidR="000A2182" w:rsidRPr="000A2182" w:rsidRDefault="000A2182" w:rsidP="000A2182">
      <w:pPr>
        <w:pStyle w:val="Caption"/>
        <w:spacing w:line="360" w:lineRule="auto"/>
        <w:jc w:val="center"/>
        <w:rPr>
          <w:rFonts w:ascii="Arial" w:hAnsi="Arial" w:cs="Arial"/>
          <w:color w:val="auto"/>
          <w:sz w:val="16"/>
          <w:szCs w:val="16"/>
          <w:lang w:eastAsia="en-US"/>
        </w:rPr>
      </w:pPr>
      <w:r w:rsidRPr="000A2182">
        <w:rPr>
          <w:rFonts w:ascii="Arial" w:hAnsi="Arial" w:cs="Arial"/>
          <w:color w:val="auto"/>
          <w:sz w:val="16"/>
          <w:szCs w:val="16"/>
        </w:rPr>
        <w:t xml:space="preserve">Figure </w:t>
      </w:r>
      <w:r w:rsidRPr="000A2182">
        <w:rPr>
          <w:rFonts w:ascii="Arial" w:hAnsi="Arial" w:cs="Arial"/>
          <w:color w:val="auto"/>
          <w:sz w:val="16"/>
          <w:szCs w:val="16"/>
        </w:rPr>
        <w:fldChar w:fldCharType="begin"/>
      </w:r>
      <w:r w:rsidRPr="000A2182">
        <w:rPr>
          <w:rFonts w:ascii="Arial" w:hAnsi="Arial" w:cs="Arial"/>
          <w:color w:val="auto"/>
          <w:sz w:val="16"/>
          <w:szCs w:val="16"/>
        </w:rPr>
        <w:instrText xml:space="preserve"> STYLEREF 1 \s </w:instrText>
      </w:r>
      <w:r w:rsidRPr="000A2182">
        <w:rPr>
          <w:rFonts w:ascii="Arial" w:hAnsi="Arial" w:cs="Arial"/>
          <w:color w:val="auto"/>
          <w:sz w:val="16"/>
          <w:szCs w:val="16"/>
        </w:rPr>
        <w:fldChar w:fldCharType="separate"/>
      </w:r>
      <w:r w:rsidR="00A53E93">
        <w:rPr>
          <w:rFonts w:ascii="Arial" w:hAnsi="Arial" w:cs="Arial"/>
          <w:noProof/>
          <w:color w:val="auto"/>
          <w:sz w:val="16"/>
          <w:szCs w:val="16"/>
        </w:rPr>
        <w:t>3</w:t>
      </w:r>
      <w:r w:rsidRPr="000A2182">
        <w:rPr>
          <w:rFonts w:ascii="Arial" w:hAnsi="Arial" w:cs="Arial"/>
          <w:color w:val="auto"/>
          <w:sz w:val="16"/>
          <w:szCs w:val="16"/>
        </w:rPr>
        <w:fldChar w:fldCharType="end"/>
      </w:r>
      <w:r w:rsidRPr="000A2182">
        <w:rPr>
          <w:rFonts w:ascii="Arial" w:hAnsi="Arial" w:cs="Arial"/>
          <w:color w:val="auto"/>
          <w:sz w:val="16"/>
          <w:szCs w:val="16"/>
        </w:rPr>
        <w:t>.</w:t>
      </w:r>
      <w:r w:rsidRPr="000A2182">
        <w:rPr>
          <w:rFonts w:ascii="Arial" w:hAnsi="Arial" w:cs="Arial"/>
          <w:color w:val="auto"/>
          <w:sz w:val="16"/>
          <w:szCs w:val="16"/>
        </w:rPr>
        <w:fldChar w:fldCharType="begin"/>
      </w:r>
      <w:r w:rsidRPr="000A2182">
        <w:rPr>
          <w:rFonts w:ascii="Arial" w:hAnsi="Arial" w:cs="Arial"/>
          <w:color w:val="auto"/>
          <w:sz w:val="16"/>
          <w:szCs w:val="16"/>
        </w:rPr>
        <w:instrText xml:space="preserve"> SEQ Figure \* ARABIC \s 1 </w:instrText>
      </w:r>
      <w:r w:rsidRPr="000A2182">
        <w:rPr>
          <w:rFonts w:ascii="Arial" w:hAnsi="Arial" w:cs="Arial"/>
          <w:color w:val="auto"/>
          <w:sz w:val="16"/>
          <w:szCs w:val="16"/>
        </w:rPr>
        <w:fldChar w:fldCharType="separate"/>
      </w:r>
      <w:r w:rsidR="00A53E93">
        <w:rPr>
          <w:rFonts w:ascii="Arial" w:hAnsi="Arial" w:cs="Arial"/>
          <w:noProof/>
          <w:color w:val="auto"/>
          <w:sz w:val="16"/>
          <w:szCs w:val="16"/>
        </w:rPr>
        <w:t>1</w:t>
      </w:r>
      <w:r w:rsidRPr="000A2182">
        <w:rPr>
          <w:rFonts w:ascii="Arial" w:hAnsi="Arial" w:cs="Arial"/>
          <w:color w:val="auto"/>
          <w:sz w:val="16"/>
          <w:szCs w:val="16"/>
        </w:rPr>
        <w:fldChar w:fldCharType="end"/>
      </w:r>
      <w:r w:rsidRPr="000A2182">
        <w:rPr>
          <w:rFonts w:ascii="Arial" w:hAnsi="Arial" w:cs="Arial"/>
          <w:color w:val="auto"/>
          <w:sz w:val="16"/>
          <w:szCs w:val="16"/>
        </w:rPr>
        <w:t>: Methodology of Study</w:t>
      </w:r>
    </w:p>
    <w:p w14:paraId="657B4EE1" w14:textId="54BC2FEE" w:rsidR="000E1813" w:rsidRPr="00893DC5" w:rsidRDefault="000E1813" w:rsidP="00603CEA">
      <w:pPr>
        <w:spacing w:line="240" w:lineRule="auto"/>
        <w:jc w:val="both"/>
        <w:rPr>
          <w:rFonts w:ascii="Arial" w:hAnsi="Arial" w:cs="Arial"/>
          <w:sz w:val="18"/>
          <w:szCs w:val="18"/>
        </w:rPr>
      </w:pPr>
    </w:p>
    <w:p w14:paraId="57E114EF" w14:textId="24FA9C59" w:rsidR="004D5E25" w:rsidRPr="00692163" w:rsidRDefault="006F641C" w:rsidP="00BB59AE">
      <w:pPr>
        <w:pStyle w:val="Heading1"/>
        <w:numPr>
          <w:ilvl w:val="0"/>
          <w:numId w:val="3"/>
        </w:numPr>
        <w:spacing w:line="360" w:lineRule="auto"/>
        <w:rPr>
          <w:rFonts w:ascii="Arial" w:hAnsi="Arial" w:cs="Arial"/>
          <w:b/>
          <w:bCs/>
          <w:color w:val="auto"/>
          <w:sz w:val="18"/>
          <w:szCs w:val="18"/>
        </w:rPr>
      </w:pPr>
      <w:r w:rsidRPr="006F641C">
        <w:rPr>
          <w:rFonts w:ascii="Arial" w:hAnsi="Arial" w:cs="Arial"/>
          <w:b/>
          <w:bCs/>
          <w:color w:val="auto"/>
          <w:sz w:val="18"/>
          <w:szCs w:val="18"/>
        </w:rPr>
        <w:lastRenderedPageBreak/>
        <w:t xml:space="preserve">Proposed </w:t>
      </w:r>
      <w:r w:rsidR="004D5E25">
        <w:rPr>
          <w:rFonts w:ascii="Arial" w:hAnsi="Arial" w:cs="Arial"/>
          <w:b/>
          <w:bCs/>
          <w:color w:val="auto"/>
          <w:sz w:val="18"/>
          <w:szCs w:val="18"/>
        </w:rPr>
        <w:t>System</w:t>
      </w:r>
    </w:p>
    <w:p w14:paraId="45742F11" w14:textId="77777777" w:rsidR="004D5E25" w:rsidRDefault="004D5E25" w:rsidP="00692163">
      <w:pPr>
        <w:keepNext/>
        <w:spacing w:after="0" w:line="276" w:lineRule="auto"/>
      </w:pPr>
      <w:r>
        <w:rPr>
          <w:noProof/>
          <w:sz w:val="24"/>
          <w:szCs w:val="24"/>
        </w:rPr>
        <w:drawing>
          <wp:inline distT="0" distB="0" distL="0" distR="0" wp14:anchorId="16EC54B1" wp14:editId="2629CA72">
            <wp:extent cx="5690975" cy="4595398"/>
            <wp:effectExtent l="19050" t="19050" r="24130" b="15240"/>
            <wp:docPr id="3375771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7155" name="Picture 337577155"/>
                    <pic:cNvPicPr/>
                  </pic:nvPicPr>
                  <pic:blipFill>
                    <a:blip r:embed="rId12">
                      <a:extLst>
                        <a:ext uri="{28A0092B-C50C-407E-A947-70E740481C1C}">
                          <a14:useLocalDpi xmlns:a14="http://schemas.microsoft.com/office/drawing/2010/main" val="0"/>
                        </a:ext>
                      </a:extLst>
                    </a:blip>
                    <a:stretch>
                      <a:fillRect/>
                    </a:stretch>
                  </pic:blipFill>
                  <pic:spPr>
                    <a:xfrm>
                      <a:off x="0" y="0"/>
                      <a:ext cx="5705433" cy="4607072"/>
                    </a:xfrm>
                    <a:prstGeom prst="rect">
                      <a:avLst/>
                    </a:prstGeom>
                    <a:ln>
                      <a:solidFill>
                        <a:schemeClr val="tx1"/>
                      </a:solidFill>
                    </a:ln>
                  </pic:spPr>
                </pic:pic>
              </a:graphicData>
            </a:graphic>
          </wp:inline>
        </w:drawing>
      </w:r>
    </w:p>
    <w:p w14:paraId="214093D6" w14:textId="7CA1633E" w:rsidR="004D5E25" w:rsidRPr="00F233D7" w:rsidRDefault="004D5E25" w:rsidP="00692163">
      <w:pPr>
        <w:pStyle w:val="Caption"/>
        <w:spacing w:line="276" w:lineRule="auto"/>
        <w:jc w:val="center"/>
        <w:rPr>
          <w:rFonts w:ascii="Arial" w:hAnsi="Arial" w:cs="Arial"/>
          <w:color w:val="auto"/>
          <w:sz w:val="22"/>
          <w:szCs w:val="22"/>
        </w:rPr>
      </w:pPr>
      <w:bookmarkStart w:id="0" w:name="_Toc161130600"/>
      <w:bookmarkStart w:id="1" w:name="_Toc161175099"/>
      <w:r w:rsidRPr="00F233D7">
        <w:rPr>
          <w:rFonts w:ascii="Arial" w:hAnsi="Arial" w:cs="Arial"/>
          <w:color w:val="auto"/>
          <w:sz w:val="16"/>
          <w:szCs w:val="16"/>
        </w:rPr>
        <w:t>Figure 4.1: Proposed System for Model Creation and Comparison</w:t>
      </w:r>
      <w:bookmarkEnd w:id="0"/>
      <w:bookmarkEnd w:id="1"/>
    </w:p>
    <w:p w14:paraId="2125C204" w14:textId="78648721" w:rsidR="00005101" w:rsidRPr="00FD69EA" w:rsidRDefault="00005101" w:rsidP="00E32F21">
      <w:pPr>
        <w:spacing w:line="240" w:lineRule="auto"/>
        <w:jc w:val="both"/>
        <w:rPr>
          <w:rFonts w:ascii="Arial" w:hAnsi="Arial" w:cs="Arial"/>
          <w:sz w:val="18"/>
          <w:szCs w:val="18"/>
        </w:rPr>
      </w:pPr>
      <w:r w:rsidRPr="00FD69EA">
        <w:rPr>
          <w:rFonts w:ascii="Arial" w:hAnsi="Arial" w:cs="Arial"/>
          <w:sz w:val="18"/>
          <w:szCs w:val="18"/>
        </w:rPr>
        <w:t xml:space="preserve">In the proposed system for model comparison (Figure 4.6), the study adopted two distinct approaches: Traditional and Transfer Learning. First, CNN (Table 4.1) and VGG19 (Table 4.2) models were developed, layer by layer, using the Sequential method. Subsequently, both models were compiled with the Adam optimizer, categorical cross-entropy loss function, and accuracy metric for training evaluation. </w:t>
      </w:r>
      <w:r w:rsidR="003F18D3">
        <w:rPr>
          <w:rFonts w:ascii="Arial" w:hAnsi="Arial" w:cs="Arial"/>
          <w:sz w:val="18"/>
          <w:szCs w:val="18"/>
        </w:rPr>
        <w:t>In initial</w:t>
      </w:r>
      <w:r w:rsidRPr="00FD69EA">
        <w:rPr>
          <w:rFonts w:ascii="Arial" w:hAnsi="Arial" w:cs="Arial"/>
          <w:sz w:val="18"/>
          <w:szCs w:val="18"/>
        </w:rPr>
        <w:t xml:space="preserve"> training on dataset_v2, their performance was severely impeded by class imbalance problems. Consequently, these models were retrained on dataset_v3 while including hyperparameter tuning as well as other features like learning rate scheduler and early stopping callbacks</w:t>
      </w:r>
      <w:r w:rsidR="00212E7A" w:rsidRPr="00FD69EA">
        <w:rPr>
          <w:rFonts w:ascii="Arial" w:hAnsi="Arial" w:cs="Arial"/>
          <w:sz w:val="18"/>
          <w:szCs w:val="18"/>
        </w:rPr>
        <w:t xml:space="preserve"> (Table 4.1, Table 4.2)</w:t>
      </w:r>
      <w:r w:rsidRPr="00FD69EA">
        <w:rPr>
          <w:rFonts w:ascii="Arial" w:hAnsi="Arial" w:cs="Arial"/>
          <w:sz w:val="18"/>
          <w:szCs w:val="18"/>
        </w:rPr>
        <w:t xml:space="preserve">. In addition to dataset_v3 producing improved performance; it was still suboptimal for product image classification, necessitating the need for </w:t>
      </w:r>
      <w:r w:rsidR="003F18D3">
        <w:rPr>
          <w:rFonts w:ascii="Arial" w:hAnsi="Arial" w:cs="Arial"/>
          <w:sz w:val="18"/>
          <w:szCs w:val="18"/>
        </w:rPr>
        <w:t xml:space="preserve">a </w:t>
      </w:r>
      <w:r w:rsidRPr="00FD69EA">
        <w:rPr>
          <w:rFonts w:ascii="Arial" w:hAnsi="Arial" w:cs="Arial"/>
          <w:sz w:val="18"/>
          <w:szCs w:val="18"/>
        </w:rPr>
        <w:t xml:space="preserve">better approach </w:t>
      </w:r>
      <w:r w:rsidR="003F18D3">
        <w:rPr>
          <w:rFonts w:ascii="Arial" w:hAnsi="Arial" w:cs="Arial"/>
          <w:sz w:val="18"/>
          <w:szCs w:val="18"/>
        </w:rPr>
        <w:t>to</w:t>
      </w:r>
      <w:r w:rsidRPr="00FD69EA">
        <w:rPr>
          <w:rFonts w:ascii="Arial" w:hAnsi="Arial" w:cs="Arial"/>
          <w:sz w:val="18"/>
          <w:szCs w:val="18"/>
        </w:rPr>
        <w:t xml:space="preserve"> the research problem.</w:t>
      </w:r>
    </w:p>
    <w:p w14:paraId="768D39E6" w14:textId="77777777" w:rsidR="008770B9" w:rsidRPr="008770B9" w:rsidRDefault="008770B9" w:rsidP="008770B9"/>
    <w:p w14:paraId="68EC25C8" w14:textId="1418A9CA" w:rsidR="00005101" w:rsidRPr="008770B9" w:rsidRDefault="008770B9" w:rsidP="009742A2">
      <w:pPr>
        <w:pStyle w:val="Heading2"/>
        <w:numPr>
          <w:ilvl w:val="1"/>
          <w:numId w:val="15"/>
        </w:numPr>
        <w:ind w:left="709" w:hanging="709"/>
        <w:rPr>
          <w:rFonts w:ascii="Arial" w:hAnsi="Arial" w:cs="Arial"/>
          <w:b/>
          <w:bCs/>
          <w:color w:val="auto"/>
          <w:sz w:val="18"/>
          <w:szCs w:val="18"/>
        </w:rPr>
      </w:pPr>
      <w:r w:rsidRPr="008770B9">
        <w:rPr>
          <w:rFonts w:ascii="Arial" w:hAnsi="Arial" w:cs="Arial"/>
          <w:b/>
          <w:bCs/>
          <w:color w:val="auto"/>
          <w:sz w:val="18"/>
          <w:szCs w:val="18"/>
        </w:rPr>
        <w:t>CNN ARCHITECTURE</w:t>
      </w:r>
    </w:p>
    <w:p w14:paraId="096FE328" w14:textId="1CE31923" w:rsidR="00005101" w:rsidRPr="00855E66" w:rsidRDefault="00005101"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A53E93">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A53E93">
        <w:rPr>
          <w:rFonts w:ascii="Arial" w:hAnsi="Arial" w:cs="Arial"/>
          <w:noProof/>
          <w:color w:val="auto"/>
          <w:sz w:val="16"/>
          <w:szCs w:val="16"/>
        </w:rPr>
        <w:t>1</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w:t>
      </w:r>
      <w:r w:rsidRPr="00855E66">
        <w:rPr>
          <w:rFonts w:ascii="Arial" w:hAnsi="Arial" w:cs="Arial"/>
          <w:noProof/>
          <w:color w:val="auto"/>
          <w:sz w:val="16"/>
          <w:szCs w:val="16"/>
        </w:rPr>
        <w:t xml:space="preserve"> of </w:t>
      </w:r>
      <w:r w:rsidR="003F18D3">
        <w:rPr>
          <w:rFonts w:ascii="Arial" w:hAnsi="Arial" w:cs="Arial"/>
          <w:noProof/>
          <w:color w:val="auto"/>
          <w:sz w:val="16"/>
          <w:szCs w:val="16"/>
        </w:rPr>
        <w:t>Traditional</w:t>
      </w:r>
      <w:r w:rsidRPr="00855E66">
        <w:rPr>
          <w:rFonts w:ascii="Arial" w:hAnsi="Arial" w:cs="Arial"/>
          <w:noProof/>
          <w:color w:val="auto"/>
          <w:sz w:val="16"/>
          <w:szCs w:val="16"/>
        </w:rPr>
        <w:t xml:space="preserve"> CNN</w:t>
      </w:r>
    </w:p>
    <w:tbl>
      <w:tblPr>
        <w:tblStyle w:val="TableGrid"/>
        <w:tblW w:w="0" w:type="auto"/>
        <w:tblInd w:w="-5" w:type="dxa"/>
        <w:tblLook w:val="04A0" w:firstRow="1" w:lastRow="0" w:firstColumn="1" w:lastColumn="0" w:noHBand="0" w:noVBand="1"/>
      </w:tblPr>
      <w:tblGrid>
        <w:gridCol w:w="1560"/>
        <w:gridCol w:w="1134"/>
        <w:gridCol w:w="6237"/>
      </w:tblGrid>
      <w:tr w:rsidR="00005101" w14:paraId="33ECFA3F" w14:textId="77777777" w:rsidTr="008770B9">
        <w:tc>
          <w:tcPr>
            <w:tcW w:w="1560" w:type="dxa"/>
          </w:tcPr>
          <w:p w14:paraId="6423E021" w14:textId="77777777" w:rsidR="00005101" w:rsidRPr="008770B9" w:rsidRDefault="00005101" w:rsidP="00BB59AE">
            <w:pPr>
              <w:spacing w:line="360" w:lineRule="auto"/>
              <w:jc w:val="both"/>
              <w:rPr>
                <w:rFonts w:ascii="Arial" w:hAnsi="Arial" w:cs="Arial"/>
                <w:b/>
                <w:bCs/>
                <w:sz w:val="18"/>
                <w:szCs w:val="18"/>
              </w:rPr>
            </w:pPr>
            <w:r w:rsidRPr="008770B9">
              <w:rPr>
                <w:rFonts w:ascii="Arial" w:hAnsi="Arial" w:cs="Arial"/>
                <w:b/>
                <w:bCs/>
                <w:sz w:val="18"/>
                <w:szCs w:val="18"/>
              </w:rPr>
              <w:t xml:space="preserve">BLOCK </w:t>
            </w:r>
          </w:p>
        </w:tc>
        <w:tc>
          <w:tcPr>
            <w:tcW w:w="1134" w:type="dxa"/>
          </w:tcPr>
          <w:p w14:paraId="4F5A448E" w14:textId="77777777" w:rsidR="00005101" w:rsidRPr="008770B9" w:rsidRDefault="00005101" w:rsidP="00BB59AE">
            <w:pPr>
              <w:spacing w:line="360" w:lineRule="auto"/>
              <w:jc w:val="both"/>
              <w:rPr>
                <w:rFonts w:ascii="Arial" w:hAnsi="Arial" w:cs="Arial"/>
                <w:b/>
                <w:bCs/>
                <w:sz w:val="18"/>
                <w:szCs w:val="18"/>
              </w:rPr>
            </w:pPr>
            <w:r w:rsidRPr="008770B9">
              <w:rPr>
                <w:rFonts w:ascii="Arial" w:hAnsi="Arial" w:cs="Arial"/>
                <w:b/>
                <w:bCs/>
                <w:sz w:val="18"/>
                <w:szCs w:val="18"/>
              </w:rPr>
              <w:t xml:space="preserve">LAYER </w:t>
            </w:r>
          </w:p>
        </w:tc>
        <w:tc>
          <w:tcPr>
            <w:tcW w:w="6237" w:type="dxa"/>
          </w:tcPr>
          <w:p w14:paraId="5504CB02" w14:textId="77777777" w:rsidR="00005101" w:rsidRPr="008770B9" w:rsidRDefault="00005101" w:rsidP="00BB59AE">
            <w:pPr>
              <w:spacing w:line="360" w:lineRule="auto"/>
              <w:jc w:val="both"/>
              <w:rPr>
                <w:rFonts w:ascii="Arial" w:hAnsi="Arial" w:cs="Arial"/>
                <w:b/>
                <w:bCs/>
                <w:sz w:val="18"/>
                <w:szCs w:val="18"/>
              </w:rPr>
            </w:pPr>
            <w:r w:rsidRPr="008770B9">
              <w:rPr>
                <w:rFonts w:ascii="Arial" w:hAnsi="Arial" w:cs="Arial"/>
                <w:b/>
                <w:bCs/>
                <w:sz w:val="18"/>
                <w:szCs w:val="18"/>
              </w:rPr>
              <w:t>DESCRIPTION</w:t>
            </w:r>
          </w:p>
        </w:tc>
      </w:tr>
      <w:tr w:rsidR="00005101" w14:paraId="3D5A3514" w14:textId="77777777" w:rsidTr="008770B9">
        <w:tc>
          <w:tcPr>
            <w:tcW w:w="1560" w:type="dxa"/>
          </w:tcPr>
          <w:p w14:paraId="254919A8"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Initial Block</w:t>
            </w:r>
          </w:p>
        </w:tc>
        <w:tc>
          <w:tcPr>
            <w:tcW w:w="1134" w:type="dxa"/>
          </w:tcPr>
          <w:p w14:paraId="006A028C"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Input Layer</w:t>
            </w:r>
          </w:p>
        </w:tc>
        <w:tc>
          <w:tcPr>
            <w:tcW w:w="6237" w:type="dxa"/>
          </w:tcPr>
          <w:p w14:paraId="7DF07764"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The input layer specifies the shape of the input data, which in this case is a 3D tensor representing RGB images with dimensions 256x256 pixels.</w:t>
            </w:r>
          </w:p>
          <w:p w14:paraId="0D2142ED" w14:textId="77777777" w:rsidR="00005101" w:rsidRPr="008770B9" w:rsidRDefault="00005101" w:rsidP="00E32F21">
            <w:pPr>
              <w:spacing w:line="276" w:lineRule="auto"/>
              <w:rPr>
                <w:rFonts w:ascii="Arial" w:hAnsi="Arial" w:cs="Arial"/>
                <w:sz w:val="18"/>
                <w:szCs w:val="18"/>
              </w:rPr>
            </w:pPr>
          </w:p>
          <w:p w14:paraId="501128E2" w14:textId="77777777" w:rsidR="00005101" w:rsidRPr="008770B9" w:rsidRDefault="00005101" w:rsidP="00E32F21">
            <w:pPr>
              <w:spacing w:line="276" w:lineRule="auto"/>
              <w:rPr>
                <w:rFonts w:ascii="Arial" w:hAnsi="Arial" w:cs="Arial"/>
                <w:sz w:val="18"/>
                <w:szCs w:val="18"/>
              </w:rPr>
            </w:pPr>
          </w:p>
        </w:tc>
      </w:tr>
      <w:tr w:rsidR="00005101" w14:paraId="54427CF2" w14:textId="77777777" w:rsidTr="008770B9">
        <w:tc>
          <w:tcPr>
            <w:tcW w:w="1560" w:type="dxa"/>
            <w:vMerge w:val="restart"/>
          </w:tcPr>
          <w:p w14:paraId="48B304FA" w14:textId="77777777" w:rsidR="00005101" w:rsidRPr="008770B9" w:rsidRDefault="00005101" w:rsidP="00B3597A">
            <w:pPr>
              <w:spacing w:line="276" w:lineRule="auto"/>
              <w:rPr>
                <w:rFonts w:ascii="Arial" w:hAnsi="Arial" w:cs="Arial"/>
                <w:sz w:val="18"/>
                <w:szCs w:val="18"/>
              </w:rPr>
            </w:pPr>
            <w:r w:rsidRPr="008770B9">
              <w:rPr>
                <w:rFonts w:ascii="Arial" w:hAnsi="Arial" w:cs="Arial"/>
                <w:sz w:val="18"/>
                <w:szCs w:val="18"/>
              </w:rPr>
              <w:t>Convolutional Blocks</w:t>
            </w:r>
          </w:p>
        </w:tc>
        <w:tc>
          <w:tcPr>
            <w:tcW w:w="1134" w:type="dxa"/>
          </w:tcPr>
          <w:p w14:paraId="16D2B3F4"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1</w:t>
            </w:r>
            <w:r w:rsidRPr="008770B9">
              <w:rPr>
                <w:rFonts w:ascii="Arial" w:hAnsi="Arial" w:cs="Arial"/>
                <w:sz w:val="18"/>
                <w:szCs w:val="18"/>
                <w:vertAlign w:val="superscript"/>
              </w:rPr>
              <w:t>st</w:t>
            </w:r>
            <w:r w:rsidRPr="008770B9">
              <w:rPr>
                <w:rFonts w:ascii="Arial" w:hAnsi="Arial" w:cs="Arial"/>
                <w:sz w:val="18"/>
                <w:szCs w:val="18"/>
              </w:rPr>
              <w:t xml:space="preserve"> Block</w:t>
            </w:r>
          </w:p>
        </w:tc>
        <w:tc>
          <w:tcPr>
            <w:tcW w:w="6237" w:type="dxa"/>
          </w:tcPr>
          <w:p w14:paraId="2C4E55E8"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Consists of a Conv2D layer with 64 filters (kernels) of size 3x3 and ReLU activation function. Followed by a MaxPooling2D layer with a pool size of 2x2, which reduces the spatial dimensions of the feature maps by taking the maximum value within each pool.</w:t>
            </w:r>
          </w:p>
        </w:tc>
      </w:tr>
      <w:tr w:rsidR="00005101" w14:paraId="46EB2A4E" w14:textId="77777777" w:rsidTr="008770B9">
        <w:tc>
          <w:tcPr>
            <w:tcW w:w="1560" w:type="dxa"/>
            <w:vMerge/>
          </w:tcPr>
          <w:p w14:paraId="15C03DB0" w14:textId="77777777" w:rsidR="00005101" w:rsidRPr="008770B9" w:rsidRDefault="00005101" w:rsidP="00B3597A">
            <w:pPr>
              <w:spacing w:line="276" w:lineRule="auto"/>
              <w:jc w:val="both"/>
              <w:rPr>
                <w:rFonts w:ascii="Arial" w:hAnsi="Arial" w:cs="Arial"/>
                <w:sz w:val="18"/>
                <w:szCs w:val="18"/>
              </w:rPr>
            </w:pPr>
          </w:p>
        </w:tc>
        <w:tc>
          <w:tcPr>
            <w:tcW w:w="1134" w:type="dxa"/>
          </w:tcPr>
          <w:p w14:paraId="0B0B4063"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2</w:t>
            </w:r>
            <w:r w:rsidRPr="008770B9">
              <w:rPr>
                <w:rFonts w:ascii="Arial" w:hAnsi="Arial" w:cs="Arial"/>
                <w:sz w:val="18"/>
                <w:szCs w:val="18"/>
                <w:vertAlign w:val="superscript"/>
              </w:rPr>
              <w:t>nd</w:t>
            </w:r>
            <w:r w:rsidRPr="008770B9">
              <w:rPr>
                <w:rFonts w:ascii="Arial" w:hAnsi="Arial" w:cs="Arial"/>
                <w:sz w:val="18"/>
                <w:szCs w:val="18"/>
              </w:rPr>
              <w:t xml:space="preserve"> Block</w:t>
            </w:r>
          </w:p>
        </w:tc>
        <w:tc>
          <w:tcPr>
            <w:tcW w:w="6237" w:type="dxa"/>
          </w:tcPr>
          <w:p w14:paraId="49B1D953"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Similar to the first block but with an increased number of filters (128).</w:t>
            </w:r>
          </w:p>
        </w:tc>
      </w:tr>
      <w:tr w:rsidR="00005101" w14:paraId="375FD6C9" w14:textId="77777777" w:rsidTr="008770B9">
        <w:tc>
          <w:tcPr>
            <w:tcW w:w="1560" w:type="dxa"/>
            <w:vMerge/>
          </w:tcPr>
          <w:p w14:paraId="46C2D46B" w14:textId="77777777" w:rsidR="00005101" w:rsidRPr="008770B9" w:rsidRDefault="00005101" w:rsidP="00B3597A">
            <w:pPr>
              <w:spacing w:line="276" w:lineRule="auto"/>
              <w:jc w:val="both"/>
              <w:rPr>
                <w:rFonts w:ascii="Arial" w:hAnsi="Arial" w:cs="Arial"/>
                <w:sz w:val="18"/>
                <w:szCs w:val="18"/>
              </w:rPr>
            </w:pPr>
          </w:p>
        </w:tc>
        <w:tc>
          <w:tcPr>
            <w:tcW w:w="1134" w:type="dxa"/>
          </w:tcPr>
          <w:p w14:paraId="3B5BDDCB"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3</w:t>
            </w:r>
            <w:r w:rsidRPr="008770B9">
              <w:rPr>
                <w:rFonts w:ascii="Arial" w:hAnsi="Arial" w:cs="Arial"/>
                <w:sz w:val="18"/>
                <w:szCs w:val="18"/>
                <w:vertAlign w:val="superscript"/>
              </w:rPr>
              <w:t>rd</w:t>
            </w:r>
            <w:r w:rsidRPr="008770B9">
              <w:rPr>
                <w:rFonts w:ascii="Arial" w:hAnsi="Arial" w:cs="Arial"/>
                <w:sz w:val="18"/>
                <w:szCs w:val="18"/>
              </w:rPr>
              <w:t xml:space="preserve"> Block</w:t>
            </w:r>
          </w:p>
        </w:tc>
        <w:tc>
          <w:tcPr>
            <w:tcW w:w="6237" w:type="dxa"/>
          </w:tcPr>
          <w:p w14:paraId="4E58952E"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Again, similar structure with 256 filters.</w:t>
            </w:r>
          </w:p>
        </w:tc>
      </w:tr>
      <w:tr w:rsidR="00005101" w14:paraId="51291DA3" w14:textId="77777777" w:rsidTr="008770B9">
        <w:tc>
          <w:tcPr>
            <w:tcW w:w="1560" w:type="dxa"/>
            <w:vMerge/>
          </w:tcPr>
          <w:p w14:paraId="72BFA506" w14:textId="77777777" w:rsidR="00005101" w:rsidRPr="008770B9" w:rsidRDefault="00005101" w:rsidP="00B3597A">
            <w:pPr>
              <w:spacing w:line="276" w:lineRule="auto"/>
              <w:jc w:val="both"/>
              <w:rPr>
                <w:rFonts w:ascii="Arial" w:hAnsi="Arial" w:cs="Arial"/>
                <w:sz w:val="18"/>
                <w:szCs w:val="18"/>
              </w:rPr>
            </w:pPr>
          </w:p>
        </w:tc>
        <w:tc>
          <w:tcPr>
            <w:tcW w:w="1134" w:type="dxa"/>
          </w:tcPr>
          <w:p w14:paraId="3D2AC660"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4</w:t>
            </w:r>
            <w:r w:rsidRPr="008770B9">
              <w:rPr>
                <w:rFonts w:ascii="Arial" w:hAnsi="Arial" w:cs="Arial"/>
                <w:sz w:val="18"/>
                <w:szCs w:val="18"/>
                <w:vertAlign w:val="superscript"/>
              </w:rPr>
              <w:t>th</w:t>
            </w:r>
            <w:r w:rsidRPr="008770B9">
              <w:rPr>
                <w:rFonts w:ascii="Arial" w:hAnsi="Arial" w:cs="Arial"/>
                <w:sz w:val="18"/>
                <w:szCs w:val="18"/>
              </w:rPr>
              <w:t xml:space="preserve"> Block</w:t>
            </w:r>
          </w:p>
        </w:tc>
        <w:tc>
          <w:tcPr>
            <w:tcW w:w="6237" w:type="dxa"/>
          </w:tcPr>
          <w:p w14:paraId="2D0919A2"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Similar structure with 512 filters.</w:t>
            </w:r>
          </w:p>
        </w:tc>
      </w:tr>
      <w:tr w:rsidR="00005101" w14:paraId="4E854DC1" w14:textId="77777777" w:rsidTr="008770B9">
        <w:tc>
          <w:tcPr>
            <w:tcW w:w="1560" w:type="dxa"/>
          </w:tcPr>
          <w:p w14:paraId="3162E27D"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lastRenderedPageBreak/>
              <w:t>Flatten Block</w:t>
            </w:r>
          </w:p>
        </w:tc>
        <w:tc>
          <w:tcPr>
            <w:tcW w:w="1134" w:type="dxa"/>
          </w:tcPr>
          <w:p w14:paraId="39979AF2"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Flatten Layer</w:t>
            </w:r>
          </w:p>
        </w:tc>
        <w:tc>
          <w:tcPr>
            <w:tcW w:w="6237" w:type="dxa"/>
          </w:tcPr>
          <w:p w14:paraId="081FFEF9"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Flattens the output from the convolutional layers into a 1D vector to feed into the fully connected layers.</w:t>
            </w:r>
          </w:p>
        </w:tc>
      </w:tr>
      <w:tr w:rsidR="00005101" w14:paraId="4B4FBBA3" w14:textId="77777777" w:rsidTr="008770B9">
        <w:tc>
          <w:tcPr>
            <w:tcW w:w="1560" w:type="dxa"/>
            <w:vMerge w:val="restart"/>
          </w:tcPr>
          <w:p w14:paraId="6B04C0E6"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Fully Connected Block</w:t>
            </w:r>
          </w:p>
        </w:tc>
        <w:tc>
          <w:tcPr>
            <w:tcW w:w="1134" w:type="dxa"/>
          </w:tcPr>
          <w:p w14:paraId="306924F4"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1</w:t>
            </w:r>
            <w:r w:rsidRPr="008770B9">
              <w:rPr>
                <w:rFonts w:ascii="Arial" w:hAnsi="Arial" w:cs="Arial"/>
                <w:sz w:val="18"/>
                <w:szCs w:val="18"/>
                <w:vertAlign w:val="superscript"/>
              </w:rPr>
              <w:t>st</w:t>
            </w:r>
            <w:r w:rsidRPr="008770B9">
              <w:rPr>
                <w:rFonts w:ascii="Arial" w:hAnsi="Arial" w:cs="Arial"/>
                <w:sz w:val="18"/>
                <w:szCs w:val="18"/>
              </w:rPr>
              <w:t xml:space="preserve"> Dense Layer</w:t>
            </w:r>
          </w:p>
        </w:tc>
        <w:tc>
          <w:tcPr>
            <w:tcW w:w="6237" w:type="dxa"/>
          </w:tcPr>
          <w:p w14:paraId="4CBB5F9C"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Consists of 1024 neurons with ReLU activation function, enabling complex feature extraction and representation</w:t>
            </w:r>
          </w:p>
        </w:tc>
      </w:tr>
      <w:tr w:rsidR="00005101" w14:paraId="45D8B36C" w14:textId="77777777" w:rsidTr="008770B9">
        <w:tc>
          <w:tcPr>
            <w:tcW w:w="1560" w:type="dxa"/>
            <w:vMerge/>
          </w:tcPr>
          <w:p w14:paraId="4CDE3F7F" w14:textId="77777777" w:rsidR="00005101" w:rsidRPr="008770B9" w:rsidRDefault="00005101" w:rsidP="00B3597A">
            <w:pPr>
              <w:spacing w:line="276" w:lineRule="auto"/>
              <w:jc w:val="both"/>
              <w:rPr>
                <w:rFonts w:ascii="Arial" w:hAnsi="Arial" w:cs="Arial"/>
                <w:sz w:val="18"/>
                <w:szCs w:val="18"/>
              </w:rPr>
            </w:pPr>
          </w:p>
        </w:tc>
        <w:tc>
          <w:tcPr>
            <w:tcW w:w="1134" w:type="dxa"/>
          </w:tcPr>
          <w:p w14:paraId="0536B877"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Dropout Layer</w:t>
            </w:r>
          </w:p>
        </w:tc>
        <w:tc>
          <w:tcPr>
            <w:tcW w:w="6237" w:type="dxa"/>
          </w:tcPr>
          <w:p w14:paraId="1F4F7218"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Helps prevent overfitting by randomly dropping a fraction (50%) of neurons during training</w:t>
            </w:r>
          </w:p>
        </w:tc>
      </w:tr>
      <w:tr w:rsidR="00005101" w14:paraId="71900ADD" w14:textId="77777777" w:rsidTr="008770B9">
        <w:tc>
          <w:tcPr>
            <w:tcW w:w="1560" w:type="dxa"/>
            <w:vMerge/>
          </w:tcPr>
          <w:p w14:paraId="2568129F" w14:textId="77777777" w:rsidR="00005101" w:rsidRPr="008770B9" w:rsidRDefault="00005101" w:rsidP="00B3597A">
            <w:pPr>
              <w:spacing w:line="276" w:lineRule="auto"/>
              <w:jc w:val="both"/>
              <w:rPr>
                <w:rFonts w:ascii="Arial" w:hAnsi="Arial" w:cs="Arial"/>
                <w:sz w:val="18"/>
                <w:szCs w:val="18"/>
              </w:rPr>
            </w:pPr>
          </w:p>
        </w:tc>
        <w:tc>
          <w:tcPr>
            <w:tcW w:w="1134" w:type="dxa"/>
          </w:tcPr>
          <w:p w14:paraId="249F362E"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2</w:t>
            </w:r>
            <w:r w:rsidRPr="008770B9">
              <w:rPr>
                <w:rFonts w:ascii="Arial" w:hAnsi="Arial" w:cs="Arial"/>
                <w:sz w:val="18"/>
                <w:szCs w:val="18"/>
                <w:vertAlign w:val="superscript"/>
              </w:rPr>
              <w:t>nd</w:t>
            </w:r>
            <w:r w:rsidRPr="008770B9">
              <w:rPr>
                <w:rFonts w:ascii="Arial" w:hAnsi="Arial" w:cs="Arial"/>
                <w:sz w:val="18"/>
                <w:szCs w:val="18"/>
              </w:rPr>
              <w:t xml:space="preserve"> Dense Layer (Output)</w:t>
            </w:r>
          </w:p>
        </w:tc>
        <w:tc>
          <w:tcPr>
            <w:tcW w:w="6237" w:type="dxa"/>
          </w:tcPr>
          <w:p w14:paraId="0AEE4314" w14:textId="524F8722"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Has 15 neurons corresponding to the number of classes in the classification task (</w:t>
            </w:r>
            <w:r w:rsidR="005132E9" w:rsidRPr="008770B9">
              <w:rPr>
                <w:rFonts w:ascii="Arial" w:hAnsi="Arial" w:cs="Arial"/>
                <w:sz w:val="18"/>
                <w:szCs w:val="18"/>
              </w:rPr>
              <w:t>SoftMax</w:t>
            </w:r>
            <w:r w:rsidRPr="008770B9">
              <w:rPr>
                <w:rFonts w:ascii="Arial" w:hAnsi="Arial" w:cs="Arial"/>
                <w:sz w:val="18"/>
                <w:szCs w:val="18"/>
              </w:rPr>
              <w:t xml:space="preserve"> activation function), producing probability distributions over the classes</w:t>
            </w:r>
          </w:p>
        </w:tc>
      </w:tr>
    </w:tbl>
    <w:p w14:paraId="72A6660D" w14:textId="77777777" w:rsidR="008770B9" w:rsidRPr="009742A2" w:rsidRDefault="008770B9" w:rsidP="009742A2">
      <w:pPr>
        <w:spacing w:after="0"/>
        <w:rPr>
          <w:sz w:val="18"/>
          <w:szCs w:val="18"/>
        </w:rPr>
      </w:pPr>
    </w:p>
    <w:p w14:paraId="433EA218" w14:textId="34F9EA83" w:rsidR="008770B9" w:rsidRDefault="008770B9" w:rsidP="009742A2">
      <w:pPr>
        <w:pStyle w:val="Heading2"/>
        <w:numPr>
          <w:ilvl w:val="1"/>
          <w:numId w:val="15"/>
        </w:numPr>
        <w:spacing w:before="0"/>
        <w:rPr>
          <w:rFonts w:ascii="Arial" w:hAnsi="Arial" w:cs="Arial"/>
          <w:b/>
          <w:bCs/>
          <w:color w:val="auto"/>
          <w:sz w:val="18"/>
          <w:szCs w:val="18"/>
        </w:rPr>
      </w:pPr>
      <w:r w:rsidRPr="008770B9">
        <w:rPr>
          <w:rFonts w:ascii="Arial" w:hAnsi="Arial" w:cs="Arial"/>
          <w:b/>
          <w:bCs/>
          <w:color w:val="auto"/>
          <w:sz w:val="18"/>
          <w:szCs w:val="18"/>
        </w:rPr>
        <w:t>VGG 19 ARCHITECTURE</w:t>
      </w:r>
    </w:p>
    <w:p w14:paraId="04565852" w14:textId="47AEA44B" w:rsidR="008770B9" w:rsidRPr="00855E66" w:rsidRDefault="008770B9" w:rsidP="0015684A">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A53E93">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A53E93">
        <w:rPr>
          <w:rFonts w:ascii="Arial" w:hAnsi="Arial" w:cs="Arial"/>
          <w:noProof/>
          <w:color w:val="auto"/>
          <w:sz w:val="16"/>
          <w:szCs w:val="16"/>
        </w:rPr>
        <w:t>2</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 of Traditional VGG19</w:t>
      </w:r>
    </w:p>
    <w:tbl>
      <w:tblPr>
        <w:tblStyle w:val="TableGrid"/>
        <w:tblW w:w="0" w:type="auto"/>
        <w:tblInd w:w="-5" w:type="dxa"/>
        <w:tblLook w:val="04A0" w:firstRow="1" w:lastRow="0" w:firstColumn="1" w:lastColumn="0" w:noHBand="0" w:noVBand="1"/>
      </w:tblPr>
      <w:tblGrid>
        <w:gridCol w:w="1134"/>
        <w:gridCol w:w="1276"/>
        <w:gridCol w:w="6521"/>
      </w:tblGrid>
      <w:tr w:rsidR="008770B9" w14:paraId="0E7540ED" w14:textId="77777777" w:rsidTr="008770B9">
        <w:tc>
          <w:tcPr>
            <w:tcW w:w="1134" w:type="dxa"/>
          </w:tcPr>
          <w:p w14:paraId="5BE492D2" w14:textId="77777777" w:rsidR="008770B9" w:rsidRPr="008770B9" w:rsidRDefault="008770B9" w:rsidP="00BB59AE">
            <w:pPr>
              <w:spacing w:line="360" w:lineRule="auto"/>
              <w:jc w:val="both"/>
              <w:rPr>
                <w:rFonts w:ascii="Arial" w:hAnsi="Arial" w:cs="Arial"/>
                <w:b/>
                <w:bCs/>
                <w:sz w:val="18"/>
                <w:szCs w:val="18"/>
              </w:rPr>
            </w:pPr>
            <w:r w:rsidRPr="008770B9">
              <w:rPr>
                <w:rFonts w:ascii="Arial" w:hAnsi="Arial" w:cs="Arial"/>
                <w:b/>
                <w:bCs/>
                <w:sz w:val="18"/>
                <w:szCs w:val="18"/>
              </w:rPr>
              <w:t>BLOCK</w:t>
            </w:r>
          </w:p>
        </w:tc>
        <w:tc>
          <w:tcPr>
            <w:tcW w:w="1276" w:type="dxa"/>
          </w:tcPr>
          <w:p w14:paraId="6AE17AEC" w14:textId="77777777" w:rsidR="008770B9" w:rsidRPr="008770B9" w:rsidRDefault="008770B9" w:rsidP="00BB59AE">
            <w:pPr>
              <w:spacing w:line="360" w:lineRule="auto"/>
              <w:jc w:val="both"/>
              <w:rPr>
                <w:rFonts w:ascii="Arial" w:hAnsi="Arial" w:cs="Arial"/>
                <w:b/>
                <w:bCs/>
                <w:sz w:val="18"/>
                <w:szCs w:val="18"/>
              </w:rPr>
            </w:pPr>
            <w:r w:rsidRPr="008770B9">
              <w:rPr>
                <w:rFonts w:ascii="Arial" w:hAnsi="Arial" w:cs="Arial"/>
                <w:b/>
                <w:bCs/>
                <w:sz w:val="18"/>
                <w:szCs w:val="18"/>
              </w:rPr>
              <w:t xml:space="preserve">LAYER </w:t>
            </w:r>
          </w:p>
        </w:tc>
        <w:tc>
          <w:tcPr>
            <w:tcW w:w="6521" w:type="dxa"/>
          </w:tcPr>
          <w:p w14:paraId="67359A81" w14:textId="77777777" w:rsidR="008770B9" w:rsidRPr="008770B9" w:rsidRDefault="008770B9" w:rsidP="00BB59AE">
            <w:pPr>
              <w:spacing w:line="360" w:lineRule="auto"/>
              <w:jc w:val="both"/>
              <w:rPr>
                <w:rFonts w:ascii="Arial" w:hAnsi="Arial" w:cs="Arial"/>
                <w:b/>
                <w:bCs/>
                <w:sz w:val="18"/>
                <w:szCs w:val="18"/>
              </w:rPr>
            </w:pPr>
            <w:r w:rsidRPr="008770B9">
              <w:rPr>
                <w:rFonts w:ascii="Arial" w:hAnsi="Arial" w:cs="Arial"/>
                <w:b/>
                <w:bCs/>
                <w:sz w:val="18"/>
                <w:szCs w:val="18"/>
              </w:rPr>
              <w:t xml:space="preserve">DESCRIPTION </w:t>
            </w:r>
          </w:p>
        </w:tc>
      </w:tr>
      <w:tr w:rsidR="008770B9" w14:paraId="00C62E53" w14:textId="77777777" w:rsidTr="008770B9">
        <w:tc>
          <w:tcPr>
            <w:tcW w:w="1134" w:type="dxa"/>
            <w:vMerge w:val="restart"/>
          </w:tcPr>
          <w:p w14:paraId="43487374"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1</w:t>
            </w:r>
            <w:r w:rsidRPr="008770B9">
              <w:rPr>
                <w:rFonts w:ascii="Arial" w:hAnsi="Arial" w:cs="Arial"/>
                <w:sz w:val="18"/>
                <w:szCs w:val="18"/>
                <w:vertAlign w:val="superscript"/>
              </w:rPr>
              <w:t>st</w:t>
            </w:r>
            <w:r w:rsidRPr="008770B9">
              <w:rPr>
                <w:rFonts w:ascii="Arial" w:hAnsi="Arial" w:cs="Arial"/>
                <w:sz w:val="18"/>
                <w:szCs w:val="18"/>
              </w:rPr>
              <w:t xml:space="preserve"> block</w:t>
            </w:r>
          </w:p>
        </w:tc>
        <w:tc>
          <w:tcPr>
            <w:tcW w:w="1276" w:type="dxa"/>
          </w:tcPr>
          <w:p w14:paraId="4D81FB30"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conv1_1</w:t>
            </w:r>
          </w:p>
        </w:tc>
        <w:tc>
          <w:tcPr>
            <w:tcW w:w="6521" w:type="dxa"/>
            <w:vMerge w:val="restart"/>
          </w:tcPr>
          <w:p w14:paraId="0E8E364F" w14:textId="70C0EB4F" w:rsidR="008770B9" w:rsidRPr="008770B9" w:rsidRDefault="003F18D3" w:rsidP="00E32F21">
            <w:pPr>
              <w:spacing w:line="276" w:lineRule="auto"/>
              <w:rPr>
                <w:rFonts w:ascii="Arial" w:hAnsi="Arial" w:cs="Arial"/>
                <w:sz w:val="18"/>
                <w:szCs w:val="18"/>
              </w:rPr>
            </w:pPr>
            <w:r>
              <w:rPr>
                <w:rFonts w:ascii="Arial" w:hAnsi="Arial" w:cs="Arial"/>
                <w:sz w:val="18"/>
                <w:szCs w:val="18"/>
              </w:rPr>
              <w:t>The first</w:t>
            </w:r>
            <w:r w:rsidR="008770B9" w:rsidRPr="008770B9">
              <w:rPr>
                <w:rFonts w:ascii="Arial" w:hAnsi="Arial" w:cs="Arial"/>
                <w:sz w:val="18"/>
                <w:szCs w:val="18"/>
              </w:rPr>
              <w:t xml:space="preserve"> block consists of two convolutional layers with 64 filters each and is followed by a max-pooling layer.</w:t>
            </w:r>
          </w:p>
        </w:tc>
      </w:tr>
      <w:tr w:rsidR="008770B9" w14:paraId="71A1FEE7" w14:textId="77777777" w:rsidTr="008770B9">
        <w:tc>
          <w:tcPr>
            <w:tcW w:w="1134" w:type="dxa"/>
            <w:vMerge/>
          </w:tcPr>
          <w:p w14:paraId="4DEBCD6A" w14:textId="77777777" w:rsidR="008770B9" w:rsidRPr="008770B9" w:rsidRDefault="008770B9" w:rsidP="00B3597A">
            <w:pPr>
              <w:spacing w:line="276" w:lineRule="auto"/>
              <w:jc w:val="both"/>
              <w:rPr>
                <w:rFonts w:ascii="Arial" w:hAnsi="Arial" w:cs="Arial"/>
                <w:sz w:val="18"/>
                <w:szCs w:val="18"/>
              </w:rPr>
            </w:pPr>
          </w:p>
        </w:tc>
        <w:tc>
          <w:tcPr>
            <w:tcW w:w="1276" w:type="dxa"/>
          </w:tcPr>
          <w:p w14:paraId="6A343C3D"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conv1_2</w:t>
            </w:r>
          </w:p>
        </w:tc>
        <w:tc>
          <w:tcPr>
            <w:tcW w:w="6521" w:type="dxa"/>
            <w:vMerge/>
          </w:tcPr>
          <w:p w14:paraId="70F7E891" w14:textId="77777777" w:rsidR="008770B9" w:rsidRPr="008770B9" w:rsidRDefault="008770B9" w:rsidP="00E32F21">
            <w:pPr>
              <w:spacing w:line="276" w:lineRule="auto"/>
              <w:rPr>
                <w:rFonts w:ascii="Arial" w:hAnsi="Arial" w:cs="Arial"/>
                <w:sz w:val="18"/>
                <w:szCs w:val="18"/>
              </w:rPr>
            </w:pPr>
          </w:p>
        </w:tc>
      </w:tr>
      <w:tr w:rsidR="008770B9" w14:paraId="0EF68301" w14:textId="77777777" w:rsidTr="008770B9">
        <w:tc>
          <w:tcPr>
            <w:tcW w:w="1134" w:type="dxa"/>
            <w:vMerge/>
          </w:tcPr>
          <w:p w14:paraId="6EBCEA69" w14:textId="77777777" w:rsidR="008770B9" w:rsidRPr="008770B9" w:rsidRDefault="008770B9" w:rsidP="00B3597A">
            <w:pPr>
              <w:spacing w:line="276" w:lineRule="auto"/>
              <w:jc w:val="both"/>
              <w:rPr>
                <w:rFonts w:ascii="Arial" w:hAnsi="Arial" w:cs="Arial"/>
                <w:sz w:val="18"/>
                <w:szCs w:val="18"/>
              </w:rPr>
            </w:pPr>
          </w:p>
        </w:tc>
        <w:tc>
          <w:tcPr>
            <w:tcW w:w="1276" w:type="dxa"/>
          </w:tcPr>
          <w:p w14:paraId="6079C025"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39CD2AFA" w14:textId="77777777" w:rsidR="008770B9" w:rsidRPr="008770B9" w:rsidRDefault="008770B9" w:rsidP="00E32F21">
            <w:pPr>
              <w:spacing w:line="276" w:lineRule="auto"/>
              <w:rPr>
                <w:rFonts w:ascii="Arial" w:hAnsi="Arial" w:cs="Arial"/>
                <w:sz w:val="18"/>
                <w:szCs w:val="18"/>
              </w:rPr>
            </w:pPr>
          </w:p>
        </w:tc>
      </w:tr>
      <w:tr w:rsidR="008770B9" w14:paraId="24F4358D" w14:textId="77777777" w:rsidTr="008770B9">
        <w:tc>
          <w:tcPr>
            <w:tcW w:w="1134" w:type="dxa"/>
            <w:vMerge w:val="restart"/>
          </w:tcPr>
          <w:p w14:paraId="220C6A19"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2</w:t>
            </w:r>
            <w:r w:rsidRPr="008770B9">
              <w:rPr>
                <w:rFonts w:ascii="Arial" w:hAnsi="Arial" w:cs="Arial"/>
                <w:sz w:val="18"/>
                <w:szCs w:val="18"/>
                <w:vertAlign w:val="superscript"/>
              </w:rPr>
              <w:t>nd</w:t>
            </w:r>
            <w:r w:rsidRPr="008770B9">
              <w:rPr>
                <w:rFonts w:ascii="Arial" w:hAnsi="Arial" w:cs="Arial"/>
                <w:sz w:val="18"/>
                <w:szCs w:val="18"/>
              </w:rPr>
              <w:t xml:space="preserve"> block</w:t>
            </w:r>
          </w:p>
        </w:tc>
        <w:tc>
          <w:tcPr>
            <w:tcW w:w="1276" w:type="dxa"/>
          </w:tcPr>
          <w:p w14:paraId="514F056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conv2_1</w:t>
            </w:r>
          </w:p>
        </w:tc>
        <w:tc>
          <w:tcPr>
            <w:tcW w:w="6521" w:type="dxa"/>
            <w:vMerge w:val="restart"/>
          </w:tcPr>
          <w:p w14:paraId="5F8FA685"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Block 2 consists of two convolutional layers with 128 filters each, and is then followed by a max-pooling layer.</w:t>
            </w:r>
          </w:p>
        </w:tc>
      </w:tr>
      <w:tr w:rsidR="008770B9" w14:paraId="72C4FCF6" w14:textId="77777777" w:rsidTr="008770B9">
        <w:tc>
          <w:tcPr>
            <w:tcW w:w="1134" w:type="dxa"/>
            <w:vMerge/>
          </w:tcPr>
          <w:p w14:paraId="47B73804" w14:textId="77777777" w:rsidR="008770B9" w:rsidRPr="008770B9" w:rsidRDefault="008770B9" w:rsidP="00B3597A">
            <w:pPr>
              <w:spacing w:line="276" w:lineRule="auto"/>
              <w:jc w:val="both"/>
              <w:rPr>
                <w:rFonts w:ascii="Arial" w:hAnsi="Arial" w:cs="Arial"/>
                <w:sz w:val="18"/>
                <w:szCs w:val="18"/>
              </w:rPr>
            </w:pPr>
          </w:p>
        </w:tc>
        <w:tc>
          <w:tcPr>
            <w:tcW w:w="1276" w:type="dxa"/>
          </w:tcPr>
          <w:p w14:paraId="5AECCA77"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conv2_2</w:t>
            </w:r>
          </w:p>
        </w:tc>
        <w:tc>
          <w:tcPr>
            <w:tcW w:w="6521" w:type="dxa"/>
            <w:vMerge/>
          </w:tcPr>
          <w:p w14:paraId="49202F57" w14:textId="77777777" w:rsidR="008770B9" w:rsidRPr="008770B9" w:rsidRDefault="008770B9" w:rsidP="00E32F21">
            <w:pPr>
              <w:spacing w:line="276" w:lineRule="auto"/>
              <w:rPr>
                <w:rFonts w:ascii="Arial" w:hAnsi="Arial" w:cs="Arial"/>
                <w:sz w:val="18"/>
                <w:szCs w:val="18"/>
              </w:rPr>
            </w:pPr>
          </w:p>
        </w:tc>
      </w:tr>
      <w:tr w:rsidR="008770B9" w14:paraId="7878FAC2" w14:textId="77777777" w:rsidTr="008770B9">
        <w:tc>
          <w:tcPr>
            <w:tcW w:w="1134" w:type="dxa"/>
            <w:vMerge/>
          </w:tcPr>
          <w:p w14:paraId="0A2959D7" w14:textId="77777777" w:rsidR="008770B9" w:rsidRPr="008770B9" w:rsidRDefault="008770B9" w:rsidP="00B3597A">
            <w:pPr>
              <w:spacing w:line="276" w:lineRule="auto"/>
              <w:jc w:val="both"/>
              <w:rPr>
                <w:rFonts w:ascii="Arial" w:hAnsi="Arial" w:cs="Arial"/>
                <w:sz w:val="18"/>
                <w:szCs w:val="18"/>
              </w:rPr>
            </w:pPr>
          </w:p>
        </w:tc>
        <w:tc>
          <w:tcPr>
            <w:tcW w:w="1276" w:type="dxa"/>
          </w:tcPr>
          <w:p w14:paraId="6F6832F1"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0B773D57" w14:textId="77777777" w:rsidR="008770B9" w:rsidRPr="008770B9" w:rsidRDefault="008770B9" w:rsidP="00E32F21">
            <w:pPr>
              <w:spacing w:line="276" w:lineRule="auto"/>
              <w:rPr>
                <w:rFonts w:ascii="Arial" w:hAnsi="Arial" w:cs="Arial"/>
                <w:sz w:val="18"/>
                <w:szCs w:val="18"/>
              </w:rPr>
            </w:pPr>
          </w:p>
        </w:tc>
      </w:tr>
      <w:tr w:rsidR="008770B9" w14:paraId="7A5F2507" w14:textId="77777777" w:rsidTr="008770B9">
        <w:tc>
          <w:tcPr>
            <w:tcW w:w="1134" w:type="dxa"/>
            <w:vMerge w:val="restart"/>
          </w:tcPr>
          <w:p w14:paraId="5438E19B"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3</w:t>
            </w:r>
            <w:r w:rsidRPr="008770B9">
              <w:rPr>
                <w:rFonts w:ascii="Arial" w:hAnsi="Arial" w:cs="Arial"/>
                <w:sz w:val="18"/>
                <w:szCs w:val="18"/>
                <w:vertAlign w:val="superscript"/>
              </w:rPr>
              <w:t>rd</w:t>
            </w:r>
            <w:r w:rsidRPr="008770B9">
              <w:rPr>
                <w:rFonts w:ascii="Arial" w:hAnsi="Arial" w:cs="Arial"/>
                <w:sz w:val="18"/>
                <w:szCs w:val="18"/>
              </w:rPr>
              <w:t xml:space="preserve"> block</w:t>
            </w:r>
          </w:p>
        </w:tc>
        <w:tc>
          <w:tcPr>
            <w:tcW w:w="1276" w:type="dxa"/>
          </w:tcPr>
          <w:p w14:paraId="2533DE5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conv3_1</w:t>
            </w:r>
          </w:p>
        </w:tc>
        <w:tc>
          <w:tcPr>
            <w:tcW w:w="6521" w:type="dxa"/>
            <w:vMerge w:val="restart"/>
          </w:tcPr>
          <w:p w14:paraId="51E559B7"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Block 3 consists of four convolutional layers containing 256 filters each, with a subsequent max-pooling layer.</w:t>
            </w:r>
          </w:p>
          <w:p w14:paraId="66AF9E77" w14:textId="77777777" w:rsidR="008770B9" w:rsidRPr="008770B9" w:rsidRDefault="008770B9" w:rsidP="00E32F21">
            <w:pPr>
              <w:spacing w:line="276" w:lineRule="auto"/>
              <w:rPr>
                <w:rFonts w:ascii="Arial" w:hAnsi="Arial" w:cs="Arial"/>
                <w:sz w:val="18"/>
                <w:szCs w:val="18"/>
              </w:rPr>
            </w:pPr>
          </w:p>
        </w:tc>
      </w:tr>
      <w:tr w:rsidR="008770B9" w14:paraId="16C85C08" w14:textId="77777777" w:rsidTr="008770B9">
        <w:tc>
          <w:tcPr>
            <w:tcW w:w="1134" w:type="dxa"/>
            <w:vMerge/>
          </w:tcPr>
          <w:p w14:paraId="2F1C69AA" w14:textId="77777777" w:rsidR="008770B9" w:rsidRPr="008770B9" w:rsidRDefault="008770B9" w:rsidP="00B3597A">
            <w:pPr>
              <w:spacing w:line="276" w:lineRule="auto"/>
              <w:jc w:val="both"/>
              <w:rPr>
                <w:rFonts w:ascii="Arial" w:hAnsi="Arial" w:cs="Arial"/>
                <w:sz w:val="18"/>
                <w:szCs w:val="18"/>
              </w:rPr>
            </w:pPr>
          </w:p>
        </w:tc>
        <w:tc>
          <w:tcPr>
            <w:tcW w:w="1276" w:type="dxa"/>
          </w:tcPr>
          <w:p w14:paraId="700E7CC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conv3_2</w:t>
            </w:r>
          </w:p>
        </w:tc>
        <w:tc>
          <w:tcPr>
            <w:tcW w:w="6521" w:type="dxa"/>
            <w:vMerge/>
          </w:tcPr>
          <w:p w14:paraId="76D65002" w14:textId="77777777" w:rsidR="008770B9" w:rsidRPr="008770B9" w:rsidRDefault="008770B9" w:rsidP="00E32F21">
            <w:pPr>
              <w:spacing w:line="276" w:lineRule="auto"/>
              <w:rPr>
                <w:rFonts w:ascii="Arial" w:hAnsi="Arial" w:cs="Arial"/>
                <w:sz w:val="18"/>
                <w:szCs w:val="18"/>
              </w:rPr>
            </w:pPr>
          </w:p>
        </w:tc>
      </w:tr>
      <w:tr w:rsidR="008770B9" w14:paraId="6FCE26DA" w14:textId="77777777" w:rsidTr="008770B9">
        <w:tc>
          <w:tcPr>
            <w:tcW w:w="1134" w:type="dxa"/>
            <w:vMerge/>
          </w:tcPr>
          <w:p w14:paraId="1F7F69C3" w14:textId="77777777" w:rsidR="008770B9" w:rsidRPr="008770B9" w:rsidRDefault="008770B9" w:rsidP="00B3597A">
            <w:pPr>
              <w:spacing w:line="276" w:lineRule="auto"/>
              <w:jc w:val="both"/>
              <w:rPr>
                <w:rFonts w:ascii="Arial" w:hAnsi="Arial" w:cs="Arial"/>
                <w:sz w:val="18"/>
                <w:szCs w:val="18"/>
              </w:rPr>
            </w:pPr>
          </w:p>
        </w:tc>
        <w:tc>
          <w:tcPr>
            <w:tcW w:w="1276" w:type="dxa"/>
          </w:tcPr>
          <w:p w14:paraId="760922EC"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conv3_3</w:t>
            </w:r>
          </w:p>
        </w:tc>
        <w:tc>
          <w:tcPr>
            <w:tcW w:w="6521" w:type="dxa"/>
            <w:vMerge/>
          </w:tcPr>
          <w:p w14:paraId="578DA3B4" w14:textId="77777777" w:rsidR="008770B9" w:rsidRPr="008770B9" w:rsidRDefault="008770B9" w:rsidP="00E32F21">
            <w:pPr>
              <w:spacing w:line="276" w:lineRule="auto"/>
              <w:rPr>
                <w:rFonts w:ascii="Arial" w:hAnsi="Arial" w:cs="Arial"/>
                <w:sz w:val="18"/>
                <w:szCs w:val="18"/>
              </w:rPr>
            </w:pPr>
          </w:p>
        </w:tc>
      </w:tr>
      <w:tr w:rsidR="008770B9" w14:paraId="1E89C4D3" w14:textId="77777777" w:rsidTr="008770B9">
        <w:tc>
          <w:tcPr>
            <w:tcW w:w="1134" w:type="dxa"/>
            <w:vMerge/>
          </w:tcPr>
          <w:p w14:paraId="52B559B4" w14:textId="77777777" w:rsidR="008770B9" w:rsidRPr="008770B9" w:rsidRDefault="008770B9" w:rsidP="00B3597A">
            <w:pPr>
              <w:spacing w:line="276" w:lineRule="auto"/>
              <w:jc w:val="both"/>
              <w:rPr>
                <w:rFonts w:ascii="Arial" w:hAnsi="Arial" w:cs="Arial"/>
                <w:sz w:val="18"/>
                <w:szCs w:val="18"/>
              </w:rPr>
            </w:pPr>
          </w:p>
        </w:tc>
        <w:tc>
          <w:tcPr>
            <w:tcW w:w="1276" w:type="dxa"/>
          </w:tcPr>
          <w:p w14:paraId="123F266F"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conv3_4</w:t>
            </w:r>
          </w:p>
        </w:tc>
        <w:tc>
          <w:tcPr>
            <w:tcW w:w="6521" w:type="dxa"/>
            <w:vMerge/>
          </w:tcPr>
          <w:p w14:paraId="1BB23436" w14:textId="77777777" w:rsidR="008770B9" w:rsidRPr="008770B9" w:rsidRDefault="008770B9" w:rsidP="00E32F21">
            <w:pPr>
              <w:spacing w:line="276" w:lineRule="auto"/>
              <w:rPr>
                <w:rFonts w:ascii="Arial" w:hAnsi="Arial" w:cs="Arial"/>
                <w:sz w:val="18"/>
                <w:szCs w:val="18"/>
              </w:rPr>
            </w:pPr>
          </w:p>
        </w:tc>
      </w:tr>
      <w:tr w:rsidR="008770B9" w14:paraId="2562E274" w14:textId="77777777" w:rsidTr="008770B9">
        <w:tc>
          <w:tcPr>
            <w:tcW w:w="1134" w:type="dxa"/>
            <w:vMerge/>
          </w:tcPr>
          <w:p w14:paraId="265097E3" w14:textId="77777777" w:rsidR="008770B9" w:rsidRPr="008770B9" w:rsidRDefault="008770B9" w:rsidP="00B3597A">
            <w:pPr>
              <w:spacing w:line="276" w:lineRule="auto"/>
              <w:jc w:val="both"/>
              <w:rPr>
                <w:rFonts w:ascii="Arial" w:hAnsi="Arial" w:cs="Arial"/>
                <w:sz w:val="18"/>
                <w:szCs w:val="18"/>
              </w:rPr>
            </w:pPr>
          </w:p>
        </w:tc>
        <w:tc>
          <w:tcPr>
            <w:tcW w:w="1276" w:type="dxa"/>
          </w:tcPr>
          <w:p w14:paraId="7CDFB30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2CE341DF" w14:textId="77777777" w:rsidR="008770B9" w:rsidRPr="008770B9" w:rsidRDefault="008770B9" w:rsidP="00E32F21">
            <w:pPr>
              <w:spacing w:line="276" w:lineRule="auto"/>
              <w:rPr>
                <w:rFonts w:ascii="Arial" w:hAnsi="Arial" w:cs="Arial"/>
                <w:sz w:val="18"/>
                <w:szCs w:val="18"/>
              </w:rPr>
            </w:pPr>
          </w:p>
        </w:tc>
      </w:tr>
      <w:tr w:rsidR="008770B9" w14:paraId="3C3422A0" w14:textId="77777777" w:rsidTr="008770B9">
        <w:tc>
          <w:tcPr>
            <w:tcW w:w="1134" w:type="dxa"/>
            <w:vMerge w:val="restart"/>
          </w:tcPr>
          <w:p w14:paraId="5D9638D5"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4</w:t>
            </w:r>
            <w:r w:rsidRPr="008770B9">
              <w:rPr>
                <w:rFonts w:ascii="Arial" w:hAnsi="Arial" w:cs="Arial"/>
                <w:sz w:val="18"/>
                <w:szCs w:val="18"/>
                <w:vertAlign w:val="superscript"/>
              </w:rPr>
              <w:t>th</w:t>
            </w:r>
            <w:r w:rsidRPr="008770B9">
              <w:rPr>
                <w:rFonts w:ascii="Arial" w:hAnsi="Arial" w:cs="Arial"/>
                <w:sz w:val="18"/>
                <w:szCs w:val="18"/>
              </w:rPr>
              <w:t xml:space="preserve"> block</w:t>
            </w:r>
          </w:p>
        </w:tc>
        <w:tc>
          <w:tcPr>
            <w:tcW w:w="1276" w:type="dxa"/>
          </w:tcPr>
          <w:p w14:paraId="670F2229"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conv4_1</w:t>
            </w:r>
          </w:p>
        </w:tc>
        <w:tc>
          <w:tcPr>
            <w:tcW w:w="6521" w:type="dxa"/>
            <w:vMerge w:val="restart"/>
          </w:tcPr>
          <w:p w14:paraId="4A9E767B"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Block 4 consists of four convolutional layers containing 512 filters each, with a subsequent max-pooling layer</w:t>
            </w:r>
          </w:p>
        </w:tc>
      </w:tr>
      <w:tr w:rsidR="008770B9" w14:paraId="0D7BECE9" w14:textId="77777777" w:rsidTr="008770B9">
        <w:tc>
          <w:tcPr>
            <w:tcW w:w="1134" w:type="dxa"/>
            <w:vMerge/>
          </w:tcPr>
          <w:p w14:paraId="37213B14" w14:textId="77777777" w:rsidR="008770B9" w:rsidRPr="008770B9" w:rsidRDefault="008770B9" w:rsidP="00B3597A">
            <w:pPr>
              <w:spacing w:line="276" w:lineRule="auto"/>
              <w:jc w:val="both"/>
              <w:rPr>
                <w:rFonts w:ascii="Arial" w:hAnsi="Arial" w:cs="Arial"/>
                <w:sz w:val="18"/>
                <w:szCs w:val="18"/>
              </w:rPr>
            </w:pPr>
          </w:p>
        </w:tc>
        <w:tc>
          <w:tcPr>
            <w:tcW w:w="1276" w:type="dxa"/>
          </w:tcPr>
          <w:p w14:paraId="10E437C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conv4_2</w:t>
            </w:r>
          </w:p>
        </w:tc>
        <w:tc>
          <w:tcPr>
            <w:tcW w:w="6521" w:type="dxa"/>
            <w:vMerge/>
          </w:tcPr>
          <w:p w14:paraId="1E3C61AD" w14:textId="77777777" w:rsidR="008770B9" w:rsidRPr="008770B9" w:rsidRDefault="008770B9" w:rsidP="00E32F21">
            <w:pPr>
              <w:spacing w:line="276" w:lineRule="auto"/>
              <w:rPr>
                <w:rFonts w:ascii="Arial" w:hAnsi="Arial" w:cs="Arial"/>
                <w:sz w:val="18"/>
                <w:szCs w:val="18"/>
              </w:rPr>
            </w:pPr>
          </w:p>
        </w:tc>
      </w:tr>
      <w:tr w:rsidR="008770B9" w14:paraId="770F6135" w14:textId="77777777" w:rsidTr="008770B9">
        <w:tc>
          <w:tcPr>
            <w:tcW w:w="1134" w:type="dxa"/>
            <w:vMerge/>
          </w:tcPr>
          <w:p w14:paraId="663C6FEC" w14:textId="77777777" w:rsidR="008770B9" w:rsidRPr="008770B9" w:rsidRDefault="008770B9" w:rsidP="00B3597A">
            <w:pPr>
              <w:spacing w:line="276" w:lineRule="auto"/>
              <w:jc w:val="both"/>
              <w:rPr>
                <w:rFonts w:ascii="Arial" w:hAnsi="Arial" w:cs="Arial"/>
                <w:sz w:val="18"/>
                <w:szCs w:val="18"/>
              </w:rPr>
            </w:pPr>
          </w:p>
        </w:tc>
        <w:tc>
          <w:tcPr>
            <w:tcW w:w="1276" w:type="dxa"/>
          </w:tcPr>
          <w:p w14:paraId="379EA34D"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conv4_3</w:t>
            </w:r>
          </w:p>
        </w:tc>
        <w:tc>
          <w:tcPr>
            <w:tcW w:w="6521" w:type="dxa"/>
            <w:vMerge/>
          </w:tcPr>
          <w:p w14:paraId="5BEB9065" w14:textId="77777777" w:rsidR="008770B9" w:rsidRPr="008770B9" w:rsidRDefault="008770B9" w:rsidP="00E32F21">
            <w:pPr>
              <w:spacing w:line="276" w:lineRule="auto"/>
              <w:rPr>
                <w:rFonts w:ascii="Arial" w:hAnsi="Arial" w:cs="Arial"/>
                <w:sz w:val="18"/>
                <w:szCs w:val="18"/>
              </w:rPr>
            </w:pPr>
          </w:p>
        </w:tc>
      </w:tr>
      <w:tr w:rsidR="008770B9" w14:paraId="1291875B" w14:textId="77777777" w:rsidTr="008770B9">
        <w:tc>
          <w:tcPr>
            <w:tcW w:w="1134" w:type="dxa"/>
            <w:vMerge/>
          </w:tcPr>
          <w:p w14:paraId="24112B63" w14:textId="77777777" w:rsidR="008770B9" w:rsidRPr="008770B9" w:rsidRDefault="008770B9" w:rsidP="00B3597A">
            <w:pPr>
              <w:spacing w:line="276" w:lineRule="auto"/>
              <w:jc w:val="both"/>
              <w:rPr>
                <w:rFonts w:ascii="Arial" w:hAnsi="Arial" w:cs="Arial"/>
                <w:sz w:val="18"/>
                <w:szCs w:val="18"/>
              </w:rPr>
            </w:pPr>
          </w:p>
        </w:tc>
        <w:tc>
          <w:tcPr>
            <w:tcW w:w="1276" w:type="dxa"/>
          </w:tcPr>
          <w:p w14:paraId="41BA35A1"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conv4_4</w:t>
            </w:r>
          </w:p>
        </w:tc>
        <w:tc>
          <w:tcPr>
            <w:tcW w:w="6521" w:type="dxa"/>
            <w:vMerge/>
          </w:tcPr>
          <w:p w14:paraId="1FA831F7" w14:textId="77777777" w:rsidR="008770B9" w:rsidRPr="008770B9" w:rsidRDefault="008770B9" w:rsidP="00E32F21">
            <w:pPr>
              <w:spacing w:line="276" w:lineRule="auto"/>
              <w:rPr>
                <w:rFonts w:ascii="Arial" w:hAnsi="Arial" w:cs="Arial"/>
                <w:sz w:val="18"/>
                <w:szCs w:val="18"/>
              </w:rPr>
            </w:pPr>
          </w:p>
        </w:tc>
      </w:tr>
      <w:tr w:rsidR="008770B9" w14:paraId="04D8C657" w14:textId="77777777" w:rsidTr="008770B9">
        <w:tc>
          <w:tcPr>
            <w:tcW w:w="1134" w:type="dxa"/>
            <w:vMerge/>
          </w:tcPr>
          <w:p w14:paraId="7402717E" w14:textId="77777777" w:rsidR="008770B9" w:rsidRPr="008770B9" w:rsidRDefault="008770B9" w:rsidP="00B3597A">
            <w:pPr>
              <w:spacing w:line="276" w:lineRule="auto"/>
              <w:jc w:val="both"/>
              <w:rPr>
                <w:rFonts w:ascii="Arial" w:hAnsi="Arial" w:cs="Arial"/>
                <w:sz w:val="18"/>
                <w:szCs w:val="18"/>
              </w:rPr>
            </w:pPr>
          </w:p>
        </w:tc>
        <w:tc>
          <w:tcPr>
            <w:tcW w:w="1276" w:type="dxa"/>
          </w:tcPr>
          <w:p w14:paraId="1CC8DAE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6082613A" w14:textId="77777777" w:rsidR="008770B9" w:rsidRPr="008770B9" w:rsidRDefault="008770B9" w:rsidP="00E32F21">
            <w:pPr>
              <w:spacing w:line="276" w:lineRule="auto"/>
              <w:rPr>
                <w:rFonts w:ascii="Arial" w:hAnsi="Arial" w:cs="Arial"/>
                <w:sz w:val="18"/>
                <w:szCs w:val="18"/>
              </w:rPr>
            </w:pPr>
          </w:p>
        </w:tc>
      </w:tr>
      <w:tr w:rsidR="008770B9" w14:paraId="0C2C982D" w14:textId="77777777" w:rsidTr="008770B9">
        <w:tc>
          <w:tcPr>
            <w:tcW w:w="1134" w:type="dxa"/>
            <w:vMerge w:val="restart"/>
          </w:tcPr>
          <w:p w14:paraId="0B3DAA09"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5</w:t>
            </w:r>
            <w:r w:rsidRPr="008770B9">
              <w:rPr>
                <w:rFonts w:ascii="Arial" w:hAnsi="Arial" w:cs="Arial"/>
                <w:sz w:val="18"/>
                <w:szCs w:val="18"/>
                <w:vertAlign w:val="superscript"/>
              </w:rPr>
              <w:t>th</w:t>
            </w:r>
            <w:r w:rsidRPr="008770B9">
              <w:rPr>
                <w:rFonts w:ascii="Arial" w:hAnsi="Arial" w:cs="Arial"/>
                <w:sz w:val="18"/>
                <w:szCs w:val="18"/>
              </w:rPr>
              <w:t xml:space="preserve"> block</w:t>
            </w:r>
          </w:p>
        </w:tc>
        <w:tc>
          <w:tcPr>
            <w:tcW w:w="1276" w:type="dxa"/>
          </w:tcPr>
          <w:p w14:paraId="57B0D81C"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conv5_1</w:t>
            </w:r>
          </w:p>
        </w:tc>
        <w:tc>
          <w:tcPr>
            <w:tcW w:w="6521" w:type="dxa"/>
            <w:vMerge w:val="restart"/>
          </w:tcPr>
          <w:p w14:paraId="365F96E5"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Block 5 consists of four convolutional layers containing 512 filters each, with a subsequent max-pooling layer</w:t>
            </w:r>
          </w:p>
        </w:tc>
      </w:tr>
      <w:tr w:rsidR="008770B9" w14:paraId="1A6F3C35" w14:textId="77777777" w:rsidTr="008770B9">
        <w:tc>
          <w:tcPr>
            <w:tcW w:w="1134" w:type="dxa"/>
            <w:vMerge/>
          </w:tcPr>
          <w:p w14:paraId="25D6A6AE" w14:textId="77777777" w:rsidR="008770B9" w:rsidRPr="008770B9" w:rsidRDefault="008770B9" w:rsidP="00B3597A">
            <w:pPr>
              <w:spacing w:line="276" w:lineRule="auto"/>
              <w:jc w:val="both"/>
              <w:rPr>
                <w:rFonts w:ascii="Arial" w:hAnsi="Arial" w:cs="Arial"/>
                <w:sz w:val="18"/>
                <w:szCs w:val="18"/>
              </w:rPr>
            </w:pPr>
          </w:p>
        </w:tc>
        <w:tc>
          <w:tcPr>
            <w:tcW w:w="1276" w:type="dxa"/>
          </w:tcPr>
          <w:p w14:paraId="36C51AC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conv5_2</w:t>
            </w:r>
          </w:p>
        </w:tc>
        <w:tc>
          <w:tcPr>
            <w:tcW w:w="6521" w:type="dxa"/>
            <w:vMerge/>
          </w:tcPr>
          <w:p w14:paraId="42A04B22" w14:textId="77777777" w:rsidR="008770B9" w:rsidRPr="008770B9" w:rsidRDefault="008770B9" w:rsidP="00E32F21">
            <w:pPr>
              <w:spacing w:line="276" w:lineRule="auto"/>
              <w:rPr>
                <w:rFonts w:ascii="Arial" w:hAnsi="Arial" w:cs="Arial"/>
                <w:sz w:val="18"/>
                <w:szCs w:val="18"/>
              </w:rPr>
            </w:pPr>
          </w:p>
        </w:tc>
      </w:tr>
      <w:tr w:rsidR="008770B9" w14:paraId="16E1D9F2" w14:textId="77777777" w:rsidTr="008770B9">
        <w:tc>
          <w:tcPr>
            <w:tcW w:w="1134" w:type="dxa"/>
            <w:vMerge/>
          </w:tcPr>
          <w:p w14:paraId="38658376" w14:textId="77777777" w:rsidR="008770B9" w:rsidRPr="008770B9" w:rsidRDefault="008770B9" w:rsidP="00B3597A">
            <w:pPr>
              <w:spacing w:line="276" w:lineRule="auto"/>
              <w:jc w:val="both"/>
              <w:rPr>
                <w:rFonts w:ascii="Arial" w:hAnsi="Arial" w:cs="Arial"/>
                <w:sz w:val="18"/>
                <w:szCs w:val="18"/>
              </w:rPr>
            </w:pPr>
          </w:p>
        </w:tc>
        <w:tc>
          <w:tcPr>
            <w:tcW w:w="1276" w:type="dxa"/>
          </w:tcPr>
          <w:p w14:paraId="29712747"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conv5_3</w:t>
            </w:r>
          </w:p>
        </w:tc>
        <w:tc>
          <w:tcPr>
            <w:tcW w:w="6521" w:type="dxa"/>
            <w:vMerge/>
          </w:tcPr>
          <w:p w14:paraId="74FC875C" w14:textId="77777777" w:rsidR="008770B9" w:rsidRPr="008770B9" w:rsidRDefault="008770B9" w:rsidP="00E32F21">
            <w:pPr>
              <w:spacing w:line="276" w:lineRule="auto"/>
              <w:rPr>
                <w:rFonts w:ascii="Arial" w:hAnsi="Arial" w:cs="Arial"/>
                <w:sz w:val="18"/>
                <w:szCs w:val="18"/>
              </w:rPr>
            </w:pPr>
          </w:p>
        </w:tc>
      </w:tr>
      <w:tr w:rsidR="008770B9" w14:paraId="6C7960AA" w14:textId="77777777" w:rsidTr="008770B9">
        <w:tc>
          <w:tcPr>
            <w:tcW w:w="1134" w:type="dxa"/>
            <w:vMerge/>
          </w:tcPr>
          <w:p w14:paraId="7172E6C3" w14:textId="77777777" w:rsidR="008770B9" w:rsidRPr="008770B9" w:rsidRDefault="008770B9" w:rsidP="00B3597A">
            <w:pPr>
              <w:spacing w:line="276" w:lineRule="auto"/>
              <w:jc w:val="both"/>
              <w:rPr>
                <w:rFonts w:ascii="Arial" w:hAnsi="Arial" w:cs="Arial"/>
                <w:sz w:val="18"/>
                <w:szCs w:val="18"/>
              </w:rPr>
            </w:pPr>
          </w:p>
        </w:tc>
        <w:tc>
          <w:tcPr>
            <w:tcW w:w="1276" w:type="dxa"/>
          </w:tcPr>
          <w:p w14:paraId="600BBC7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conv5_4</w:t>
            </w:r>
          </w:p>
        </w:tc>
        <w:tc>
          <w:tcPr>
            <w:tcW w:w="6521" w:type="dxa"/>
            <w:vMerge/>
          </w:tcPr>
          <w:p w14:paraId="3D4A750E" w14:textId="77777777" w:rsidR="008770B9" w:rsidRPr="008770B9" w:rsidRDefault="008770B9" w:rsidP="00E32F21">
            <w:pPr>
              <w:spacing w:line="276" w:lineRule="auto"/>
              <w:rPr>
                <w:rFonts w:ascii="Arial" w:hAnsi="Arial" w:cs="Arial"/>
                <w:sz w:val="18"/>
                <w:szCs w:val="18"/>
              </w:rPr>
            </w:pPr>
          </w:p>
        </w:tc>
      </w:tr>
      <w:tr w:rsidR="008770B9" w14:paraId="000E8240" w14:textId="77777777" w:rsidTr="008770B9">
        <w:tc>
          <w:tcPr>
            <w:tcW w:w="1134" w:type="dxa"/>
            <w:vMerge/>
          </w:tcPr>
          <w:p w14:paraId="077E5E03" w14:textId="77777777" w:rsidR="008770B9" w:rsidRPr="008770B9" w:rsidRDefault="008770B9" w:rsidP="00B3597A">
            <w:pPr>
              <w:spacing w:line="276" w:lineRule="auto"/>
              <w:jc w:val="both"/>
              <w:rPr>
                <w:rFonts w:ascii="Arial" w:hAnsi="Arial" w:cs="Arial"/>
                <w:sz w:val="18"/>
                <w:szCs w:val="18"/>
              </w:rPr>
            </w:pPr>
          </w:p>
        </w:tc>
        <w:tc>
          <w:tcPr>
            <w:tcW w:w="1276" w:type="dxa"/>
          </w:tcPr>
          <w:p w14:paraId="15E93D2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2FDB02FD" w14:textId="77777777" w:rsidR="008770B9" w:rsidRPr="008770B9" w:rsidRDefault="008770B9" w:rsidP="00E32F21">
            <w:pPr>
              <w:spacing w:line="276" w:lineRule="auto"/>
              <w:rPr>
                <w:rFonts w:ascii="Arial" w:hAnsi="Arial" w:cs="Arial"/>
                <w:sz w:val="18"/>
                <w:szCs w:val="18"/>
              </w:rPr>
            </w:pPr>
          </w:p>
        </w:tc>
      </w:tr>
      <w:tr w:rsidR="008770B9" w14:paraId="287EDB34" w14:textId="77777777" w:rsidTr="008770B9">
        <w:trPr>
          <w:trHeight w:val="401"/>
        </w:trPr>
        <w:tc>
          <w:tcPr>
            <w:tcW w:w="1134" w:type="dxa"/>
            <w:vMerge w:val="restart"/>
          </w:tcPr>
          <w:p w14:paraId="47A778A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Fattening and Fully Connected Block</w:t>
            </w:r>
          </w:p>
        </w:tc>
        <w:tc>
          <w:tcPr>
            <w:tcW w:w="1276" w:type="dxa"/>
          </w:tcPr>
          <w:p w14:paraId="7ECCDA10"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FC_1</w:t>
            </w:r>
          </w:p>
        </w:tc>
        <w:tc>
          <w:tcPr>
            <w:tcW w:w="6521" w:type="dxa"/>
            <w:vMerge w:val="restart"/>
          </w:tcPr>
          <w:p w14:paraId="13D68A28"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Two layers are fully connected with 4096 neurons each and are then followed by ReLU activation functions. The dense layers function as effective feature extractors, capturing advanced representations of the input data</w:t>
            </w:r>
          </w:p>
        </w:tc>
      </w:tr>
      <w:tr w:rsidR="008770B9" w14:paraId="64BCF5C1" w14:textId="77777777" w:rsidTr="008770B9">
        <w:tc>
          <w:tcPr>
            <w:tcW w:w="1134" w:type="dxa"/>
            <w:vMerge/>
          </w:tcPr>
          <w:p w14:paraId="25AC15FC" w14:textId="77777777" w:rsidR="008770B9" w:rsidRPr="008770B9" w:rsidRDefault="008770B9" w:rsidP="00B3597A">
            <w:pPr>
              <w:spacing w:line="276" w:lineRule="auto"/>
              <w:jc w:val="both"/>
              <w:rPr>
                <w:rFonts w:ascii="Arial" w:hAnsi="Arial" w:cs="Arial"/>
                <w:sz w:val="18"/>
                <w:szCs w:val="18"/>
              </w:rPr>
            </w:pPr>
          </w:p>
        </w:tc>
        <w:tc>
          <w:tcPr>
            <w:tcW w:w="1276" w:type="dxa"/>
          </w:tcPr>
          <w:p w14:paraId="55D431F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FC_2</w:t>
            </w:r>
          </w:p>
        </w:tc>
        <w:tc>
          <w:tcPr>
            <w:tcW w:w="6521" w:type="dxa"/>
            <w:vMerge/>
          </w:tcPr>
          <w:p w14:paraId="488D031B" w14:textId="77777777" w:rsidR="008770B9" w:rsidRPr="008770B9" w:rsidRDefault="008770B9" w:rsidP="00E32F21">
            <w:pPr>
              <w:spacing w:line="276" w:lineRule="auto"/>
              <w:rPr>
                <w:rFonts w:ascii="Arial" w:hAnsi="Arial" w:cs="Arial"/>
                <w:sz w:val="18"/>
                <w:szCs w:val="18"/>
              </w:rPr>
            </w:pPr>
          </w:p>
        </w:tc>
      </w:tr>
      <w:tr w:rsidR="008770B9" w14:paraId="7E37F645" w14:textId="77777777" w:rsidTr="008770B9">
        <w:tc>
          <w:tcPr>
            <w:tcW w:w="1134" w:type="dxa"/>
            <w:vMerge/>
          </w:tcPr>
          <w:p w14:paraId="402CC9E0" w14:textId="77777777" w:rsidR="008770B9" w:rsidRPr="008770B9" w:rsidRDefault="008770B9" w:rsidP="00B3597A">
            <w:pPr>
              <w:spacing w:line="276" w:lineRule="auto"/>
              <w:jc w:val="both"/>
              <w:rPr>
                <w:rFonts w:ascii="Arial" w:hAnsi="Arial" w:cs="Arial"/>
                <w:sz w:val="18"/>
                <w:szCs w:val="18"/>
              </w:rPr>
            </w:pPr>
          </w:p>
        </w:tc>
        <w:tc>
          <w:tcPr>
            <w:tcW w:w="1276" w:type="dxa"/>
          </w:tcPr>
          <w:p w14:paraId="11496B4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Dropout</w:t>
            </w:r>
          </w:p>
        </w:tc>
        <w:tc>
          <w:tcPr>
            <w:tcW w:w="6521" w:type="dxa"/>
          </w:tcPr>
          <w:p w14:paraId="48A50830"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Dropout layers are added after each fully connected layer with a dropout rate of 0.5 to prevent overfitting. This involves randomly dropping a fraction of the neurons during training.</w:t>
            </w:r>
          </w:p>
        </w:tc>
      </w:tr>
      <w:tr w:rsidR="008770B9" w14:paraId="35562F19" w14:textId="77777777" w:rsidTr="008770B9">
        <w:tc>
          <w:tcPr>
            <w:tcW w:w="1134" w:type="dxa"/>
          </w:tcPr>
          <w:p w14:paraId="43EFB74B"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Final Block</w:t>
            </w:r>
          </w:p>
        </w:tc>
        <w:tc>
          <w:tcPr>
            <w:tcW w:w="1276" w:type="dxa"/>
          </w:tcPr>
          <w:p w14:paraId="5E578665"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Final Layer</w:t>
            </w:r>
          </w:p>
        </w:tc>
        <w:tc>
          <w:tcPr>
            <w:tcW w:w="6521" w:type="dxa"/>
          </w:tcPr>
          <w:p w14:paraId="48F1F734" w14:textId="10CEAE5A" w:rsidR="008770B9" w:rsidRPr="00E32F21" w:rsidRDefault="008770B9" w:rsidP="00E32F21">
            <w:pPr>
              <w:pStyle w:val="ListParagraph"/>
              <w:numPr>
                <w:ilvl w:val="0"/>
                <w:numId w:val="29"/>
              </w:numPr>
              <w:spacing w:line="276" w:lineRule="auto"/>
              <w:ind w:left="316" w:hanging="316"/>
              <w:rPr>
                <w:rFonts w:ascii="Arial" w:hAnsi="Arial" w:cs="Arial"/>
                <w:sz w:val="18"/>
                <w:szCs w:val="18"/>
              </w:rPr>
            </w:pPr>
            <w:r w:rsidRPr="00E32F21">
              <w:rPr>
                <w:rFonts w:ascii="Arial" w:hAnsi="Arial" w:cs="Arial"/>
                <w:sz w:val="18"/>
                <w:szCs w:val="18"/>
              </w:rPr>
              <w:t>The final output layer is composed of a dense layer containing 15 neurons, which correspond to the number of classes in the classification task (15 classes for the research requirements)</w:t>
            </w:r>
          </w:p>
          <w:p w14:paraId="05A56667" w14:textId="299E5E1D" w:rsidR="008770B9" w:rsidRPr="00E32F21" w:rsidRDefault="008770B9" w:rsidP="00E32F21">
            <w:pPr>
              <w:pStyle w:val="ListParagraph"/>
              <w:numPr>
                <w:ilvl w:val="0"/>
                <w:numId w:val="29"/>
              </w:numPr>
              <w:spacing w:line="276" w:lineRule="auto"/>
              <w:ind w:left="316" w:hanging="316"/>
              <w:rPr>
                <w:rFonts w:ascii="Arial" w:hAnsi="Arial" w:cs="Arial"/>
                <w:sz w:val="18"/>
                <w:szCs w:val="18"/>
              </w:rPr>
            </w:pPr>
            <w:r w:rsidRPr="00E32F21">
              <w:rPr>
                <w:rFonts w:ascii="Arial" w:hAnsi="Arial" w:cs="Arial"/>
                <w:sz w:val="18"/>
                <w:szCs w:val="18"/>
              </w:rPr>
              <w:t xml:space="preserve">When the </w:t>
            </w:r>
            <w:r w:rsidR="005132E9" w:rsidRPr="00E32F21">
              <w:rPr>
                <w:rFonts w:ascii="Arial" w:hAnsi="Arial" w:cs="Arial"/>
                <w:sz w:val="18"/>
                <w:szCs w:val="18"/>
              </w:rPr>
              <w:t>SoftMax</w:t>
            </w:r>
            <w:r w:rsidRPr="00E32F21">
              <w:rPr>
                <w:rFonts w:ascii="Arial" w:hAnsi="Arial" w:cs="Arial"/>
                <w:sz w:val="18"/>
                <w:szCs w:val="18"/>
              </w:rPr>
              <w:t xml:space="preserve"> activation function is used on the output layer, it generates a probability distribution across the classes. This feature enables the model to generate probabilities for each class, facilitating multi-class classification.</w:t>
            </w:r>
          </w:p>
        </w:tc>
      </w:tr>
    </w:tbl>
    <w:p w14:paraId="6ECE66F6" w14:textId="77777777" w:rsidR="008770B9" w:rsidRDefault="008770B9" w:rsidP="009742A2">
      <w:pPr>
        <w:spacing w:after="0"/>
        <w:rPr>
          <w:rFonts w:ascii="Arial" w:hAnsi="Arial" w:cs="Arial"/>
          <w:sz w:val="18"/>
          <w:szCs w:val="18"/>
        </w:rPr>
      </w:pPr>
    </w:p>
    <w:p w14:paraId="766EB10E" w14:textId="1666994C" w:rsidR="00E77E56" w:rsidRPr="00E77E56" w:rsidRDefault="00E77E56" w:rsidP="00E32F21">
      <w:pPr>
        <w:jc w:val="both"/>
        <w:rPr>
          <w:rFonts w:ascii="Arial" w:hAnsi="Arial" w:cs="Arial"/>
          <w:sz w:val="18"/>
          <w:szCs w:val="18"/>
        </w:rPr>
      </w:pPr>
      <w:r w:rsidRPr="00E77E56">
        <w:rPr>
          <w:rFonts w:ascii="Arial" w:hAnsi="Arial" w:cs="Arial"/>
          <w:sz w:val="18"/>
          <w:szCs w:val="18"/>
        </w:rPr>
        <w:t>In the Transfer Learning approach</w:t>
      </w:r>
      <w:r>
        <w:rPr>
          <w:rFonts w:ascii="Arial" w:hAnsi="Arial" w:cs="Arial"/>
          <w:sz w:val="18"/>
          <w:szCs w:val="18"/>
        </w:rPr>
        <w:t>,</w:t>
      </w:r>
      <w:r w:rsidRPr="00E77E56">
        <w:rPr>
          <w:rFonts w:ascii="Arial" w:hAnsi="Arial" w:cs="Arial"/>
          <w:sz w:val="18"/>
          <w:szCs w:val="18"/>
        </w:rPr>
        <w:t xml:space="preserve"> we sourced models from </w:t>
      </w:r>
      <w:r w:rsidR="003F18D3">
        <w:rPr>
          <w:rFonts w:ascii="Arial" w:hAnsi="Arial" w:cs="Arial"/>
          <w:sz w:val="18"/>
          <w:szCs w:val="18"/>
        </w:rPr>
        <w:t xml:space="preserve">the </w:t>
      </w:r>
      <w:r w:rsidRPr="00E77E56">
        <w:rPr>
          <w:rFonts w:ascii="Arial" w:hAnsi="Arial" w:cs="Arial"/>
          <w:sz w:val="18"/>
          <w:szCs w:val="18"/>
        </w:rPr>
        <w:t xml:space="preserve">Keras applications library and utilized their pre-trained weights from </w:t>
      </w:r>
      <w:r w:rsidR="003F18D3">
        <w:rPr>
          <w:rFonts w:ascii="Arial" w:hAnsi="Arial" w:cs="Arial"/>
          <w:sz w:val="18"/>
          <w:szCs w:val="18"/>
        </w:rPr>
        <w:t xml:space="preserve">the </w:t>
      </w:r>
      <w:r w:rsidRPr="00E77E56">
        <w:rPr>
          <w:rFonts w:ascii="Arial" w:hAnsi="Arial" w:cs="Arial"/>
          <w:sz w:val="18"/>
          <w:szCs w:val="18"/>
        </w:rPr>
        <w:t>ImageNet dataset.</w:t>
      </w:r>
      <w:r>
        <w:rPr>
          <w:rFonts w:ascii="Arial" w:hAnsi="Arial" w:cs="Arial"/>
          <w:sz w:val="18"/>
          <w:szCs w:val="18"/>
        </w:rPr>
        <w:t xml:space="preserve"> </w:t>
      </w:r>
      <w:r w:rsidRPr="00E77E56">
        <w:rPr>
          <w:rFonts w:ascii="Arial" w:hAnsi="Arial" w:cs="Arial"/>
          <w:sz w:val="18"/>
          <w:szCs w:val="18"/>
        </w:rPr>
        <w:t>The EfficientNetB7 which is known for its extensive parameterization was used in two variants:</w:t>
      </w:r>
    </w:p>
    <w:p w14:paraId="6F64B348" w14:textId="05BA3744" w:rsidR="00E77E56" w:rsidRPr="00E77E56" w:rsidRDefault="00E77E56" w:rsidP="00E32F21">
      <w:pPr>
        <w:jc w:val="both"/>
        <w:rPr>
          <w:rFonts w:ascii="Arial" w:hAnsi="Arial" w:cs="Arial"/>
          <w:sz w:val="18"/>
          <w:szCs w:val="18"/>
        </w:rPr>
      </w:pPr>
      <w:r w:rsidRPr="00E77E56">
        <w:rPr>
          <w:rFonts w:ascii="Arial" w:hAnsi="Arial" w:cs="Arial"/>
          <w:b/>
          <w:bCs/>
          <w:sz w:val="18"/>
          <w:szCs w:val="18"/>
        </w:rPr>
        <w:t>Model</w:t>
      </w:r>
      <w:r>
        <w:rPr>
          <w:rFonts w:ascii="Arial" w:hAnsi="Arial" w:cs="Arial"/>
          <w:b/>
          <w:bCs/>
          <w:sz w:val="18"/>
          <w:szCs w:val="18"/>
        </w:rPr>
        <w:t xml:space="preserve"> </w:t>
      </w:r>
      <w:r w:rsidRPr="00E77E56">
        <w:rPr>
          <w:rFonts w:ascii="Arial" w:hAnsi="Arial" w:cs="Arial"/>
          <w:b/>
          <w:bCs/>
          <w:sz w:val="18"/>
          <w:szCs w:val="18"/>
        </w:rPr>
        <w:t>1:</w:t>
      </w:r>
      <w:r>
        <w:rPr>
          <w:rFonts w:ascii="Arial" w:hAnsi="Arial" w:cs="Arial"/>
          <w:sz w:val="18"/>
          <w:szCs w:val="18"/>
        </w:rPr>
        <w:t xml:space="preserve"> </w:t>
      </w:r>
      <w:r w:rsidRPr="00E77E56">
        <w:rPr>
          <w:rFonts w:ascii="Arial" w:hAnsi="Arial" w:cs="Arial"/>
          <w:sz w:val="18"/>
          <w:szCs w:val="18"/>
        </w:rPr>
        <w:t xml:space="preserve">A simple implementation without </w:t>
      </w:r>
      <w:r>
        <w:rPr>
          <w:rFonts w:ascii="Arial" w:hAnsi="Arial" w:cs="Arial"/>
          <w:sz w:val="18"/>
          <w:szCs w:val="18"/>
        </w:rPr>
        <w:t xml:space="preserve">the </w:t>
      </w:r>
      <w:r w:rsidRPr="00E77E56">
        <w:rPr>
          <w:rFonts w:ascii="Arial" w:hAnsi="Arial" w:cs="Arial"/>
          <w:sz w:val="18"/>
          <w:szCs w:val="18"/>
        </w:rPr>
        <w:t xml:space="preserve">addition of </w:t>
      </w:r>
      <w:r w:rsidR="003F18D3">
        <w:rPr>
          <w:rFonts w:ascii="Arial" w:hAnsi="Arial" w:cs="Arial"/>
          <w:sz w:val="18"/>
          <w:szCs w:val="18"/>
        </w:rPr>
        <w:t>anything</w:t>
      </w:r>
      <w:r w:rsidRPr="00E77E56">
        <w:rPr>
          <w:rFonts w:ascii="Arial" w:hAnsi="Arial" w:cs="Arial"/>
          <w:sz w:val="18"/>
          <w:szCs w:val="18"/>
        </w:rPr>
        <w:t xml:space="preserve"> apart from an extra input and output layer</w:t>
      </w:r>
    </w:p>
    <w:p w14:paraId="5679A22A" w14:textId="64806ECF" w:rsidR="00E77E56" w:rsidRPr="00E77E56" w:rsidRDefault="00E77E56" w:rsidP="00E32F21">
      <w:pPr>
        <w:jc w:val="both"/>
        <w:rPr>
          <w:rFonts w:ascii="Arial" w:hAnsi="Arial" w:cs="Arial"/>
          <w:sz w:val="18"/>
          <w:szCs w:val="18"/>
        </w:rPr>
      </w:pPr>
      <w:r w:rsidRPr="00E77E56">
        <w:rPr>
          <w:rFonts w:ascii="Arial" w:hAnsi="Arial" w:cs="Arial"/>
          <w:b/>
          <w:bCs/>
          <w:sz w:val="18"/>
          <w:szCs w:val="18"/>
        </w:rPr>
        <w:t>Model 2:</w:t>
      </w:r>
      <w:r>
        <w:rPr>
          <w:rFonts w:ascii="Arial" w:hAnsi="Arial" w:cs="Arial"/>
          <w:sz w:val="18"/>
          <w:szCs w:val="18"/>
        </w:rPr>
        <w:t xml:space="preserve"> </w:t>
      </w:r>
      <w:r w:rsidRPr="00E77E56">
        <w:rPr>
          <w:rFonts w:ascii="Arial" w:hAnsi="Arial" w:cs="Arial"/>
          <w:sz w:val="18"/>
          <w:szCs w:val="18"/>
        </w:rPr>
        <w:t xml:space="preserve">A sequential model having </w:t>
      </w:r>
      <w:r w:rsidR="003F18D3">
        <w:rPr>
          <w:rFonts w:ascii="Arial" w:hAnsi="Arial" w:cs="Arial"/>
          <w:sz w:val="18"/>
          <w:szCs w:val="18"/>
        </w:rPr>
        <w:t xml:space="preserve">a </w:t>
      </w:r>
      <w:r w:rsidRPr="00E77E56">
        <w:rPr>
          <w:rFonts w:ascii="Arial" w:hAnsi="Arial" w:cs="Arial"/>
          <w:sz w:val="18"/>
          <w:szCs w:val="18"/>
        </w:rPr>
        <w:t>custom head added, Flatten</w:t>
      </w:r>
      <w:r w:rsidR="003F18D3">
        <w:rPr>
          <w:rFonts w:ascii="Arial" w:hAnsi="Arial" w:cs="Arial"/>
          <w:sz w:val="18"/>
          <w:szCs w:val="18"/>
        </w:rPr>
        <w:t>,</w:t>
      </w:r>
      <w:r w:rsidRPr="00E77E56">
        <w:rPr>
          <w:rFonts w:ascii="Arial" w:hAnsi="Arial" w:cs="Arial"/>
          <w:sz w:val="18"/>
          <w:szCs w:val="18"/>
        </w:rPr>
        <w:t xml:space="preserve"> and dropout layers. (Keras model + sequential layers)</w:t>
      </w:r>
    </w:p>
    <w:p w14:paraId="1AB18353" w14:textId="5D6E1DF7" w:rsidR="00E77E56" w:rsidRDefault="00E77E56" w:rsidP="00E32F21">
      <w:pPr>
        <w:jc w:val="both"/>
        <w:rPr>
          <w:rFonts w:ascii="Arial" w:hAnsi="Arial" w:cs="Arial"/>
          <w:sz w:val="18"/>
          <w:szCs w:val="18"/>
        </w:rPr>
      </w:pPr>
      <w:r w:rsidRPr="00E77E56">
        <w:rPr>
          <w:rFonts w:ascii="Arial" w:hAnsi="Arial" w:cs="Arial"/>
          <w:sz w:val="18"/>
          <w:szCs w:val="18"/>
        </w:rPr>
        <w:lastRenderedPageBreak/>
        <w:t xml:space="preserve">While they seemed promising, EfficientNetB7 models showed only small improvements over classical models on both dataset_v2 and dataset_v3. Even slight improvements were only noticed when some </w:t>
      </w:r>
      <w:r>
        <w:rPr>
          <w:rFonts w:ascii="Arial" w:hAnsi="Arial" w:cs="Arial"/>
          <w:sz w:val="18"/>
          <w:szCs w:val="18"/>
        </w:rPr>
        <w:t xml:space="preserve">architecture adjustments </w:t>
      </w:r>
      <w:r w:rsidRPr="00E77E56">
        <w:rPr>
          <w:rFonts w:ascii="Arial" w:hAnsi="Arial" w:cs="Arial"/>
          <w:sz w:val="18"/>
          <w:szCs w:val="18"/>
        </w:rPr>
        <w:t>such as hyperparameter optimization</w:t>
      </w:r>
      <w:r>
        <w:rPr>
          <w:rFonts w:ascii="Arial" w:hAnsi="Arial" w:cs="Arial"/>
          <w:sz w:val="18"/>
          <w:szCs w:val="18"/>
        </w:rPr>
        <w:t>, learning rate scheduler</w:t>
      </w:r>
      <w:r w:rsidR="003F18D3">
        <w:rPr>
          <w:rFonts w:ascii="Arial" w:hAnsi="Arial" w:cs="Arial"/>
          <w:sz w:val="18"/>
          <w:szCs w:val="18"/>
        </w:rPr>
        <w:t>,</w:t>
      </w:r>
      <w:r w:rsidRPr="00E77E56">
        <w:rPr>
          <w:rFonts w:ascii="Arial" w:hAnsi="Arial" w:cs="Arial"/>
          <w:sz w:val="18"/>
          <w:szCs w:val="18"/>
        </w:rPr>
        <w:t xml:space="preserve"> and regularization techniques were applied.</w:t>
      </w:r>
      <w:r>
        <w:rPr>
          <w:rFonts w:ascii="Arial" w:hAnsi="Arial" w:cs="Arial"/>
          <w:sz w:val="18"/>
          <w:szCs w:val="18"/>
        </w:rPr>
        <w:t xml:space="preserve"> </w:t>
      </w:r>
    </w:p>
    <w:p w14:paraId="3BE4B447" w14:textId="79770D40" w:rsidR="00E77E56" w:rsidRPr="00BB59AE" w:rsidRDefault="00E77E56" w:rsidP="00E32F21">
      <w:pPr>
        <w:pStyle w:val="Heading2"/>
        <w:numPr>
          <w:ilvl w:val="1"/>
          <w:numId w:val="15"/>
        </w:numPr>
        <w:spacing w:line="360" w:lineRule="auto"/>
        <w:jc w:val="both"/>
        <w:rPr>
          <w:rFonts w:ascii="Arial" w:hAnsi="Arial" w:cs="Arial"/>
          <w:b/>
          <w:bCs/>
        </w:rPr>
      </w:pPr>
      <w:r w:rsidRPr="00BB59AE">
        <w:rPr>
          <w:rFonts w:ascii="Arial" w:hAnsi="Arial" w:cs="Arial"/>
          <w:b/>
          <w:bCs/>
          <w:color w:val="auto"/>
          <w:sz w:val="18"/>
          <w:szCs w:val="18"/>
        </w:rPr>
        <w:t>ENB7 MODEL1 ARCHITECTURE</w:t>
      </w:r>
      <w:r w:rsidRPr="00BB59AE">
        <w:rPr>
          <w:rFonts w:ascii="Arial" w:hAnsi="Arial" w:cs="Arial"/>
          <w:b/>
          <w:bCs/>
        </w:rPr>
        <w:t xml:space="preserve"> </w:t>
      </w:r>
    </w:p>
    <w:p w14:paraId="26D84E80" w14:textId="4FD3D17B" w:rsidR="00E77E56" w:rsidRDefault="00E77E56" w:rsidP="00E32F21">
      <w:pPr>
        <w:jc w:val="both"/>
        <w:rPr>
          <w:rFonts w:ascii="Arial" w:hAnsi="Arial" w:cs="Arial"/>
          <w:sz w:val="18"/>
          <w:szCs w:val="18"/>
        </w:rPr>
      </w:pPr>
      <w:r w:rsidRPr="00E77E56">
        <w:rPr>
          <w:rFonts w:ascii="Arial" w:hAnsi="Arial" w:cs="Arial"/>
          <w:sz w:val="18"/>
          <w:szCs w:val="18"/>
        </w:rPr>
        <w:t>E</w:t>
      </w:r>
      <w:r w:rsidR="0015684A">
        <w:rPr>
          <w:rFonts w:ascii="Arial" w:hAnsi="Arial" w:cs="Arial"/>
          <w:sz w:val="18"/>
          <w:szCs w:val="18"/>
        </w:rPr>
        <w:t>fficientNet</w:t>
      </w:r>
      <w:r w:rsidRPr="00E77E56">
        <w:rPr>
          <w:rFonts w:ascii="Arial" w:hAnsi="Arial" w:cs="Arial"/>
          <w:sz w:val="18"/>
          <w:szCs w:val="18"/>
        </w:rPr>
        <w:t xml:space="preserve">B7 Model1 uses the EfficientNetB7 architecture directly (without </w:t>
      </w:r>
      <w:r w:rsidR="003F18D3">
        <w:rPr>
          <w:rFonts w:ascii="Arial" w:hAnsi="Arial" w:cs="Arial"/>
          <w:sz w:val="18"/>
          <w:szCs w:val="18"/>
        </w:rPr>
        <w:t>any</w:t>
      </w:r>
      <w:r w:rsidRPr="00E77E56">
        <w:rPr>
          <w:rFonts w:ascii="Arial" w:hAnsi="Arial" w:cs="Arial"/>
          <w:sz w:val="18"/>
          <w:szCs w:val="18"/>
        </w:rPr>
        <w:t xml:space="preserve"> changes) from the Keras applications library to create a custom model tailored for the </w:t>
      </w:r>
      <w:r w:rsidR="0015684A">
        <w:rPr>
          <w:rFonts w:ascii="Arial" w:hAnsi="Arial" w:cs="Arial"/>
          <w:sz w:val="18"/>
          <w:szCs w:val="18"/>
        </w:rPr>
        <w:t xml:space="preserve">study’s </w:t>
      </w:r>
      <w:r w:rsidRPr="00E77E56">
        <w:rPr>
          <w:rFonts w:ascii="Arial" w:hAnsi="Arial" w:cs="Arial"/>
          <w:sz w:val="18"/>
          <w:szCs w:val="18"/>
        </w:rPr>
        <w:t xml:space="preserve">particular image classification task. Given below is the architectural </w:t>
      </w:r>
      <w:r w:rsidR="003F18D3">
        <w:rPr>
          <w:rFonts w:ascii="Arial" w:hAnsi="Arial" w:cs="Arial"/>
          <w:sz w:val="18"/>
          <w:szCs w:val="18"/>
        </w:rPr>
        <w:t>breakdown</w:t>
      </w:r>
      <w:r w:rsidRPr="00E77E56">
        <w:rPr>
          <w:rFonts w:ascii="Arial" w:hAnsi="Arial" w:cs="Arial"/>
          <w:sz w:val="18"/>
          <w:szCs w:val="18"/>
        </w:rPr>
        <w:t xml:space="preserve"> of this model (Table 4.3)</w:t>
      </w:r>
    </w:p>
    <w:p w14:paraId="1076B9CB" w14:textId="0AFF9CEE" w:rsidR="0015684A" w:rsidRPr="00855E66" w:rsidRDefault="0015684A" w:rsidP="0015684A">
      <w:pPr>
        <w:pStyle w:val="Caption"/>
        <w:keepNext/>
        <w:spacing w:after="0" w:line="276" w:lineRule="auto"/>
        <w:ind w:firstLine="720"/>
        <w:jc w:val="center"/>
        <w:rPr>
          <w:rFonts w:ascii="Arial" w:hAnsi="Arial" w:cs="Arial"/>
          <w:color w:val="auto"/>
          <w:sz w:val="16"/>
          <w:szCs w:val="16"/>
        </w:rPr>
      </w:pPr>
      <w:r w:rsidRPr="00855E66">
        <w:rPr>
          <w:rFonts w:ascii="Arial" w:hAnsi="Arial" w:cs="Arial"/>
          <w:color w:val="auto"/>
          <w:sz w:val="16"/>
          <w:szCs w:val="16"/>
        </w:rPr>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A53E93">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A53E93">
        <w:rPr>
          <w:rFonts w:ascii="Arial" w:hAnsi="Arial" w:cs="Arial"/>
          <w:noProof/>
          <w:color w:val="auto"/>
          <w:sz w:val="16"/>
          <w:szCs w:val="16"/>
        </w:rPr>
        <w:t>3</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 of EfficientNetB7 Model 1</w:t>
      </w:r>
    </w:p>
    <w:tbl>
      <w:tblPr>
        <w:tblStyle w:val="TableGrid"/>
        <w:tblW w:w="9067" w:type="dxa"/>
        <w:tblLook w:val="04A0" w:firstRow="1" w:lastRow="0" w:firstColumn="1" w:lastColumn="0" w:noHBand="0" w:noVBand="1"/>
      </w:tblPr>
      <w:tblGrid>
        <w:gridCol w:w="1555"/>
        <w:gridCol w:w="7512"/>
      </w:tblGrid>
      <w:tr w:rsidR="00BB59AE" w:rsidRPr="00BB59AE" w14:paraId="6FA3D222" w14:textId="77777777" w:rsidTr="0015684A">
        <w:tc>
          <w:tcPr>
            <w:tcW w:w="1555" w:type="dxa"/>
          </w:tcPr>
          <w:p w14:paraId="0F032981" w14:textId="77777777" w:rsidR="00BB59AE" w:rsidRPr="00BB59AE" w:rsidRDefault="00BB59AE" w:rsidP="00BB59AE">
            <w:pPr>
              <w:spacing w:line="360" w:lineRule="auto"/>
              <w:jc w:val="both"/>
              <w:rPr>
                <w:rFonts w:ascii="Arial" w:hAnsi="Arial" w:cs="Arial"/>
                <w:b/>
                <w:bCs/>
                <w:sz w:val="18"/>
                <w:szCs w:val="18"/>
              </w:rPr>
            </w:pPr>
            <w:r w:rsidRPr="00BB59AE">
              <w:rPr>
                <w:rFonts w:ascii="Arial" w:hAnsi="Arial" w:cs="Arial"/>
                <w:b/>
                <w:bCs/>
                <w:sz w:val="18"/>
                <w:szCs w:val="18"/>
              </w:rPr>
              <w:t>MODEL PARTS</w:t>
            </w:r>
          </w:p>
        </w:tc>
        <w:tc>
          <w:tcPr>
            <w:tcW w:w="7512" w:type="dxa"/>
          </w:tcPr>
          <w:p w14:paraId="075C0120" w14:textId="77777777" w:rsidR="00BB59AE" w:rsidRPr="00BB59AE" w:rsidRDefault="00BB59AE" w:rsidP="00BB59AE">
            <w:pPr>
              <w:spacing w:line="360" w:lineRule="auto"/>
              <w:jc w:val="both"/>
              <w:rPr>
                <w:rFonts w:ascii="Arial" w:hAnsi="Arial" w:cs="Arial"/>
                <w:b/>
                <w:bCs/>
                <w:sz w:val="18"/>
                <w:szCs w:val="18"/>
              </w:rPr>
            </w:pPr>
            <w:r w:rsidRPr="00BB59AE">
              <w:rPr>
                <w:rFonts w:ascii="Arial" w:hAnsi="Arial" w:cs="Arial"/>
                <w:b/>
                <w:bCs/>
                <w:sz w:val="18"/>
                <w:szCs w:val="18"/>
              </w:rPr>
              <w:t>DESCRIPTION</w:t>
            </w:r>
          </w:p>
        </w:tc>
      </w:tr>
      <w:tr w:rsidR="00BB59AE" w:rsidRPr="00BB59AE" w14:paraId="70EE2455" w14:textId="77777777" w:rsidTr="0015684A">
        <w:tc>
          <w:tcPr>
            <w:tcW w:w="1555" w:type="dxa"/>
          </w:tcPr>
          <w:p w14:paraId="7AC15450" w14:textId="77777777" w:rsidR="00BB59AE" w:rsidRPr="00BB59AE" w:rsidRDefault="00BB59AE" w:rsidP="00B3597A">
            <w:pPr>
              <w:spacing w:line="276" w:lineRule="auto"/>
              <w:rPr>
                <w:rFonts w:ascii="Arial" w:hAnsi="Arial" w:cs="Arial"/>
                <w:sz w:val="18"/>
                <w:szCs w:val="18"/>
              </w:rPr>
            </w:pPr>
            <w:r w:rsidRPr="00BB59AE">
              <w:rPr>
                <w:rFonts w:ascii="Arial" w:hAnsi="Arial" w:cs="Arial"/>
                <w:sz w:val="18"/>
                <w:szCs w:val="18"/>
              </w:rPr>
              <w:t>Base Model Initialization</w:t>
            </w:r>
          </w:p>
        </w:tc>
        <w:tc>
          <w:tcPr>
            <w:tcW w:w="7512" w:type="dxa"/>
          </w:tcPr>
          <w:p w14:paraId="73200D15" w14:textId="03EAACA6" w:rsidR="00BB59AE" w:rsidRPr="00BB59AE" w:rsidRDefault="00BB59AE" w:rsidP="00E32F21">
            <w:pPr>
              <w:spacing w:line="276" w:lineRule="auto"/>
              <w:rPr>
                <w:rFonts w:ascii="Arial" w:hAnsi="Arial" w:cs="Arial"/>
                <w:sz w:val="18"/>
                <w:szCs w:val="18"/>
              </w:rPr>
            </w:pPr>
            <w:r w:rsidRPr="00BB59AE">
              <w:rPr>
                <w:rFonts w:ascii="Arial" w:hAnsi="Arial" w:cs="Arial"/>
                <w:sz w:val="18"/>
                <w:szCs w:val="18"/>
              </w:rPr>
              <w:t>The code initializes the EfficientNetB7 model from the Keras applications library with the following parameters</w:t>
            </w:r>
          </w:p>
          <w:p w14:paraId="15CFC89D" w14:textId="58981F2A" w:rsidR="00BB59AE" w:rsidRPr="0015684A" w:rsidRDefault="00BB59AE" w:rsidP="00E32F21">
            <w:pPr>
              <w:pStyle w:val="ListParagraph"/>
              <w:widowControl w:val="0"/>
              <w:numPr>
                <w:ilvl w:val="0"/>
                <w:numId w:val="18"/>
              </w:numPr>
              <w:autoSpaceDE w:val="0"/>
              <w:autoSpaceDN w:val="0"/>
              <w:spacing w:line="276" w:lineRule="auto"/>
              <w:ind w:left="316" w:hanging="283"/>
              <w:rPr>
                <w:rFonts w:ascii="Arial" w:hAnsi="Arial" w:cs="Arial"/>
                <w:sz w:val="18"/>
                <w:szCs w:val="18"/>
              </w:rPr>
            </w:pPr>
            <w:r w:rsidRPr="00BB59AE">
              <w:rPr>
                <w:rFonts w:ascii="Arial" w:hAnsi="Arial" w:cs="Arial"/>
                <w:sz w:val="18"/>
                <w:szCs w:val="18"/>
              </w:rPr>
              <w:t>Excludes the top (classification) layers of the pre-trained EfficientNetB7 model, allowing for customization.</w:t>
            </w:r>
          </w:p>
          <w:p w14:paraId="1A2F850B" w14:textId="6C6F570D" w:rsidR="00BB59AE" w:rsidRPr="0015684A" w:rsidRDefault="00BB59AE" w:rsidP="00E32F21">
            <w:pPr>
              <w:pStyle w:val="ListParagraph"/>
              <w:widowControl w:val="0"/>
              <w:numPr>
                <w:ilvl w:val="0"/>
                <w:numId w:val="18"/>
              </w:numPr>
              <w:autoSpaceDE w:val="0"/>
              <w:autoSpaceDN w:val="0"/>
              <w:spacing w:line="276" w:lineRule="auto"/>
              <w:ind w:left="316" w:hanging="283"/>
              <w:rPr>
                <w:rFonts w:ascii="Arial" w:hAnsi="Arial" w:cs="Arial"/>
                <w:sz w:val="18"/>
                <w:szCs w:val="18"/>
              </w:rPr>
            </w:pPr>
            <w:r w:rsidRPr="00BB59AE">
              <w:rPr>
                <w:rFonts w:ascii="Arial" w:hAnsi="Arial" w:cs="Arial"/>
                <w:sz w:val="18"/>
                <w:szCs w:val="18"/>
              </w:rPr>
              <w:t>Loads pre-trained weights trained on the ImageNet dataset, providing a strong foundation for feature extraction.</w:t>
            </w:r>
          </w:p>
          <w:p w14:paraId="73616F37" w14:textId="7145037D" w:rsidR="00BB59AE" w:rsidRPr="0015684A" w:rsidRDefault="00BB59AE" w:rsidP="00E32F21">
            <w:pPr>
              <w:pStyle w:val="ListParagraph"/>
              <w:widowControl w:val="0"/>
              <w:numPr>
                <w:ilvl w:val="0"/>
                <w:numId w:val="18"/>
              </w:numPr>
              <w:autoSpaceDE w:val="0"/>
              <w:autoSpaceDN w:val="0"/>
              <w:spacing w:line="276" w:lineRule="auto"/>
              <w:ind w:left="316" w:hanging="283"/>
              <w:rPr>
                <w:rFonts w:ascii="Arial" w:hAnsi="Arial" w:cs="Arial"/>
                <w:sz w:val="18"/>
                <w:szCs w:val="18"/>
              </w:rPr>
            </w:pPr>
            <w:r w:rsidRPr="00BB59AE">
              <w:rPr>
                <w:rFonts w:ascii="Arial" w:hAnsi="Arial" w:cs="Arial"/>
                <w:sz w:val="18"/>
                <w:szCs w:val="18"/>
              </w:rPr>
              <w:t xml:space="preserve">Specifies the input shape of the images to be processed by the model (256x256 pixels with 3 </w:t>
            </w:r>
            <w:r w:rsidR="005132E9" w:rsidRPr="00BB59AE">
              <w:rPr>
                <w:rFonts w:ascii="Arial" w:hAnsi="Arial" w:cs="Arial"/>
                <w:sz w:val="18"/>
                <w:szCs w:val="18"/>
              </w:rPr>
              <w:t>colour</w:t>
            </w:r>
            <w:r w:rsidRPr="00BB59AE">
              <w:rPr>
                <w:rFonts w:ascii="Arial" w:hAnsi="Arial" w:cs="Arial"/>
                <w:sz w:val="18"/>
                <w:szCs w:val="18"/>
              </w:rPr>
              <w:t xml:space="preserve"> channels).</w:t>
            </w:r>
          </w:p>
          <w:p w14:paraId="7BF49467" w14:textId="77777777" w:rsidR="00BB59AE" w:rsidRPr="00BB59AE" w:rsidRDefault="00BB59AE" w:rsidP="00E32F21">
            <w:pPr>
              <w:pStyle w:val="ListParagraph"/>
              <w:widowControl w:val="0"/>
              <w:numPr>
                <w:ilvl w:val="0"/>
                <w:numId w:val="18"/>
              </w:numPr>
              <w:autoSpaceDE w:val="0"/>
              <w:autoSpaceDN w:val="0"/>
              <w:spacing w:line="276" w:lineRule="auto"/>
              <w:ind w:left="316" w:hanging="283"/>
              <w:rPr>
                <w:rFonts w:ascii="Arial" w:hAnsi="Arial" w:cs="Arial"/>
                <w:sz w:val="18"/>
                <w:szCs w:val="18"/>
              </w:rPr>
            </w:pPr>
            <w:r w:rsidRPr="00BB59AE">
              <w:rPr>
                <w:rFonts w:ascii="Arial" w:hAnsi="Arial" w:cs="Arial"/>
                <w:sz w:val="18"/>
                <w:szCs w:val="18"/>
              </w:rPr>
              <w:t>Applies global average pooling to the output of the final convolutional layer, reducing the spatial dimensions to a single vector.</w:t>
            </w:r>
          </w:p>
        </w:tc>
      </w:tr>
      <w:tr w:rsidR="00BB59AE" w:rsidRPr="00BB59AE" w14:paraId="73115D9B" w14:textId="77777777" w:rsidTr="0015684A">
        <w:tc>
          <w:tcPr>
            <w:tcW w:w="1555" w:type="dxa"/>
          </w:tcPr>
          <w:p w14:paraId="7AF4C6E3" w14:textId="77777777" w:rsidR="00BB59AE" w:rsidRPr="00BB59AE" w:rsidRDefault="00BB59AE" w:rsidP="00B3597A">
            <w:pPr>
              <w:spacing w:line="276" w:lineRule="auto"/>
              <w:jc w:val="both"/>
              <w:rPr>
                <w:rFonts w:ascii="Arial" w:hAnsi="Arial" w:cs="Arial"/>
                <w:sz w:val="18"/>
                <w:szCs w:val="18"/>
              </w:rPr>
            </w:pPr>
            <w:r w:rsidRPr="00BB59AE">
              <w:rPr>
                <w:rFonts w:ascii="Arial" w:hAnsi="Arial" w:cs="Arial"/>
                <w:sz w:val="18"/>
                <w:szCs w:val="18"/>
              </w:rPr>
              <w:t>Custom Model Construction</w:t>
            </w:r>
          </w:p>
        </w:tc>
        <w:tc>
          <w:tcPr>
            <w:tcW w:w="7512" w:type="dxa"/>
          </w:tcPr>
          <w:p w14:paraId="70AED62D" w14:textId="18BAE1E1" w:rsidR="00BB59AE" w:rsidRPr="00BB59AE" w:rsidRDefault="00BB59AE" w:rsidP="00E32F21">
            <w:pPr>
              <w:spacing w:line="276" w:lineRule="auto"/>
              <w:rPr>
                <w:rFonts w:ascii="Arial" w:hAnsi="Arial" w:cs="Arial"/>
                <w:sz w:val="18"/>
                <w:szCs w:val="18"/>
              </w:rPr>
            </w:pPr>
            <w:r w:rsidRPr="00BB59AE">
              <w:rPr>
                <w:rFonts w:ascii="Arial" w:hAnsi="Arial" w:cs="Arial"/>
                <w:sz w:val="18"/>
                <w:szCs w:val="18"/>
              </w:rPr>
              <w:t xml:space="preserve">A sequential model is constructed using the Sequential method from </w:t>
            </w:r>
            <w:r w:rsidR="003F18D3">
              <w:rPr>
                <w:rFonts w:ascii="Arial" w:hAnsi="Arial" w:cs="Arial"/>
                <w:sz w:val="18"/>
                <w:szCs w:val="18"/>
              </w:rPr>
              <w:t xml:space="preserve">the </w:t>
            </w:r>
            <w:r w:rsidRPr="00BB59AE">
              <w:rPr>
                <w:rFonts w:ascii="Arial" w:hAnsi="Arial" w:cs="Arial"/>
                <w:sz w:val="18"/>
                <w:szCs w:val="18"/>
              </w:rPr>
              <w:t>Keras library, which allows for the sequential stacking of layers.</w:t>
            </w:r>
          </w:p>
          <w:p w14:paraId="1392C3E8" w14:textId="44358702" w:rsidR="00BB59AE" w:rsidRPr="0015684A" w:rsidRDefault="00BB59AE" w:rsidP="00E32F21">
            <w:pPr>
              <w:pStyle w:val="ListParagraph"/>
              <w:widowControl w:val="0"/>
              <w:numPr>
                <w:ilvl w:val="0"/>
                <w:numId w:val="19"/>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The EfficientNetB7 base model is added as the first layer. This layer serves as a feature extractor and is set to non-trainable layers to preserve the pre-trained weights.</w:t>
            </w:r>
          </w:p>
          <w:p w14:paraId="3C163C38" w14:textId="23DBF2ED" w:rsidR="00BB59AE" w:rsidRPr="0015684A" w:rsidRDefault="00BB59AE" w:rsidP="00E32F21">
            <w:pPr>
              <w:pStyle w:val="ListParagraph"/>
              <w:widowControl w:val="0"/>
              <w:numPr>
                <w:ilvl w:val="0"/>
                <w:numId w:val="19"/>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 xml:space="preserve">A </w:t>
            </w:r>
            <w:r w:rsidR="003F18D3">
              <w:rPr>
                <w:rFonts w:ascii="Arial" w:hAnsi="Arial" w:cs="Arial"/>
                <w:sz w:val="18"/>
                <w:szCs w:val="18"/>
              </w:rPr>
              <w:t>flattened</w:t>
            </w:r>
            <w:r w:rsidRPr="00BB59AE">
              <w:rPr>
                <w:rFonts w:ascii="Arial" w:hAnsi="Arial" w:cs="Arial"/>
                <w:sz w:val="18"/>
                <w:szCs w:val="18"/>
              </w:rPr>
              <w:t xml:space="preserve"> layer is added to convert the output of the base model into a one-dimensional vector.</w:t>
            </w:r>
          </w:p>
          <w:p w14:paraId="3C10FEF2" w14:textId="4AB40421" w:rsidR="00BB59AE" w:rsidRPr="00BB59AE" w:rsidRDefault="00BB59AE" w:rsidP="00E32F21">
            <w:pPr>
              <w:pStyle w:val="ListParagraph"/>
              <w:widowControl w:val="0"/>
              <w:numPr>
                <w:ilvl w:val="0"/>
                <w:numId w:val="19"/>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 xml:space="preserve">A dense layer with 15 neurons and </w:t>
            </w:r>
            <w:r w:rsidR="005132E9" w:rsidRPr="00BB59AE">
              <w:rPr>
                <w:rFonts w:ascii="Arial" w:hAnsi="Arial" w:cs="Arial"/>
                <w:sz w:val="18"/>
                <w:szCs w:val="18"/>
              </w:rPr>
              <w:t>SoftMax</w:t>
            </w:r>
            <w:r w:rsidRPr="00BB59AE">
              <w:rPr>
                <w:rFonts w:ascii="Arial" w:hAnsi="Arial" w:cs="Arial"/>
                <w:sz w:val="18"/>
                <w:szCs w:val="18"/>
              </w:rPr>
              <w:t xml:space="preserve"> activation is added as the output layer, representing the number of classes in the classification task.</w:t>
            </w:r>
          </w:p>
        </w:tc>
      </w:tr>
      <w:tr w:rsidR="00BB59AE" w:rsidRPr="00BB59AE" w14:paraId="428EE33C" w14:textId="77777777" w:rsidTr="0015684A">
        <w:tc>
          <w:tcPr>
            <w:tcW w:w="1555" w:type="dxa"/>
          </w:tcPr>
          <w:p w14:paraId="7C40FF63" w14:textId="77777777" w:rsidR="00BB59AE" w:rsidRPr="00BB59AE" w:rsidRDefault="00BB59AE" w:rsidP="00B3597A">
            <w:pPr>
              <w:spacing w:line="276" w:lineRule="auto"/>
              <w:jc w:val="both"/>
              <w:rPr>
                <w:rFonts w:ascii="Arial" w:hAnsi="Arial" w:cs="Arial"/>
                <w:sz w:val="18"/>
                <w:szCs w:val="18"/>
              </w:rPr>
            </w:pPr>
            <w:r w:rsidRPr="00BB59AE">
              <w:rPr>
                <w:rFonts w:ascii="Arial" w:hAnsi="Arial" w:cs="Arial"/>
                <w:sz w:val="18"/>
                <w:szCs w:val="18"/>
              </w:rPr>
              <w:t>Model Compilation</w:t>
            </w:r>
          </w:p>
        </w:tc>
        <w:tc>
          <w:tcPr>
            <w:tcW w:w="7512" w:type="dxa"/>
          </w:tcPr>
          <w:p w14:paraId="611445D1" w14:textId="2B40A8D8" w:rsidR="00BB59AE" w:rsidRPr="00BB59AE" w:rsidRDefault="00BB59AE" w:rsidP="00E32F21">
            <w:pPr>
              <w:spacing w:line="276" w:lineRule="auto"/>
              <w:rPr>
                <w:rFonts w:ascii="Arial" w:hAnsi="Arial" w:cs="Arial"/>
                <w:sz w:val="18"/>
                <w:szCs w:val="18"/>
              </w:rPr>
            </w:pPr>
            <w:r w:rsidRPr="00BB59AE">
              <w:rPr>
                <w:rFonts w:ascii="Arial" w:hAnsi="Arial" w:cs="Arial"/>
                <w:sz w:val="18"/>
                <w:szCs w:val="18"/>
              </w:rPr>
              <w:t>The model is compiled with the following parameters</w:t>
            </w:r>
          </w:p>
          <w:p w14:paraId="356A063E" w14:textId="1EF00537" w:rsidR="00BB59AE" w:rsidRPr="0015684A" w:rsidRDefault="00BB59AE" w:rsidP="00E32F21">
            <w:pPr>
              <w:pStyle w:val="ListParagraph"/>
              <w:widowControl w:val="0"/>
              <w:numPr>
                <w:ilvl w:val="0"/>
                <w:numId w:val="20"/>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Adam optimizer for gradient descent optimization.</w:t>
            </w:r>
          </w:p>
          <w:p w14:paraId="6D415EE9" w14:textId="20514147" w:rsidR="00BB59AE" w:rsidRPr="0015684A" w:rsidRDefault="00BB59AE" w:rsidP="00E32F21">
            <w:pPr>
              <w:pStyle w:val="ListParagraph"/>
              <w:widowControl w:val="0"/>
              <w:numPr>
                <w:ilvl w:val="0"/>
                <w:numId w:val="20"/>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categorical cross-entropy loss as the loss function for multi-class classification tasks.</w:t>
            </w:r>
          </w:p>
          <w:p w14:paraId="7FE30049" w14:textId="77777777" w:rsidR="00BB59AE" w:rsidRPr="00BB59AE" w:rsidRDefault="00BB59AE" w:rsidP="00E32F21">
            <w:pPr>
              <w:pStyle w:val="ListParagraph"/>
              <w:widowControl w:val="0"/>
              <w:numPr>
                <w:ilvl w:val="0"/>
                <w:numId w:val="20"/>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Accuracy as the evaluation metric to monitor model performance during training.</w:t>
            </w:r>
          </w:p>
        </w:tc>
      </w:tr>
    </w:tbl>
    <w:p w14:paraId="3ABACA86" w14:textId="77777777" w:rsidR="00212E7A" w:rsidRDefault="00212E7A" w:rsidP="009742A2">
      <w:pPr>
        <w:spacing w:after="0"/>
        <w:rPr>
          <w:rFonts w:ascii="Arial" w:hAnsi="Arial" w:cs="Arial"/>
          <w:sz w:val="18"/>
          <w:szCs w:val="18"/>
        </w:rPr>
      </w:pPr>
    </w:p>
    <w:p w14:paraId="55F512D3" w14:textId="3DD46B85" w:rsidR="0015684A" w:rsidRPr="00FD69EA" w:rsidRDefault="0015684A" w:rsidP="00FD69EA">
      <w:pPr>
        <w:pStyle w:val="Heading2"/>
        <w:numPr>
          <w:ilvl w:val="1"/>
          <w:numId w:val="15"/>
        </w:numPr>
        <w:rPr>
          <w:rFonts w:ascii="Arial" w:hAnsi="Arial" w:cs="Arial"/>
          <w:b/>
          <w:bCs/>
          <w:color w:val="auto"/>
          <w:sz w:val="18"/>
          <w:szCs w:val="18"/>
        </w:rPr>
      </w:pPr>
      <w:r w:rsidRPr="00FD69EA">
        <w:rPr>
          <w:rFonts w:ascii="Arial" w:hAnsi="Arial" w:cs="Arial"/>
          <w:b/>
          <w:bCs/>
          <w:color w:val="auto"/>
          <w:sz w:val="18"/>
          <w:szCs w:val="18"/>
        </w:rPr>
        <w:t>ENB7 MODEL</w:t>
      </w:r>
      <w:r w:rsidR="00FD69EA">
        <w:rPr>
          <w:rFonts w:ascii="Arial" w:hAnsi="Arial" w:cs="Arial"/>
          <w:b/>
          <w:bCs/>
          <w:color w:val="auto"/>
          <w:sz w:val="18"/>
          <w:szCs w:val="18"/>
        </w:rPr>
        <w:t xml:space="preserve"> </w:t>
      </w:r>
      <w:r w:rsidRPr="00FD69EA">
        <w:rPr>
          <w:rFonts w:ascii="Arial" w:hAnsi="Arial" w:cs="Arial"/>
          <w:b/>
          <w:bCs/>
          <w:color w:val="auto"/>
          <w:sz w:val="18"/>
          <w:szCs w:val="18"/>
        </w:rPr>
        <w:t>2 ARCHITECTURE</w:t>
      </w:r>
    </w:p>
    <w:p w14:paraId="35E01706" w14:textId="77777777" w:rsidR="0015684A" w:rsidRPr="0015684A" w:rsidRDefault="0015684A" w:rsidP="0015684A">
      <w:pPr>
        <w:rPr>
          <w:rFonts w:ascii="Arial" w:hAnsi="Arial" w:cs="Arial"/>
          <w:sz w:val="18"/>
          <w:szCs w:val="18"/>
        </w:rPr>
      </w:pPr>
      <w:r w:rsidRPr="0015684A">
        <w:rPr>
          <w:rFonts w:ascii="Arial" w:hAnsi="Arial" w:cs="Arial"/>
          <w:sz w:val="18"/>
          <w:szCs w:val="18"/>
        </w:rPr>
        <w:t xml:space="preserve">ENB7 Model2 is a customized architecture derived from the EfficientNetB7 convolutional neural network (CNN) model, designed for a particular image classification task. EfficientNetB7 Version 2 functions in a manner akin to the original EfficientNetB7 model, but includes extra dense layers and dropout regularization to enhance performance and generalization. </w:t>
      </w:r>
    </w:p>
    <w:p w14:paraId="7083553F" w14:textId="5DECDDD8" w:rsidR="0015684A" w:rsidRPr="00212E7A" w:rsidRDefault="0015684A" w:rsidP="0015684A">
      <w:pPr>
        <w:rPr>
          <w:rFonts w:ascii="Arial" w:hAnsi="Arial" w:cs="Arial"/>
          <w:sz w:val="18"/>
          <w:szCs w:val="18"/>
        </w:rPr>
      </w:pPr>
      <w:r w:rsidRPr="0015684A">
        <w:rPr>
          <w:rFonts w:ascii="Arial" w:hAnsi="Arial" w:cs="Arial"/>
          <w:sz w:val="18"/>
          <w:szCs w:val="18"/>
        </w:rPr>
        <w:t>The model utilizes pre-trained EfficientNetB7 base layers to extract features from input images, which are then processed through custom dense layers and dropout layers for transformation and regularization. Adjusting the final 20 layers (unfreezing some of the layers) enables the model to adapt to the specific classification task while leveraging the pre-trained knowledge from ImageNet. (Table 4.4)</w:t>
      </w:r>
    </w:p>
    <w:p w14:paraId="081CA5A8" w14:textId="123CFCF3" w:rsidR="0015684A" w:rsidRPr="00855E66" w:rsidRDefault="0015684A"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A53E93">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A53E93">
        <w:rPr>
          <w:rFonts w:ascii="Arial" w:hAnsi="Arial" w:cs="Arial"/>
          <w:noProof/>
          <w:color w:val="auto"/>
          <w:sz w:val="16"/>
          <w:szCs w:val="16"/>
        </w:rPr>
        <w:t>4</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 of EfficientNetB7 Model 2</w:t>
      </w:r>
    </w:p>
    <w:tbl>
      <w:tblPr>
        <w:tblStyle w:val="TableGrid"/>
        <w:tblW w:w="9072" w:type="dxa"/>
        <w:tblInd w:w="-5" w:type="dxa"/>
        <w:tblLook w:val="04A0" w:firstRow="1" w:lastRow="0" w:firstColumn="1" w:lastColumn="0" w:noHBand="0" w:noVBand="1"/>
      </w:tblPr>
      <w:tblGrid>
        <w:gridCol w:w="1418"/>
        <w:gridCol w:w="7654"/>
      </w:tblGrid>
      <w:tr w:rsidR="0015684A" w14:paraId="49544968" w14:textId="77777777" w:rsidTr="00FD69EA">
        <w:tc>
          <w:tcPr>
            <w:tcW w:w="1418" w:type="dxa"/>
          </w:tcPr>
          <w:p w14:paraId="6C1ACE03" w14:textId="77777777" w:rsidR="0015684A" w:rsidRPr="0015684A" w:rsidRDefault="0015684A" w:rsidP="009742A2">
            <w:pPr>
              <w:spacing w:line="360" w:lineRule="auto"/>
              <w:jc w:val="both"/>
              <w:rPr>
                <w:rFonts w:ascii="Arial" w:hAnsi="Arial" w:cs="Arial"/>
                <w:b/>
                <w:bCs/>
                <w:sz w:val="18"/>
                <w:szCs w:val="18"/>
              </w:rPr>
            </w:pPr>
            <w:r w:rsidRPr="0015684A">
              <w:rPr>
                <w:rFonts w:ascii="Arial" w:hAnsi="Arial" w:cs="Arial"/>
                <w:b/>
                <w:bCs/>
                <w:sz w:val="18"/>
                <w:szCs w:val="18"/>
              </w:rPr>
              <w:t>MODEL PART</w:t>
            </w:r>
          </w:p>
        </w:tc>
        <w:tc>
          <w:tcPr>
            <w:tcW w:w="7654" w:type="dxa"/>
          </w:tcPr>
          <w:p w14:paraId="5B5E3CED" w14:textId="77777777" w:rsidR="0015684A" w:rsidRPr="0015684A" w:rsidRDefault="0015684A" w:rsidP="009742A2">
            <w:pPr>
              <w:spacing w:line="360" w:lineRule="auto"/>
              <w:jc w:val="both"/>
              <w:rPr>
                <w:rFonts w:ascii="Arial" w:hAnsi="Arial" w:cs="Arial"/>
                <w:b/>
                <w:bCs/>
                <w:sz w:val="18"/>
                <w:szCs w:val="18"/>
              </w:rPr>
            </w:pPr>
            <w:r w:rsidRPr="0015684A">
              <w:rPr>
                <w:rFonts w:ascii="Arial" w:hAnsi="Arial" w:cs="Arial"/>
                <w:b/>
                <w:bCs/>
                <w:sz w:val="18"/>
                <w:szCs w:val="18"/>
              </w:rPr>
              <w:t>DESCRIPTION</w:t>
            </w:r>
          </w:p>
        </w:tc>
      </w:tr>
      <w:tr w:rsidR="0015684A" w14:paraId="38C4BA84" w14:textId="77777777" w:rsidTr="00FD69EA">
        <w:tc>
          <w:tcPr>
            <w:tcW w:w="1418" w:type="dxa"/>
          </w:tcPr>
          <w:p w14:paraId="4190F78B"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Pre-trained EfficientNetB7 base model</w:t>
            </w:r>
          </w:p>
        </w:tc>
        <w:tc>
          <w:tcPr>
            <w:tcW w:w="7654" w:type="dxa"/>
          </w:tcPr>
          <w:p w14:paraId="3F992273" w14:textId="17406624" w:rsidR="0015684A" w:rsidRPr="0015684A" w:rsidRDefault="0015684A" w:rsidP="00E32F21">
            <w:pPr>
              <w:spacing w:line="276" w:lineRule="auto"/>
              <w:rPr>
                <w:rFonts w:ascii="Arial" w:hAnsi="Arial" w:cs="Arial"/>
                <w:sz w:val="18"/>
                <w:szCs w:val="18"/>
              </w:rPr>
            </w:pPr>
            <w:r w:rsidRPr="0015684A">
              <w:rPr>
                <w:rFonts w:ascii="Arial" w:hAnsi="Arial" w:cs="Arial"/>
                <w:sz w:val="18"/>
                <w:szCs w:val="18"/>
              </w:rPr>
              <w:t>The code loads the pre-trained EfficientNetB7 model from the Keras applications library. This model serves as the base architecture for feature extraction, initialized with weights trained on the ImageNet dataset.</w:t>
            </w:r>
          </w:p>
          <w:p w14:paraId="70CB729C" w14:textId="77777777" w:rsidR="0015684A" w:rsidRPr="0015684A" w:rsidRDefault="0015684A" w:rsidP="00E32F21">
            <w:pPr>
              <w:spacing w:line="276" w:lineRule="auto"/>
              <w:rPr>
                <w:rFonts w:ascii="Arial" w:hAnsi="Arial" w:cs="Arial"/>
                <w:i/>
                <w:iCs/>
                <w:sz w:val="18"/>
                <w:szCs w:val="18"/>
              </w:rPr>
            </w:pPr>
            <w:r w:rsidRPr="0015684A">
              <w:rPr>
                <w:rFonts w:ascii="Arial" w:hAnsi="Arial" w:cs="Arial"/>
                <w:i/>
                <w:iCs/>
                <w:sz w:val="18"/>
                <w:szCs w:val="18"/>
              </w:rPr>
              <w:t>Parameters:</w:t>
            </w:r>
          </w:p>
          <w:p w14:paraId="2ED961B5" w14:textId="383E08DA" w:rsidR="0015684A" w:rsidRPr="0015684A" w:rsidRDefault="0015684A" w:rsidP="00E32F21">
            <w:pPr>
              <w:pStyle w:val="ListParagraph"/>
              <w:widowControl w:val="0"/>
              <w:numPr>
                <w:ilvl w:val="0"/>
                <w:numId w:val="21"/>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Excludes the top (classification) layers of the pre-trained EfficientNetB7 model, allowing for customization.</w:t>
            </w:r>
          </w:p>
          <w:p w14:paraId="08C17B3C" w14:textId="1CCE19B8" w:rsidR="0015684A" w:rsidRPr="0015684A" w:rsidRDefault="0015684A" w:rsidP="00E32F21">
            <w:pPr>
              <w:pStyle w:val="ListParagraph"/>
              <w:widowControl w:val="0"/>
              <w:numPr>
                <w:ilvl w:val="0"/>
                <w:numId w:val="21"/>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Loads pre-trained weights trained on the ImageNet dataset for feature extraction.</w:t>
            </w:r>
          </w:p>
          <w:p w14:paraId="27F70398" w14:textId="3E4D94DB" w:rsidR="0015684A" w:rsidRPr="0015684A" w:rsidRDefault="0015684A" w:rsidP="00E32F21">
            <w:pPr>
              <w:pStyle w:val="ListParagraph"/>
              <w:widowControl w:val="0"/>
              <w:numPr>
                <w:ilvl w:val="0"/>
                <w:numId w:val="21"/>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 xml:space="preserve">Specifies the input shape of the images (256x256 pixels with 3 </w:t>
            </w:r>
            <w:r w:rsidR="005132E9">
              <w:rPr>
                <w:rFonts w:ascii="Arial" w:hAnsi="Arial" w:cs="Arial"/>
                <w:sz w:val="18"/>
                <w:szCs w:val="18"/>
              </w:rPr>
              <w:t>colour</w:t>
            </w:r>
            <w:r w:rsidRPr="0015684A">
              <w:rPr>
                <w:rFonts w:ascii="Arial" w:hAnsi="Arial" w:cs="Arial"/>
                <w:sz w:val="18"/>
                <w:szCs w:val="18"/>
              </w:rPr>
              <w:t xml:space="preserve"> channels).</w:t>
            </w:r>
          </w:p>
          <w:p w14:paraId="4A51A21B" w14:textId="77777777" w:rsidR="0015684A" w:rsidRPr="0015684A" w:rsidRDefault="0015684A" w:rsidP="00E32F21">
            <w:pPr>
              <w:pStyle w:val="ListParagraph"/>
              <w:widowControl w:val="0"/>
              <w:numPr>
                <w:ilvl w:val="0"/>
                <w:numId w:val="21"/>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Applies global average pooling to the output of the final convolutional layer, reducing the spatial dimensions to a single vector.</w:t>
            </w:r>
          </w:p>
        </w:tc>
      </w:tr>
      <w:tr w:rsidR="0015684A" w14:paraId="16CF8886" w14:textId="77777777" w:rsidTr="00FD69EA">
        <w:tc>
          <w:tcPr>
            <w:tcW w:w="1418" w:type="dxa"/>
          </w:tcPr>
          <w:p w14:paraId="6E342DDF"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lastRenderedPageBreak/>
              <w:t>Custom Sequential Model</w:t>
            </w:r>
          </w:p>
        </w:tc>
        <w:tc>
          <w:tcPr>
            <w:tcW w:w="7654" w:type="dxa"/>
          </w:tcPr>
          <w:p w14:paraId="7AC868F8" w14:textId="136A3166" w:rsidR="0015684A" w:rsidRPr="0015684A" w:rsidRDefault="0015684A" w:rsidP="00E32F21">
            <w:pPr>
              <w:spacing w:line="276" w:lineRule="auto"/>
              <w:rPr>
                <w:rFonts w:ascii="Arial" w:hAnsi="Arial" w:cs="Arial"/>
                <w:sz w:val="18"/>
                <w:szCs w:val="18"/>
              </w:rPr>
            </w:pPr>
            <w:r w:rsidRPr="0015684A">
              <w:rPr>
                <w:rFonts w:ascii="Arial" w:hAnsi="Arial" w:cs="Arial"/>
                <w:sz w:val="18"/>
                <w:szCs w:val="18"/>
              </w:rPr>
              <w:t>A sequential model using the Keras Library’s Sequential method is constructed to incorporate additional layers on top of the pre-trained EfficientNetB7 base model.</w:t>
            </w:r>
          </w:p>
          <w:p w14:paraId="756FF66A" w14:textId="77777777" w:rsidR="0015684A" w:rsidRPr="0015684A" w:rsidRDefault="0015684A" w:rsidP="00E32F21">
            <w:pPr>
              <w:spacing w:line="276" w:lineRule="auto"/>
              <w:rPr>
                <w:rFonts w:ascii="Arial" w:hAnsi="Arial" w:cs="Arial"/>
                <w:i/>
                <w:iCs/>
                <w:sz w:val="18"/>
                <w:szCs w:val="18"/>
              </w:rPr>
            </w:pPr>
            <w:r w:rsidRPr="0015684A">
              <w:rPr>
                <w:rFonts w:ascii="Arial" w:hAnsi="Arial" w:cs="Arial"/>
                <w:i/>
                <w:iCs/>
                <w:sz w:val="18"/>
                <w:szCs w:val="18"/>
              </w:rPr>
              <w:t>Added layers are as follows:</w:t>
            </w:r>
          </w:p>
          <w:p w14:paraId="2476665A" w14:textId="4FBFADFC" w:rsidR="0015684A" w:rsidRPr="0015684A" w:rsidRDefault="0015684A" w:rsidP="00E32F21">
            <w:pPr>
              <w:pStyle w:val="ListParagraph"/>
              <w:widowControl w:val="0"/>
              <w:numPr>
                <w:ilvl w:val="0"/>
                <w:numId w:val="22"/>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A Keras Layer is added to integrate the EfficientNetB7 base model as the first layer. This layer is set to non-trainable to preserve the pre-trained weights.</w:t>
            </w:r>
          </w:p>
          <w:p w14:paraId="7C230255" w14:textId="1ABB4579" w:rsidR="0015684A" w:rsidRPr="0015684A" w:rsidRDefault="0015684A" w:rsidP="00E32F21">
            <w:pPr>
              <w:pStyle w:val="ListParagraph"/>
              <w:widowControl w:val="0"/>
              <w:numPr>
                <w:ilvl w:val="0"/>
                <w:numId w:val="22"/>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 xml:space="preserve">A </w:t>
            </w:r>
            <w:r w:rsidR="003F18D3">
              <w:rPr>
                <w:rFonts w:ascii="Arial" w:hAnsi="Arial" w:cs="Arial"/>
                <w:sz w:val="18"/>
                <w:szCs w:val="18"/>
              </w:rPr>
              <w:t>flattened</w:t>
            </w:r>
            <w:r w:rsidRPr="0015684A">
              <w:rPr>
                <w:rFonts w:ascii="Arial" w:hAnsi="Arial" w:cs="Arial"/>
                <w:sz w:val="18"/>
                <w:szCs w:val="18"/>
              </w:rPr>
              <w:t xml:space="preserve"> layer is added to convert the output of the base model into a one-dimensional vector.</w:t>
            </w:r>
          </w:p>
          <w:p w14:paraId="1300F74B" w14:textId="2CFCFEC2" w:rsidR="0015684A" w:rsidRPr="0015684A" w:rsidRDefault="0015684A" w:rsidP="00E32F21">
            <w:pPr>
              <w:pStyle w:val="ListParagraph"/>
              <w:widowControl w:val="0"/>
              <w:numPr>
                <w:ilvl w:val="0"/>
                <w:numId w:val="22"/>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Two dense layers with 512 and 256 neurons, respectively, are added for feature transformation. These layers utilize ReLU activation functions and apply L2 regularization with a regularization strength of 0.001.</w:t>
            </w:r>
          </w:p>
          <w:p w14:paraId="6D0A7932" w14:textId="602B2D5F" w:rsidR="0015684A" w:rsidRPr="0015684A" w:rsidRDefault="0015684A" w:rsidP="00E32F21">
            <w:pPr>
              <w:pStyle w:val="ListParagraph"/>
              <w:widowControl w:val="0"/>
              <w:numPr>
                <w:ilvl w:val="0"/>
                <w:numId w:val="22"/>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Dropout layers are inserted after each dense layer to prevent overfitting by randomly dropping 50% of the neurons during training.</w:t>
            </w:r>
          </w:p>
          <w:p w14:paraId="45D85206" w14:textId="5ECC9307" w:rsidR="0015684A" w:rsidRPr="0015684A" w:rsidRDefault="0015684A" w:rsidP="00E32F21">
            <w:pPr>
              <w:pStyle w:val="ListParagraph"/>
              <w:widowControl w:val="0"/>
              <w:numPr>
                <w:ilvl w:val="0"/>
                <w:numId w:val="22"/>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 xml:space="preserve">Finally, a dense output layer with </w:t>
            </w:r>
            <w:r w:rsidR="005132E9" w:rsidRPr="0015684A">
              <w:rPr>
                <w:rFonts w:ascii="Arial" w:hAnsi="Arial" w:cs="Arial"/>
                <w:sz w:val="18"/>
                <w:szCs w:val="18"/>
              </w:rPr>
              <w:t>SoftMax</w:t>
            </w:r>
            <w:r w:rsidRPr="0015684A">
              <w:rPr>
                <w:rFonts w:ascii="Arial" w:hAnsi="Arial" w:cs="Arial"/>
                <w:sz w:val="18"/>
                <w:szCs w:val="18"/>
              </w:rPr>
              <w:t xml:space="preserve"> activation is added to produce class probabilities for the classification task.</w:t>
            </w:r>
          </w:p>
        </w:tc>
      </w:tr>
      <w:tr w:rsidR="0015684A" w14:paraId="53CB5803" w14:textId="77777777" w:rsidTr="00FD69EA">
        <w:tc>
          <w:tcPr>
            <w:tcW w:w="1418" w:type="dxa"/>
          </w:tcPr>
          <w:p w14:paraId="32B53613"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 xml:space="preserve">Model Compilation </w:t>
            </w:r>
          </w:p>
        </w:tc>
        <w:tc>
          <w:tcPr>
            <w:tcW w:w="7654" w:type="dxa"/>
          </w:tcPr>
          <w:p w14:paraId="283791A5" w14:textId="73787B43" w:rsidR="0015684A" w:rsidRPr="0015684A" w:rsidRDefault="0015684A" w:rsidP="00E32F21">
            <w:pPr>
              <w:spacing w:line="276" w:lineRule="auto"/>
              <w:rPr>
                <w:rFonts w:ascii="Arial" w:hAnsi="Arial" w:cs="Arial"/>
                <w:i/>
                <w:iCs/>
                <w:sz w:val="18"/>
                <w:szCs w:val="18"/>
              </w:rPr>
            </w:pPr>
            <w:r w:rsidRPr="0015684A">
              <w:rPr>
                <w:rFonts w:ascii="Arial" w:hAnsi="Arial" w:cs="Arial"/>
                <w:i/>
                <w:iCs/>
                <w:sz w:val="18"/>
                <w:szCs w:val="18"/>
              </w:rPr>
              <w:t>The model is compiled with the following parameters:</w:t>
            </w:r>
          </w:p>
          <w:p w14:paraId="51432D81" w14:textId="701DACCD" w:rsidR="0015684A" w:rsidRPr="00E32F21" w:rsidRDefault="0015684A" w:rsidP="00E32F21">
            <w:pPr>
              <w:pStyle w:val="ListParagraph"/>
              <w:numPr>
                <w:ilvl w:val="0"/>
                <w:numId w:val="30"/>
              </w:numPr>
              <w:spacing w:line="276" w:lineRule="auto"/>
              <w:ind w:left="321" w:hanging="283"/>
              <w:rPr>
                <w:rFonts w:ascii="Arial" w:hAnsi="Arial" w:cs="Arial"/>
                <w:sz w:val="18"/>
                <w:szCs w:val="18"/>
              </w:rPr>
            </w:pPr>
            <w:r w:rsidRPr="00E32F21">
              <w:rPr>
                <w:rFonts w:ascii="Arial" w:hAnsi="Arial" w:cs="Arial"/>
                <w:sz w:val="18"/>
                <w:szCs w:val="18"/>
              </w:rPr>
              <w:t>Adam optimizer with a custom learning rate of 0.0002.</w:t>
            </w:r>
          </w:p>
          <w:p w14:paraId="36DA4819" w14:textId="3D7B313B" w:rsidR="0015684A" w:rsidRPr="00E32F21" w:rsidRDefault="0015684A" w:rsidP="00E32F21">
            <w:pPr>
              <w:pStyle w:val="ListParagraph"/>
              <w:numPr>
                <w:ilvl w:val="0"/>
                <w:numId w:val="30"/>
              </w:numPr>
              <w:spacing w:line="276" w:lineRule="auto"/>
              <w:ind w:left="321" w:hanging="283"/>
              <w:rPr>
                <w:rFonts w:ascii="Arial" w:hAnsi="Arial" w:cs="Arial"/>
                <w:sz w:val="18"/>
                <w:szCs w:val="18"/>
              </w:rPr>
            </w:pPr>
            <w:r w:rsidRPr="00E32F21">
              <w:rPr>
                <w:rFonts w:ascii="Arial" w:hAnsi="Arial" w:cs="Arial"/>
                <w:sz w:val="18"/>
                <w:szCs w:val="18"/>
              </w:rPr>
              <w:t>Categorical cross-entropy loss, suitable for multi-class classification tasks.</w:t>
            </w:r>
          </w:p>
          <w:p w14:paraId="6F0CA964" w14:textId="77777777" w:rsidR="0015684A" w:rsidRPr="00E32F21" w:rsidRDefault="0015684A" w:rsidP="00E32F21">
            <w:pPr>
              <w:pStyle w:val="ListParagraph"/>
              <w:numPr>
                <w:ilvl w:val="0"/>
                <w:numId w:val="30"/>
              </w:numPr>
              <w:spacing w:line="276" w:lineRule="auto"/>
              <w:ind w:left="321" w:hanging="283"/>
              <w:rPr>
                <w:rFonts w:ascii="Arial" w:hAnsi="Arial" w:cs="Arial"/>
                <w:sz w:val="18"/>
                <w:szCs w:val="18"/>
              </w:rPr>
            </w:pPr>
            <w:r w:rsidRPr="00E32F21">
              <w:rPr>
                <w:rFonts w:ascii="Arial" w:hAnsi="Arial" w:cs="Arial"/>
                <w:sz w:val="18"/>
                <w:szCs w:val="18"/>
              </w:rPr>
              <w:t>Accuracy is chosen as the evaluation metric to monitor model performance during training.</w:t>
            </w:r>
          </w:p>
        </w:tc>
      </w:tr>
      <w:tr w:rsidR="0015684A" w14:paraId="33FCCEBD" w14:textId="77777777" w:rsidTr="00FD69EA">
        <w:tc>
          <w:tcPr>
            <w:tcW w:w="1418" w:type="dxa"/>
          </w:tcPr>
          <w:p w14:paraId="3AFC6081"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Fine-Tuning</w:t>
            </w:r>
          </w:p>
        </w:tc>
        <w:tc>
          <w:tcPr>
            <w:tcW w:w="7654" w:type="dxa"/>
          </w:tcPr>
          <w:p w14:paraId="7D949980" w14:textId="5AA1883D" w:rsidR="0015684A" w:rsidRPr="0015684A" w:rsidRDefault="0015684A" w:rsidP="00E32F21">
            <w:pPr>
              <w:spacing w:line="276" w:lineRule="auto"/>
              <w:rPr>
                <w:rFonts w:ascii="Arial" w:hAnsi="Arial" w:cs="Arial"/>
                <w:sz w:val="18"/>
                <w:szCs w:val="18"/>
              </w:rPr>
            </w:pPr>
            <w:r w:rsidRPr="0015684A">
              <w:rPr>
                <w:rFonts w:ascii="Arial" w:hAnsi="Arial" w:cs="Arial"/>
                <w:sz w:val="18"/>
                <w:szCs w:val="18"/>
              </w:rPr>
              <w:t>The code also unfreezes the last 20 layers of the model to allow for fine-tuning.</w:t>
            </w:r>
          </w:p>
          <w:p w14:paraId="48D1CEF1" w14:textId="77777777" w:rsidR="0015684A" w:rsidRPr="0015684A" w:rsidRDefault="0015684A" w:rsidP="00E32F21">
            <w:pPr>
              <w:spacing w:line="276" w:lineRule="auto"/>
              <w:rPr>
                <w:rFonts w:ascii="Arial" w:hAnsi="Arial" w:cs="Arial"/>
                <w:sz w:val="18"/>
                <w:szCs w:val="18"/>
              </w:rPr>
            </w:pPr>
            <w:r w:rsidRPr="0015684A">
              <w:rPr>
                <w:rFonts w:ascii="Arial" w:hAnsi="Arial" w:cs="Arial"/>
                <w:sz w:val="18"/>
                <w:szCs w:val="18"/>
              </w:rPr>
              <w:t>Batch normalization layers are excluded from fine-tuning to prevent destabilizing the model.</w:t>
            </w:r>
          </w:p>
        </w:tc>
      </w:tr>
    </w:tbl>
    <w:p w14:paraId="10726D8A" w14:textId="3B16ACBB" w:rsidR="00FD69EA" w:rsidRPr="00FD69EA" w:rsidRDefault="00FD69EA" w:rsidP="00FD69EA">
      <w:pPr>
        <w:spacing w:before="240"/>
        <w:jc w:val="both"/>
        <w:rPr>
          <w:rFonts w:ascii="Arial" w:hAnsi="Arial" w:cs="Arial"/>
          <w:sz w:val="18"/>
          <w:szCs w:val="18"/>
        </w:rPr>
      </w:pPr>
      <w:r w:rsidRPr="00FD69EA">
        <w:rPr>
          <w:rFonts w:ascii="Arial" w:hAnsi="Arial" w:cs="Arial"/>
          <w:sz w:val="18"/>
          <w:szCs w:val="18"/>
        </w:rPr>
        <w:t>Conversely, the InceptionResNetV2 (Table 4.5), DenseNet169 (Table 4.6), and DenseNet201 (</w:t>
      </w:r>
      <w:r w:rsidR="003F18D3">
        <w:rPr>
          <w:rFonts w:ascii="Arial" w:hAnsi="Arial" w:cs="Arial"/>
          <w:sz w:val="18"/>
          <w:szCs w:val="18"/>
        </w:rPr>
        <w:t>Table 4.7</w:t>
      </w:r>
      <w:r w:rsidRPr="00FD69EA">
        <w:rPr>
          <w:rFonts w:ascii="Arial" w:hAnsi="Arial" w:cs="Arial"/>
          <w:sz w:val="18"/>
          <w:szCs w:val="18"/>
        </w:rPr>
        <w:t xml:space="preserve">) models, renowned for their complex architectures, showcased remarkable performance from the outset. These models were constructed by first freezing all of their layers and then making custom sequential models for each to make </w:t>
      </w:r>
      <w:r w:rsidR="003F18D3">
        <w:rPr>
          <w:rFonts w:ascii="Arial" w:hAnsi="Arial" w:cs="Arial"/>
          <w:sz w:val="18"/>
          <w:szCs w:val="18"/>
        </w:rPr>
        <w:t>them</w:t>
      </w:r>
      <w:r w:rsidRPr="00FD69EA">
        <w:rPr>
          <w:rFonts w:ascii="Arial" w:hAnsi="Arial" w:cs="Arial"/>
          <w:sz w:val="18"/>
          <w:szCs w:val="18"/>
        </w:rPr>
        <w:t xml:space="preserve"> optimized for the classification task of this research. After this, the custom head </w:t>
      </w:r>
      <w:r w:rsidR="003F18D3">
        <w:rPr>
          <w:rFonts w:ascii="Arial" w:hAnsi="Arial" w:cs="Arial"/>
          <w:sz w:val="18"/>
          <w:szCs w:val="18"/>
        </w:rPr>
        <w:t>is</w:t>
      </w:r>
      <w:r w:rsidRPr="00FD69EA">
        <w:rPr>
          <w:rFonts w:ascii="Arial" w:hAnsi="Arial" w:cs="Arial"/>
          <w:sz w:val="18"/>
          <w:szCs w:val="18"/>
        </w:rPr>
        <w:t xml:space="preserve"> attached to the base Keras models and compiled with the </w:t>
      </w:r>
      <w:r>
        <w:rPr>
          <w:rFonts w:ascii="Arial" w:hAnsi="Arial" w:cs="Arial"/>
          <w:sz w:val="18"/>
          <w:szCs w:val="18"/>
        </w:rPr>
        <w:t>A</w:t>
      </w:r>
      <w:r w:rsidRPr="00FD69EA">
        <w:rPr>
          <w:rFonts w:ascii="Arial" w:hAnsi="Arial" w:cs="Arial"/>
          <w:sz w:val="18"/>
          <w:szCs w:val="18"/>
        </w:rPr>
        <w:t>dam optimizer, categorical cross-entropy loss function, and accuracy metric for training evaluation. Following initial training on dataset_v3, these models displayed superior performance.</w:t>
      </w:r>
    </w:p>
    <w:p w14:paraId="72CEE59B" w14:textId="3DC0F77B" w:rsidR="00FD69EA" w:rsidRPr="00FD69EA" w:rsidRDefault="00FD69EA" w:rsidP="00FD69EA">
      <w:pPr>
        <w:pStyle w:val="Heading2"/>
        <w:numPr>
          <w:ilvl w:val="1"/>
          <w:numId w:val="15"/>
        </w:numPr>
        <w:spacing w:line="360" w:lineRule="auto"/>
        <w:rPr>
          <w:rFonts w:ascii="Arial" w:hAnsi="Arial" w:cs="Arial"/>
          <w:b/>
          <w:bCs/>
          <w:i/>
          <w:iCs/>
          <w:color w:val="auto"/>
          <w:sz w:val="18"/>
          <w:szCs w:val="18"/>
        </w:rPr>
      </w:pPr>
      <w:r w:rsidRPr="00FD69EA">
        <w:rPr>
          <w:rFonts w:ascii="Arial" w:hAnsi="Arial" w:cs="Arial"/>
          <w:b/>
          <w:bCs/>
          <w:color w:val="auto"/>
          <w:sz w:val="18"/>
          <w:szCs w:val="18"/>
        </w:rPr>
        <w:t>INCEPTIONRESNETV2 ARCHITECTURE</w:t>
      </w:r>
    </w:p>
    <w:p w14:paraId="5783E201" w14:textId="6FC3A166" w:rsidR="009742A2" w:rsidRPr="00855E66" w:rsidRDefault="009742A2"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Pr="00855E66">
        <w:rPr>
          <w:rFonts w:ascii="Arial" w:hAnsi="Arial" w:cs="Arial"/>
          <w:color w:val="auto"/>
          <w:sz w:val="16"/>
          <w:szCs w:val="16"/>
        </w:rPr>
        <w:fldChar w:fldCharType="begin"/>
      </w:r>
      <w:r w:rsidRPr="00855E66">
        <w:rPr>
          <w:rFonts w:ascii="Arial" w:hAnsi="Arial" w:cs="Arial"/>
          <w:color w:val="auto"/>
          <w:sz w:val="16"/>
          <w:szCs w:val="16"/>
        </w:rPr>
        <w:instrText xml:space="preserve"> STYLEREF 1 \s </w:instrText>
      </w:r>
      <w:r w:rsidRPr="00855E66">
        <w:rPr>
          <w:rFonts w:ascii="Arial" w:hAnsi="Arial" w:cs="Arial"/>
          <w:color w:val="auto"/>
          <w:sz w:val="16"/>
          <w:szCs w:val="16"/>
        </w:rPr>
        <w:fldChar w:fldCharType="separate"/>
      </w:r>
      <w:r w:rsidR="00A53E93">
        <w:rPr>
          <w:rFonts w:ascii="Arial" w:hAnsi="Arial" w:cs="Arial"/>
          <w:noProof/>
          <w:color w:val="auto"/>
          <w:sz w:val="16"/>
          <w:szCs w:val="16"/>
        </w:rPr>
        <w:t>4</w:t>
      </w:r>
      <w:r w:rsidRPr="00855E66">
        <w:rPr>
          <w:rFonts w:ascii="Arial" w:hAnsi="Arial" w:cs="Arial"/>
          <w:color w:val="auto"/>
          <w:sz w:val="16"/>
          <w:szCs w:val="16"/>
        </w:rPr>
        <w:fldChar w:fldCharType="end"/>
      </w:r>
      <w:r w:rsidRPr="00855E66">
        <w:rPr>
          <w:rFonts w:ascii="Arial" w:hAnsi="Arial" w:cs="Arial"/>
          <w:color w:val="auto"/>
          <w:sz w:val="16"/>
          <w:szCs w:val="16"/>
        </w:rPr>
        <w:t>.</w:t>
      </w:r>
      <w:r w:rsidRPr="00855E66">
        <w:rPr>
          <w:rFonts w:ascii="Arial" w:hAnsi="Arial" w:cs="Arial"/>
          <w:color w:val="auto"/>
          <w:sz w:val="16"/>
          <w:szCs w:val="16"/>
        </w:rPr>
        <w:fldChar w:fldCharType="begin"/>
      </w:r>
      <w:r w:rsidRPr="00855E66">
        <w:rPr>
          <w:rFonts w:ascii="Arial" w:hAnsi="Arial" w:cs="Arial"/>
          <w:color w:val="auto"/>
          <w:sz w:val="16"/>
          <w:szCs w:val="16"/>
        </w:rPr>
        <w:instrText xml:space="preserve"> SEQ Table \* ARABIC \s 1 </w:instrText>
      </w:r>
      <w:r w:rsidRPr="00855E66">
        <w:rPr>
          <w:rFonts w:ascii="Arial" w:hAnsi="Arial" w:cs="Arial"/>
          <w:color w:val="auto"/>
          <w:sz w:val="16"/>
          <w:szCs w:val="16"/>
        </w:rPr>
        <w:fldChar w:fldCharType="separate"/>
      </w:r>
      <w:r w:rsidR="00A53E93">
        <w:rPr>
          <w:rFonts w:ascii="Arial" w:hAnsi="Arial" w:cs="Arial"/>
          <w:noProof/>
          <w:color w:val="auto"/>
          <w:sz w:val="16"/>
          <w:szCs w:val="16"/>
        </w:rPr>
        <w:t>5</w:t>
      </w:r>
      <w:r w:rsidRPr="00855E66">
        <w:rPr>
          <w:rFonts w:ascii="Arial" w:hAnsi="Arial" w:cs="Arial"/>
          <w:color w:val="auto"/>
          <w:sz w:val="16"/>
          <w:szCs w:val="16"/>
        </w:rPr>
        <w:fldChar w:fldCharType="end"/>
      </w:r>
      <w:r w:rsidRPr="00855E66">
        <w:rPr>
          <w:rFonts w:ascii="Arial" w:hAnsi="Arial" w:cs="Arial"/>
          <w:color w:val="auto"/>
          <w:sz w:val="16"/>
          <w:szCs w:val="16"/>
        </w:rPr>
        <w:t>: Architecture of InceptionResNetV2 Model</w:t>
      </w:r>
    </w:p>
    <w:tbl>
      <w:tblPr>
        <w:tblStyle w:val="TableGrid"/>
        <w:tblW w:w="9072" w:type="dxa"/>
        <w:tblInd w:w="-5" w:type="dxa"/>
        <w:tblLook w:val="04A0" w:firstRow="1" w:lastRow="0" w:firstColumn="1" w:lastColumn="0" w:noHBand="0" w:noVBand="1"/>
      </w:tblPr>
      <w:tblGrid>
        <w:gridCol w:w="1418"/>
        <w:gridCol w:w="7654"/>
      </w:tblGrid>
      <w:tr w:rsidR="00FD69EA" w14:paraId="5E987E05" w14:textId="77777777" w:rsidTr="009742A2">
        <w:tc>
          <w:tcPr>
            <w:tcW w:w="1418" w:type="dxa"/>
          </w:tcPr>
          <w:p w14:paraId="4939965E" w14:textId="77777777" w:rsidR="00FD69EA" w:rsidRPr="00FD69EA" w:rsidRDefault="00FD69EA" w:rsidP="009742A2">
            <w:pPr>
              <w:spacing w:line="360" w:lineRule="auto"/>
              <w:rPr>
                <w:rFonts w:ascii="Arial" w:hAnsi="Arial" w:cs="Arial"/>
                <w:b/>
                <w:bCs/>
                <w:sz w:val="18"/>
                <w:szCs w:val="18"/>
              </w:rPr>
            </w:pPr>
            <w:r w:rsidRPr="00FD69EA">
              <w:rPr>
                <w:rFonts w:ascii="Arial" w:hAnsi="Arial" w:cs="Arial"/>
                <w:b/>
                <w:bCs/>
                <w:sz w:val="18"/>
                <w:szCs w:val="18"/>
              </w:rPr>
              <w:t>MODEL PART</w:t>
            </w:r>
          </w:p>
        </w:tc>
        <w:tc>
          <w:tcPr>
            <w:tcW w:w="7654" w:type="dxa"/>
          </w:tcPr>
          <w:p w14:paraId="414A6885" w14:textId="77777777" w:rsidR="00FD69EA" w:rsidRPr="00FD69EA" w:rsidRDefault="00FD69EA" w:rsidP="009742A2">
            <w:pPr>
              <w:spacing w:line="360" w:lineRule="auto"/>
              <w:rPr>
                <w:rFonts w:ascii="Arial" w:hAnsi="Arial" w:cs="Arial"/>
                <w:b/>
                <w:bCs/>
                <w:sz w:val="18"/>
                <w:szCs w:val="18"/>
              </w:rPr>
            </w:pPr>
            <w:r w:rsidRPr="00FD69EA">
              <w:rPr>
                <w:rFonts w:ascii="Arial" w:hAnsi="Arial" w:cs="Arial"/>
                <w:b/>
                <w:bCs/>
                <w:sz w:val="18"/>
                <w:szCs w:val="18"/>
              </w:rPr>
              <w:t>DESCRIPTION</w:t>
            </w:r>
          </w:p>
        </w:tc>
      </w:tr>
      <w:tr w:rsidR="00FD69EA" w14:paraId="63A882A9" w14:textId="77777777" w:rsidTr="009742A2">
        <w:tc>
          <w:tcPr>
            <w:tcW w:w="1418" w:type="dxa"/>
          </w:tcPr>
          <w:p w14:paraId="1B277F81"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Base Model Initialization</w:t>
            </w:r>
          </w:p>
        </w:tc>
        <w:tc>
          <w:tcPr>
            <w:tcW w:w="7654" w:type="dxa"/>
          </w:tcPr>
          <w:p w14:paraId="729B7B4F" w14:textId="4E8D9F11" w:rsidR="00FD69EA" w:rsidRPr="00FD69EA" w:rsidRDefault="00FD69EA" w:rsidP="00E32F21">
            <w:pPr>
              <w:spacing w:line="276" w:lineRule="auto"/>
              <w:rPr>
                <w:rFonts w:ascii="Arial" w:hAnsi="Arial" w:cs="Arial"/>
                <w:sz w:val="18"/>
                <w:szCs w:val="18"/>
              </w:rPr>
            </w:pPr>
            <w:r w:rsidRPr="00FD69EA">
              <w:rPr>
                <w:rFonts w:ascii="Arial" w:hAnsi="Arial" w:cs="Arial"/>
                <w:sz w:val="18"/>
                <w:szCs w:val="18"/>
              </w:rPr>
              <w:t>The model code loads the InceptionResNetV2 model with pre-trained weights from the ImageNet dataset from the Keras Applications library</w:t>
            </w:r>
            <w:r>
              <w:rPr>
                <w:rFonts w:ascii="Arial" w:hAnsi="Arial" w:cs="Arial"/>
                <w:sz w:val="18"/>
                <w:szCs w:val="18"/>
              </w:rPr>
              <w:t>.</w:t>
            </w:r>
          </w:p>
          <w:p w14:paraId="51D6800E" w14:textId="77777777" w:rsidR="00FD69EA" w:rsidRPr="00FD69EA" w:rsidRDefault="00FD69EA" w:rsidP="00E32F21">
            <w:pPr>
              <w:spacing w:line="276" w:lineRule="auto"/>
              <w:rPr>
                <w:rFonts w:ascii="Arial" w:hAnsi="Arial" w:cs="Arial"/>
                <w:i/>
                <w:iCs/>
                <w:sz w:val="18"/>
                <w:szCs w:val="18"/>
              </w:rPr>
            </w:pPr>
            <w:r w:rsidRPr="00FD69EA">
              <w:rPr>
                <w:rFonts w:ascii="Arial" w:hAnsi="Arial" w:cs="Arial"/>
                <w:i/>
                <w:iCs/>
                <w:sz w:val="18"/>
                <w:szCs w:val="18"/>
              </w:rPr>
              <w:t>Parameters:</w:t>
            </w:r>
          </w:p>
          <w:p w14:paraId="4906D6A5" w14:textId="5819656A" w:rsidR="00FD69EA" w:rsidRPr="00FD69EA" w:rsidRDefault="00FD69EA" w:rsidP="00E32F21">
            <w:pPr>
              <w:pStyle w:val="ListParagraph"/>
              <w:widowControl w:val="0"/>
              <w:numPr>
                <w:ilvl w:val="0"/>
                <w:numId w:val="25"/>
              </w:numPr>
              <w:autoSpaceDE w:val="0"/>
              <w:autoSpaceDN w:val="0"/>
              <w:spacing w:line="276" w:lineRule="auto"/>
              <w:ind w:left="316" w:hanging="283"/>
              <w:rPr>
                <w:rFonts w:ascii="Arial" w:hAnsi="Arial" w:cs="Arial"/>
                <w:sz w:val="18"/>
                <w:szCs w:val="18"/>
              </w:rPr>
            </w:pPr>
            <w:r w:rsidRPr="00FD69EA">
              <w:rPr>
                <w:rFonts w:ascii="Arial" w:hAnsi="Arial" w:cs="Arial"/>
                <w:sz w:val="18"/>
                <w:szCs w:val="18"/>
              </w:rPr>
              <w:t>Excludes the fully connected layers at the top of the network, allowing for customization.</w:t>
            </w:r>
          </w:p>
          <w:p w14:paraId="170242B6" w14:textId="0B260DCD" w:rsidR="00FD69EA" w:rsidRPr="00FD69EA" w:rsidRDefault="00FD69EA" w:rsidP="00E32F21">
            <w:pPr>
              <w:pStyle w:val="ListParagraph"/>
              <w:widowControl w:val="0"/>
              <w:numPr>
                <w:ilvl w:val="0"/>
                <w:numId w:val="25"/>
              </w:numPr>
              <w:autoSpaceDE w:val="0"/>
              <w:autoSpaceDN w:val="0"/>
              <w:spacing w:line="276" w:lineRule="auto"/>
              <w:ind w:left="316" w:hanging="283"/>
              <w:rPr>
                <w:rFonts w:ascii="Arial" w:hAnsi="Arial" w:cs="Arial"/>
                <w:sz w:val="18"/>
                <w:szCs w:val="18"/>
              </w:rPr>
            </w:pPr>
            <w:r w:rsidRPr="00FD69EA">
              <w:rPr>
                <w:rFonts w:ascii="Arial" w:hAnsi="Arial" w:cs="Arial"/>
                <w:sz w:val="18"/>
                <w:szCs w:val="18"/>
              </w:rPr>
              <w:t>Initializes the model with pre-trained weights learned on the ImageNet dataset.</w:t>
            </w:r>
          </w:p>
          <w:p w14:paraId="4CC60487" w14:textId="0F12CCD9" w:rsidR="00FD69EA" w:rsidRPr="00FD69EA" w:rsidRDefault="00FD69EA" w:rsidP="00E32F21">
            <w:pPr>
              <w:pStyle w:val="ListParagraph"/>
              <w:widowControl w:val="0"/>
              <w:numPr>
                <w:ilvl w:val="0"/>
                <w:numId w:val="25"/>
              </w:numPr>
              <w:autoSpaceDE w:val="0"/>
              <w:autoSpaceDN w:val="0"/>
              <w:spacing w:line="276" w:lineRule="auto"/>
              <w:ind w:left="316" w:hanging="283"/>
              <w:rPr>
                <w:rFonts w:ascii="Arial" w:hAnsi="Arial" w:cs="Arial"/>
                <w:sz w:val="18"/>
                <w:szCs w:val="18"/>
              </w:rPr>
            </w:pPr>
            <w:r w:rsidRPr="00FD69EA">
              <w:rPr>
                <w:rFonts w:ascii="Arial" w:hAnsi="Arial" w:cs="Arial"/>
                <w:sz w:val="18"/>
                <w:szCs w:val="18"/>
              </w:rPr>
              <w:t xml:space="preserve">Specifies the input shape of the images (256x256 pixels with 3 </w:t>
            </w:r>
            <w:r w:rsidR="005132E9">
              <w:rPr>
                <w:rFonts w:ascii="Arial" w:hAnsi="Arial" w:cs="Arial"/>
                <w:sz w:val="18"/>
                <w:szCs w:val="18"/>
              </w:rPr>
              <w:t>colour</w:t>
            </w:r>
            <w:r w:rsidRPr="00FD69EA">
              <w:rPr>
                <w:rFonts w:ascii="Arial" w:hAnsi="Arial" w:cs="Arial"/>
                <w:sz w:val="18"/>
                <w:szCs w:val="18"/>
              </w:rPr>
              <w:t xml:space="preserve"> channels).</w:t>
            </w:r>
          </w:p>
        </w:tc>
      </w:tr>
      <w:tr w:rsidR="00FD69EA" w14:paraId="63192994" w14:textId="77777777" w:rsidTr="009742A2">
        <w:tc>
          <w:tcPr>
            <w:tcW w:w="1418" w:type="dxa"/>
          </w:tcPr>
          <w:p w14:paraId="52A98282"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Freezing Base Model Layers</w:t>
            </w:r>
          </w:p>
        </w:tc>
        <w:tc>
          <w:tcPr>
            <w:tcW w:w="7654" w:type="dxa"/>
          </w:tcPr>
          <w:p w14:paraId="4BF0772F" w14:textId="2A1C30F5" w:rsidR="00FD69EA" w:rsidRPr="00FD69EA" w:rsidRDefault="00FD69EA" w:rsidP="00E32F21">
            <w:pPr>
              <w:spacing w:line="276" w:lineRule="auto"/>
              <w:rPr>
                <w:rFonts w:ascii="Arial" w:hAnsi="Arial" w:cs="Arial"/>
                <w:sz w:val="18"/>
                <w:szCs w:val="18"/>
              </w:rPr>
            </w:pPr>
            <w:r w:rsidRPr="00FD69EA">
              <w:rPr>
                <w:rFonts w:ascii="Arial" w:hAnsi="Arial" w:cs="Arial"/>
                <w:sz w:val="18"/>
                <w:szCs w:val="18"/>
              </w:rPr>
              <w:t>All layers of the base model are set to non-trainable to prevent their weights from being updated during training. This step ensures that only the custom head layers are trained.</w:t>
            </w:r>
          </w:p>
        </w:tc>
      </w:tr>
      <w:tr w:rsidR="00FD69EA" w14:paraId="76A5E342" w14:textId="77777777" w:rsidTr="009742A2">
        <w:tc>
          <w:tcPr>
            <w:tcW w:w="1418" w:type="dxa"/>
          </w:tcPr>
          <w:p w14:paraId="575CF4FF"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Custom Head Creation</w:t>
            </w:r>
          </w:p>
        </w:tc>
        <w:tc>
          <w:tcPr>
            <w:tcW w:w="7654" w:type="dxa"/>
          </w:tcPr>
          <w:p w14:paraId="55EC1554" w14:textId="168F026B" w:rsidR="00FD69EA" w:rsidRPr="00E32F21" w:rsidRDefault="00FD69EA" w:rsidP="00E32F21">
            <w:pPr>
              <w:pStyle w:val="ListParagraph"/>
              <w:numPr>
                <w:ilvl w:val="0"/>
                <w:numId w:val="31"/>
              </w:numPr>
              <w:spacing w:line="276" w:lineRule="auto"/>
              <w:ind w:left="321" w:hanging="283"/>
              <w:rPr>
                <w:rFonts w:ascii="Arial" w:hAnsi="Arial" w:cs="Arial"/>
                <w:sz w:val="18"/>
                <w:szCs w:val="18"/>
              </w:rPr>
            </w:pPr>
            <w:r w:rsidRPr="00E32F21">
              <w:rPr>
                <w:rFonts w:ascii="Arial" w:hAnsi="Arial" w:cs="Arial"/>
                <w:sz w:val="18"/>
                <w:szCs w:val="18"/>
              </w:rPr>
              <w:t>The custom head layers are defined to be added on top of the base InceptionResNetV2 model.</w:t>
            </w:r>
          </w:p>
          <w:p w14:paraId="25A20F92" w14:textId="075C8D6E" w:rsidR="00FD69EA" w:rsidRPr="00E32F21" w:rsidRDefault="00FD69EA" w:rsidP="00E32F21">
            <w:pPr>
              <w:pStyle w:val="ListParagraph"/>
              <w:numPr>
                <w:ilvl w:val="0"/>
                <w:numId w:val="31"/>
              </w:numPr>
              <w:spacing w:line="276" w:lineRule="auto"/>
              <w:ind w:left="321" w:hanging="283"/>
              <w:rPr>
                <w:rFonts w:ascii="Arial" w:hAnsi="Arial" w:cs="Arial"/>
                <w:sz w:val="18"/>
                <w:szCs w:val="18"/>
              </w:rPr>
            </w:pPr>
            <w:r w:rsidRPr="00E32F21">
              <w:rPr>
                <w:rFonts w:ascii="Arial" w:hAnsi="Arial" w:cs="Arial"/>
                <w:sz w:val="18"/>
                <w:szCs w:val="18"/>
              </w:rPr>
              <w:t>The output of the base model is passed through a global average pooling layer to reduce the spatial dimensions of the feature maps.</w:t>
            </w:r>
          </w:p>
          <w:p w14:paraId="7DBF24AE" w14:textId="04AA5E2D" w:rsidR="00FD69EA" w:rsidRPr="00E32F21" w:rsidRDefault="00FD69EA" w:rsidP="00E32F21">
            <w:pPr>
              <w:pStyle w:val="ListParagraph"/>
              <w:numPr>
                <w:ilvl w:val="0"/>
                <w:numId w:val="31"/>
              </w:numPr>
              <w:spacing w:line="276" w:lineRule="auto"/>
              <w:ind w:left="321" w:hanging="283"/>
              <w:rPr>
                <w:rFonts w:ascii="Arial" w:hAnsi="Arial" w:cs="Arial"/>
                <w:sz w:val="18"/>
                <w:szCs w:val="18"/>
              </w:rPr>
            </w:pPr>
            <w:r w:rsidRPr="00E32F21">
              <w:rPr>
                <w:rFonts w:ascii="Arial" w:hAnsi="Arial" w:cs="Arial"/>
                <w:sz w:val="18"/>
                <w:szCs w:val="18"/>
              </w:rPr>
              <w:t>A dense layer with 1024 neurons and ReLU activation is added to perform feature transformation.</w:t>
            </w:r>
          </w:p>
          <w:p w14:paraId="28EF1283" w14:textId="194002E0" w:rsidR="00FD69EA" w:rsidRPr="00E32F21" w:rsidRDefault="00FD69EA" w:rsidP="00E32F21">
            <w:pPr>
              <w:pStyle w:val="ListParagraph"/>
              <w:numPr>
                <w:ilvl w:val="0"/>
                <w:numId w:val="31"/>
              </w:numPr>
              <w:spacing w:line="276" w:lineRule="auto"/>
              <w:ind w:left="321" w:hanging="283"/>
              <w:rPr>
                <w:rFonts w:ascii="Arial" w:hAnsi="Arial" w:cs="Arial"/>
                <w:sz w:val="18"/>
                <w:szCs w:val="18"/>
              </w:rPr>
            </w:pPr>
            <w:r w:rsidRPr="00E32F21">
              <w:rPr>
                <w:rFonts w:ascii="Arial" w:hAnsi="Arial" w:cs="Arial"/>
                <w:sz w:val="18"/>
                <w:szCs w:val="18"/>
              </w:rPr>
              <w:t xml:space="preserve">Finally, a dense output layer with </w:t>
            </w:r>
            <w:r w:rsidR="005132E9" w:rsidRPr="00E32F21">
              <w:rPr>
                <w:rFonts w:ascii="Arial" w:hAnsi="Arial" w:cs="Arial"/>
                <w:sz w:val="18"/>
                <w:szCs w:val="18"/>
              </w:rPr>
              <w:t>SoftMax</w:t>
            </w:r>
            <w:r w:rsidRPr="00E32F21">
              <w:rPr>
                <w:rFonts w:ascii="Arial" w:hAnsi="Arial" w:cs="Arial"/>
                <w:sz w:val="18"/>
                <w:szCs w:val="18"/>
              </w:rPr>
              <w:t xml:space="preserve"> activation is added to produce class probabilities for the classification task.</w:t>
            </w:r>
          </w:p>
        </w:tc>
      </w:tr>
      <w:tr w:rsidR="00FD69EA" w14:paraId="504136E9" w14:textId="77777777" w:rsidTr="009742A2">
        <w:tc>
          <w:tcPr>
            <w:tcW w:w="1418" w:type="dxa"/>
          </w:tcPr>
          <w:p w14:paraId="550C599B"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Connecting Base Model with Custom Head</w:t>
            </w:r>
          </w:p>
        </w:tc>
        <w:tc>
          <w:tcPr>
            <w:tcW w:w="7654" w:type="dxa"/>
          </w:tcPr>
          <w:p w14:paraId="0CDB3306" w14:textId="2D89DAEB" w:rsidR="00FD69EA" w:rsidRPr="00FD69EA" w:rsidRDefault="00FD69EA" w:rsidP="00E32F21">
            <w:pPr>
              <w:spacing w:line="276" w:lineRule="auto"/>
              <w:rPr>
                <w:rFonts w:ascii="Arial" w:hAnsi="Arial" w:cs="Arial"/>
                <w:sz w:val="18"/>
                <w:szCs w:val="18"/>
              </w:rPr>
            </w:pPr>
            <w:r w:rsidRPr="00FD69EA">
              <w:rPr>
                <w:rFonts w:ascii="Arial" w:hAnsi="Arial" w:cs="Arial"/>
                <w:sz w:val="18"/>
                <w:szCs w:val="18"/>
              </w:rPr>
              <w:t>The base model's input and the custom head's output are connected to create the final model.</w:t>
            </w:r>
            <w:r w:rsidR="003F18D3">
              <w:rPr>
                <w:rFonts w:ascii="Arial" w:hAnsi="Arial" w:cs="Arial"/>
                <w:sz w:val="18"/>
                <w:szCs w:val="18"/>
              </w:rPr>
              <w:t xml:space="preserve"> </w:t>
            </w:r>
            <w:r w:rsidRPr="00FD69EA">
              <w:rPr>
                <w:rFonts w:ascii="Arial" w:hAnsi="Arial" w:cs="Arial"/>
                <w:sz w:val="18"/>
                <w:szCs w:val="18"/>
              </w:rPr>
              <w:t>This step creates a new model architecture where the input passes through the base model's layers and then through the custom head layers.</w:t>
            </w:r>
          </w:p>
        </w:tc>
      </w:tr>
      <w:tr w:rsidR="00FD69EA" w14:paraId="5993067E" w14:textId="77777777" w:rsidTr="009742A2">
        <w:tc>
          <w:tcPr>
            <w:tcW w:w="1418" w:type="dxa"/>
          </w:tcPr>
          <w:p w14:paraId="70E4584A"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Model Compilation</w:t>
            </w:r>
          </w:p>
        </w:tc>
        <w:tc>
          <w:tcPr>
            <w:tcW w:w="7654" w:type="dxa"/>
          </w:tcPr>
          <w:p w14:paraId="66F72B40" w14:textId="669C91CA" w:rsidR="00FD69EA" w:rsidRPr="00FD69EA" w:rsidRDefault="00FD69EA" w:rsidP="00E32F21">
            <w:pPr>
              <w:spacing w:line="276" w:lineRule="auto"/>
              <w:rPr>
                <w:rFonts w:ascii="Arial" w:hAnsi="Arial" w:cs="Arial"/>
                <w:sz w:val="18"/>
                <w:szCs w:val="18"/>
              </w:rPr>
            </w:pPr>
            <w:r w:rsidRPr="00FD69EA">
              <w:rPr>
                <w:rFonts w:ascii="Arial" w:hAnsi="Arial" w:cs="Arial"/>
                <w:i/>
                <w:iCs/>
                <w:sz w:val="18"/>
                <w:szCs w:val="18"/>
              </w:rPr>
              <w:t>The model is compiled with the following parameters:</w:t>
            </w:r>
            <w:r w:rsidRPr="00FD69EA">
              <w:rPr>
                <w:rFonts w:ascii="Arial" w:hAnsi="Arial" w:cs="Arial"/>
                <w:sz w:val="18"/>
                <w:szCs w:val="18"/>
              </w:rPr>
              <w:t xml:space="preserve"> </w:t>
            </w:r>
          </w:p>
          <w:p w14:paraId="33031A89" w14:textId="1F91DA03" w:rsidR="00FD69EA" w:rsidRPr="00E32F21" w:rsidRDefault="00FD69EA" w:rsidP="00E32F21">
            <w:pPr>
              <w:pStyle w:val="ListParagraph"/>
              <w:numPr>
                <w:ilvl w:val="0"/>
                <w:numId w:val="32"/>
              </w:numPr>
              <w:spacing w:line="276" w:lineRule="auto"/>
              <w:ind w:left="321" w:hanging="283"/>
              <w:rPr>
                <w:rFonts w:ascii="Arial" w:hAnsi="Arial" w:cs="Arial"/>
                <w:sz w:val="18"/>
                <w:szCs w:val="18"/>
              </w:rPr>
            </w:pPr>
            <w:r w:rsidRPr="00E32F21">
              <w:rPr>
                <w:rFonts w:ascii="Arial" w:hAnsi="Arial" w:cs="Arial"/>
                <w:sz w:val="18"/>
                <w:szCs w:val="18"/>
              </w:rPr>
              <w:t xml:space="preserve">Adam optimizer with a learning rate of 0.001. </w:t>
            </w:r>
          </w:p>
          <w:p w14:paraId="253DFC86" w14:textId="39656095" w:rsidR="00FD69EA" w:rsidRPr="00E32F21" w:rsidRDefault="00FD69EA" w:rsidP="00E32F21">
            <w:pPr>
              <w:pStyle w:val="ListParagraph"/>
              <w:numPr>
                <w:ilvl w:val="0"/>
                <w:numId w:val="32"/>
              </w:numPr>
              <w:spacing w:line="276" w:lineRule="auto"/>
              <w:ind w:left="321" w:hanging="283"/>
              <w:rPr>
                <w:rFonts w:ascii="Arial" w:hAnsi="Arial" w:cs="Arial"/>
                <w:sz w:val="18"/>
                <w:szCs w:val="18"/>
              </w:rPr>
            </w:pPr>
            <w:r w:rsidRPr="00E32F21">
              <w:rPr>
                <w:rFonts w:ascii="Arial" w:hAnsi="Arial" w:cs="Arial"/>
                <w:sz w:val="18"/>
                <w:szCs w:val="18"/>
              </w:rPr>
              <w:t>Categorical cross-entropy loss function, suitable for multi-class classification tasks.</w:t>
            </w:r>
          </w:p>
          <w:p w14:paraId="560D5C19" w14:textId="77777777" w:rsidR="00FD69EA" w:rsidRPr="00E32F21" w:rsidRDefault="00FD69EA" w:rsidP="00E32F21">
            <w:pPr>
              <w:pStyle w:val="ListParagraph"/>
              <w:numPr>
                <w:ilvl w:val="0"/>
                <w:numId w:val="32"/>
              </w:numPr>
              <w:spacing w:line="276" w:lineRule="auto"/>
              <w:ind w:left="321" w:hanging="283"/>
              <w:rPr>
                <w:rFonts w:ascii="Arial" w:hAnsi="Arial" w:cs="Arial"/>
                <w:sz w:val="18"/>
                <w:szCs w:val="18"/>
              </w:rPr>
            </w:pPr>
            <w:r w:rsidRPr="00E32F21">
              <w:rPr>
                <w:rFonts w:ascii="Arial" w:hAnsi="Arial" w:cs="Arial"/>
                <w:sz w:val="18"/>
                <w:szCs w:val="18"/>
              </w:rPr>
              <w:t>Accuracy is chosen as the evaluation metric to monitor model performance during training.</w:t>
            </w:r>
          </w:p>
        </w:tc>
      </w:tr>
    </w:tbl>
    <w:p w14:paraId="0F5AE40B" w14:textId="77777777" w:rsidR="009742A2" w:rsidRPr="009742A2" w:rsidRDefault="009742A2" w:rsidP="009742A2">
      <w:pPr>
        <w:spacing w:after="0"/>
        <w:rPr>
          <w:sz w:val="18"/>
          <w:szCs w:val="18"/>
        </w:rPr>
      </w:pPr>
    </w:p>
    <w:p w14:paraId="2CEB460D" w14:textId="269C02E8" w:rsidR="009742A2" w:rsidRPr="009742A2" w:rsidRDefault="009742A2" w:rsidP="009742A2">
      <w:pPr>
        <w:pStyle w:val="Heading2"/>
        <w:numPr>
          <w:ilvl w:val="1"/>
          <w:numId w:val="15"/>
        </w:numPr>
        <w:rPr>
          <w:rFonts w:ascii="Arial" w:hAnsi="Arial" w:cs="Arial"/>
          <w:b/>
          <w:bCs/>
          <w:i/>
          <w:iCs/>
          <w:color w:val="auto"/>
          <w:sz w:val="20"/>
          <w:szCs w:val="20"/>
        </w:rPr>
      </w:pPr>
      <w:r w:rsidRPr="009742A2">
        <w:rPr>
          <w:rFonts w:ascii="Arial" w:hAnsi="Arial" w:cs="Arial"/>
          <w:b/>
          <w:bCs/>
          <w:color w:val="auto"/>
          <w:sz w:val="20"/>
          <w:szCs w:val="20"/>
        </w:rPr>
        <w:t>DENSENET169 ARCHITECTURE</w:t>
      </w:r>
    </w:p>
    <w:p w14:paraId="0513D2D8" w14:textId="1EF0CED6" w:rsidR="009742A2" w:rsidRPr="00855E66" w:rsidRDefault="009742A2"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Table 4.6: Architecture of DenseNet169</w:t>
      </w:r>
    </w:p>
    <w:tbl>
      <w:tblPr>
        <w:tblStyle w:val="TableGrid"/>
        <w:tblW w:w="9072" w:type="dxa"/>
        <w:tblInd w:w="-5" w:type="dxa"/>
        <w:tblLook w:val="04A0" w:firstRow="1" w:lastRow="0" w:firstColumn="1" w:lastColumn="0" w:noHBand="0" w:noVBand="1"/>
      </w:tblPr>
      <w:tblGrid>
        <w:gridCol w:w="1418"/>
        <w:gridCol w:w="7654"/>
      </w:tblGrid>
      <w:tr w:rsidR="009742A2" w14:paraId="7541A03B" w14:textId="77777777" w:rsidTr="009742A2">
        <w:tc>
          <w:tcPr>
            <w:tcW w:w="1418" w:type="dxa"/>
          </w:tcPr>
          <w:p w14:paraId="564DA782" w14:textId="77777777" w:rsidR="009742A2" w:rsidRPr="009742A2" w:rsidRDefault="009742A2" w:rsidP="009742A2">
            <w:pPr>
              <w:spacing w:line="360" w:lineRule="auto"/>
              <w:rPr>
                <w:rFonts w:ascii="Arial" w:hAnsi="Arial" w:cs="Arial"/>
                <w:b/>
                <w:bCs/>
                <w:sz w:val="18"/>
                <w:szCs w:val="18"/>
              </w:rPr>
            </w:pPr>
            <w:r w:rsidRPr="009742A2">
              <w:rPr>
                <w:rFonts w:ascii="Arial" w:hAnsi="Arial" w:cs="Arial"/>
                <w:b/>
                <w:bCs/>
                <w:sz w:val="18"/>
                <w:szCs w:val="18"/>
              </w:rPr>
              <w:t xml:space="preserve">MODEL PART </w:t>
            </w:r>
          </w:p>
        </w:tc>
        <w:tc>
          <w:tcPr>
            <w:tcW w:w="7654" w:type="dxa"/>
          </w:tcPr>
          <w:p w14:paraId="7C201139" w14:textId="77777777" w:rsidR="009742A2" w:rsidRPr="009742A2" w:rsidRDefault="009742A2" w:rsidP="009742A2">
            <w:pPr>
              <w:spacing w:line="360" w:lineRule="auto"/>
              <w:rPr>
                <w:rFonts w:ascii="Arial" w:hAnsi="Arial" w:cs="Arial"/>
                <w:b/>
                <w:bCs/>
                <w:sz w:val="18"/>
                <w:szCs w:val="18"/>
              </w:rPr>
            </w:pPr>
            <w:r w:rsidRPr="009742A2">
              <w:rPr>
                <w:rFonts w:ascii="Arial" w:hAnsi="Arial" w:cs="Arial"/>
                <w:b/>
                <w:bCs/>
                <w:sz w:val="18"/>
                <w:szCs w:val="18"/>
              </w:rPr>
              <w:t xml:space="preserve">DESCRIPTION </w:t>
            </w:r>
          </w:p>
        </w:tc>
      </w:tr>
      <w:tr w:rsidR="009742A2" w14:paraId="28579140" w14:textId="77777777" w:rsidTr="009742A2">
        <w:tc>
          <w:tcPr>
            <w:tcW w:w="1418" w:type="dxa"/>
          </w:tcPr>
          <w:p w14:paraId="71ACE041"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Base Model Initialization</w:t>
            </w:r>
          </w:p>
        </w:tc>
        <w:tc>
          <w:tcPr>
            <w:tcW w:w="7654" w:type="dxa"/>
          </w:tcPr>
          <w:p w14:paraId="554524E9" w14:textId="760C3FBC" w:rsidR="009742A2" w:rsidRPr="00E32F21" w:rsidRDefault="009742A2" w:rsidP="00E32F21">
            <w:pPr>
              <w:pStyle w:val="ListParagraph"/>
              <w:numPr>
                <w:ilvl w:val="0"/>
                <w:numId w:val="35"/>
              </w:numPr>
              <w:spacing w:line="276" w:lineRule="auto"/>
              <w:ind w:left="321" w:hanging="283"/>
              <w:rPr>
                <w:rFonts w:ascii="Arial" w:hAnsi="Arial" w:cs="Arial"/>
                <w:sz w:val="18"/>
                <w:szCs w:val="18"/>
              </w:rPr>
            </w:pPr>
            <w:r w:rsidRPr="00E32F21">
              <w:rPr>
                <w:rFonts w:ascii="Arial" w:hAnsi="Arial" w:cs="Arial"/>
                <w:sz w:val="18"/>
                <w:szCs w:val="18"/>
              </w:rPr>
              <w:t xml:space="preserve">The model code initializes the DenseNet169 model with pre-trained weights from the ImageNet dataset. </w:t>
            </w:r>
          </w:p>
          <w:p w14:paraId="71994EBC" w14:textId="2A395F5D" w:rsidR="009742A2" w:rsidRPr="00E32F21" w:rsidRDefault="009742A2" w:rsidP="00E32F21">
            <w:pPr>
              <w:pStyle w:val="ListParagraph"/>
              <w:numPr>
                <w:ilvl w:val="0"/>
                <w:numId w:val="35"/>
              </w:numPr>
              <w:spacing w:line="276" w:lineRule="auto"/>
              <w:ind w:left="321" w:hanging="283"/>
              <w:rPr>
                <w:rFonts w:ascii="Arial" w:hAnsi="Arial" w:cs="Arial"/>
                <w:sz w:val="18"/>
                <w:szCs w:val="18"/>
              </w:rPr>
            </w:pPr>
            <w:r w:rsidRPr="00E32F21">
              <w:rPr>
                <w:rFonts w:ascii="Arial" w:hAnsi="Arial" w:cs="Arial"/>
                <w:sz w:val="18"/>
                <w:szCs w:val="18"/>
              </w:rPr>
              <w:t>By setting not importing the top layer, only the convolutional base of the DenseNet169 model is loaded, excluding the fully connected layers at the top.</w:t>
            </w:r>
          </w:p>
          <w:p w14:paraId="216E87AC" w14:textId="6FB815DC" w:rsidR="009742A2" w:rsidRPr="00E32F21" w:rsidRDefault="009742A2" w:rsidP="00E32F21">
            <w:pPr>
              <w:pStyle w:val="ListParagraph"/>
              <w:numPr>
                <w:ilvl w:val="0"/>
                <w:numId w:val="35"/>
              </w:numPr>
              <w:spacing w:line="276" w:lineRule="auto"/>
              <w:ind w:left="321" w:hanging="283"/>
              <w:rPr>
                <w:rFonts w:ascii="Arial" w:hAnsi="Arial" w:cs="Arial"/>
                <w:sz w:val="18"/>
                <w:szCs w:val="18"/>
              </w:rPr>
            </w:pPr>
            <w:r w:rsidRPr="00E32F21">
              <w:rPr>
                <w:rFonts w:ascii="Arial" w:hAnsi="Arial" w:cs="Arial"/>
                <w:sz w:val="18"/>
                <w:szCs w:val="18"/>
              </w:rPr>
              <w:t xml:space="preserve">The </w:t>
            </w:r>
            <w:r w:rsidR="005132E9" w:rsidRPr="00E32F21">
              <w:rPr>
                <w:rFonts w:ascii="Arial" w:hAnsi="Arial" w:cs="Arial"/>
                <w:sz w:val="18"/>
                <w:szCs w:val="18"/>
              </w:rPr>
              <w:t>input shape</w:t>
            </w:r>
            <w:r w:rsidRPr="00E32F21">
              <w:rPr>
                <w:rFonts w:ascii="Arial" w:hAnsi="Arial" w:cs="Arial"/>
                <w:sz w:val="18"/>
                <w:szCs w:val="18"/>
              </w:rPr>
              <w:t xml:space="preserve"> parameter specifies the dimensions of the input images expected by the model.</w:t>
            </w:r>
          </w:p>
        </w:tc>
      </w:tr>
      <w:tr w:rsidR="009742A2" w14:paraId="3B6865A9" w14:textId="77777777" w:rsidTr="009742A2">
        <w:tc>
          <w:tcPr>
            <w:tcW w:w="1418" w:type="dxa"/>
          </w:tcPr>
          <w:p w14:paraId="426C0DD4"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Frozen Base Model Layers</w:t>
            </w:r>
          </w:p>
        </w:tc>
        <w:tc>
          <w:tcPr>
            <w:tcW w:w="7654" w:type="dxa"/>
          </w:tcPr>
          <w:p w14:paraId="465B6617" w14:textId="77777777" w:rsidR="009742A2" w:rsidRPr="009742A2" w:rsidRDefault="009742A2" w:rsidP="00E32F21">
            <w:pPr>
              <w:spacing w:line="276" w:lineRule="auto"/>
              <w:rPr>
                <w:rFonts w:ascii="Arial" w:hAnsi="Arial" w:cs="Arial"/>
                <w:sz w:val="18"/>
                <w:szCs w:val="18"/>
              </w:rPr>
            </w:pPr>
            <w:r w:rsidRPr="009742A2">
              <w:rPr>
                <w:rFonts w:ascii="Arial" w:hAnsi="Arial" w:cs="Arial"/>
                <w:sz w:val="18"/>
                <w:szCs w:val="18"/>
              </w:rPr>
              <w:t>After loading the pre-trained DenseNet169 model, the code freezes its layers. This prevents the weights of the base model from being updated during training, preserving the learned features from the ImageNet dataset.</w:t>
            </w:r>
          </w:p>
        </w:tc>
      </w:tr>
      <w:tr w:rsidR="009742A2" w14:paraId="71CE4C1E" w14:textId="77777777" w:rsidTr="009742A2">
        <w:tc>
          <w:tcPr>
            <w:tcW w:w="1418" w:type="dxa"/>
          </w:tcPr>
          <w:p w14:paraId="2F10CE0D"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 xml:space="preserve">Custom Head </w:t>
            </w:r>
          </w:p>
        </w:tc>
        <w:tc>
          <w:tcPr>
            <w:tcW w:w="7654" w:type="dxa"/>
          </w:tcPr>
          <w:p w14:paraId="2D7FFD9A" w14:textId="1A542C6F" w:rsidR="009742A2" w:rsidRPr="00E32F21" w:rsidRDefault="009742A2" w:rsidP="00E32F21">
            <w:pPr>
              <w:pStyle w:val="ListParagraph"/>
              <w:numPr>
                <w:ilvl w:val="0"/>
                <w:numId w:val="33"/>
              </w:numPr>
              <w:spacing w:line="276" w:lineRule="auto"/>
              <w:ind w:left="321" w:hanging="283"/>
              <w:rPr>
                <w:rFonts w:ascii="Arial" w:hAnsi="Arial" w:cs="Arial"/>
                <w:sz w:val="18"/>
                <w:szCs w:val="18"/>
              </w:rPr>
            </w:pPr>
            <w:r w:rsidRPr="00E32F21">
              <w:rPr>
                <w:rFonts w:ascii="Arial" w:hAnsi="Arial" w:cs="Arial"/>
                <w:sz w:val="18"/>
                <w:szCs w:val="18"/>
              </w:rPr>
              <w:t>A custom head is added to the base model to adapt it to the specific classification task for the research.</w:t>
            </w:r>
          </w:p>
          <w:p w14:paraId="444E29FB" w14:textId="42C8543B" w:rsidR="009742A2" w:rsidRPr="00E32F21" w:rsidRDefault="009742A2" w:rsidP="00E32F21">
            <w:pPr>
              <w:pStyle w:val="ListParagraph"/>
              <w:numPr>
                <w:ilvl w:val="0"/>
                <w:numId w:val="33"/>
              </w:numPr>
              <w:spacing w:line="276" w:lineRule="auto"/>
              <w:ind w:left="321" w:hanging="283"/>
              <w:rPr>
                <w:rFonts w:ascii="Arial" w:hAnsi="Arial" w:cs="Arial"/>
                <w:sz w:val="18"/>
                <w:szCs w:val="18"/>
              </w:rPr>
            </w:pPr>
            <w:r w:rsidRPr="00E32F21">
              <w:rPr>
                <w:rFonts w:ascii="Arial" w:hAnsi="Arial" w:cs="Arial"/>
                <w:sz w:val="18"/>
                <w:szCs w:val="18"/>
              </w:rPr>
              <w:t>The output of the base model serves as the input to the custom head. This output is stored in a variable</w:t>
            </w:r>
          </w:p>
          <w:p w14:paraId="64B35ABE" w14:textId="3DA2901A" w:rsidR="009742A2" w:rsidRPr="00E32F21" w:rsidRDefault="009742A2" w:rsidP="00E32F21">
            <w:pPr>
              <w:pStyle w:val="ListParagraph"/>
              <w:numPr>
                <w:ilvl w:val="0"/>
                <w:numId w:val="33"/>
              </w:numPr>
              <w:spacing w:line="276" w:lineRule="auto"/>
              <w:ind w:left="321" w:hanging="283"/>
              <w:rPr>
                <w:rFonts w:ascii="Arial" w:hAnsi="Arial" w:cs="Arial"/>
                <w:sz w:val="18"/>
                <w:szCs w:val="18"/>
              </w:rPr>
            </w:pPr>
            <w:r w:rsidRPr="00E32F21">
              <w:rPr>
                <w:rFonts w:ascii="Arial" w:hAnsi="Arial" w:cs="Arial"/>
                <w:sz w:val="18"/>
                <w:szCs w:val="18"/>
              </w:rPr>
              <w:t>Global average pooling is applied to aggregate spatial information across the feature maps generated by the base model. This reduces the spatial dimensions to a single vector while retaining important feature information.</w:t>
            </w:r>
          </w:p>
          <w:p w14:paraId="3BA343D4" w14:textId="430BFAD5" w:rsidR="009742A2" w:rsidRPr="00E32F21" w:rsidRDefault="009742A2" w:rsidP="00E32F21">
            <w:pPr>
              <w:pStyle w:val="ListParagraph"/>
              <w:numPr>
                <w:ilvl w:val="0"/>
                <w:numId w:val="33"/>
              </w:numPr>
              <w:spacing w:line="276" w:lineRule="auto"/>
              <w:ind w:left="321" w:hanging="283"/>
              <w:rPr>
                <w:rFonts w:ascii="Arial" w:hAnsi="Arial" w:cs="Arial"/>
                <w:sz w:val="18"/>
                <w:szCs w:val="18"/>
              </w:rPr>
            </w:pPr>
            <w:r w:rsidRPr="00E32F21">
              <w:rPr>
                <w:rFonts w:ascii="Arial" w:hAnsi="Arial" w:cs="Arial"/>
                <w:sz w:val="18"/>
                <w:szCs w:val="18"/>
              </w:rPr>
              <w:t>Subsequently, a fully connected dense layer with 1024 units and ReLU activation is added to introduce non-linearity and further abstract feature representations.</w:t>
            </w:r>
          </w:p>
          <w:p w14:paraId="016DF14A" w14:textId="15598C80" w:rsidR="009742A2" w:rsidRPr="00E32F21" w:rsidRDefault="009742A2" w:rsidP="00E32F21">
            <w:pPr>
              <w:pStyle w:val="ListParagraph"/>
              <w:numPr>
                <w:ilvl w:val="0"/>
                <w:numId w:val="33"/>
              </w:numPr>
              <w:spacing w:line="276" w:lineRule="auto"/>
              <w:ind w:left="321" w:hanging="283"/>
              <w:rPr>
                <w:rFonts w:ascii="Arial" w:hAnsi="Arial" w:cs="Arial"/>
                <w:sz w:val="18"/>
                <w:szCs w:val="18"/>
              </w:rPr>
            </w:pPr>
            <w:r w:rsidRPr="00E32F21">
              <w:rPr>
                <w:rFonts w:ascii="Arial" w:hAnsi="Arial" w:cs="Arial"/>
                <w:sz w:val="18"/>
                <w:szCs w:val="18"/>
              </w:rPr>
              <w:t xml:space="preserve">Finally, a dense output layer with 15 units and </w:t>
            </w:r>
            <w:r w:rsidR="005132E9" w:rsidRPr="00E32F21">
              <w:rPr>
                <w:rFonts w:ascii="Arial" w:hAnsi="Arial" w:cs="Arial"/>
                <w:sz w:val="18"/>
                <w:szCs w:val="18"/>
              </w:rPr>
              <w:t>SoftMax</w:t>
            </w:r>
            <w:r w:rsidRPr="00E32F21">
              <w:rPr>
                <w:rFonts w:ascii="Arial" w:hAnsi="Arial" w:cs="Arial"/>
                <w:sz w:val="18"/>
                <w:szCs w:val="18"/>
              </w:rPr>
              <w:t xml:space="preserve"> activation is added to produce the predicted class probabilities. The number of units in the output layer corresponds to the number of classes in the classification task.</w:t>
            </w:r>
          </w:p>
        </w:tc>
      </w:tr>
      <w:tr w:rsidR="009742A2" w14:paraId="5927A914" w14:textId="77777777" w:rsidTr="009742A2">
        <w:tc>
          <w:tcPr>
            <w:tcW w:w="1418" w:type="dxa"/>
          </w:tcPr>
          <w:p w14:paraId="124B097F"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Model Compilation</w:t>
            </w:r>
          </w:p>
        </w:tc>
        <w:tc>
          <w:tcPr>
            <w:tcW w:w="7654" w:type="dxa"/>
          </w:tcPr>
          <w:p w14:paraId="274C7E11" w14:textId="4C2F0628" w:rsidR="009742A2" w:rsidRPr="00E32F21" w:rsidRDefault="009742A2" w:rsidP="00E32F21">
            <w:pPr>
              <w:pStyle w:val="ListParagraph"/>
              <w:numPr>
                <w:ilvl w:val="0"/>
                <w:numId w:val="34"/>
              </w:numPr>
              <w:spacing w:line="276" w:lineRule="auto"/>
              <w:ind w:left="321" w:hanging="283"/>
              <w:rPr>
                <w:rFonts w:ascii="Arial" w:hAnsi="Arial" w:cs="Arial"/>
                <w:sz w:val="18"/>
                <w:szCs w:val="18"/>
              </w:rPr>
            </w:pPr>
            <w:r w:rsidRPr="00E32F21">
              <w:rPr>
                <w:rFonts w:ascii="Arial" w:hAnsi="Arial" w:cs="Arial"/>
                <w:sz w:val="18"/>
                <w:szCs w:val="18"/>
              </w:rPr>
              <w:t>The model is compiled using the Adam optimizer with a learning rate of 0.001.</w:t>
            </w:r>
          </w:p>
          <w:p w14:paraId="0E0F7071" w14:textId="0DC7FC84" w:rsidR="009742A2" w:rsidRPr="00E32F21" w:rsidRDefault="009742A2" w:rsidP="00E32F21">
            <w:pPr>
              <w:pStyle w:val="ListParagraph"/>
              <w:numPr>
                <w:ilvl w:val="0"/>
                <w:numId w:val="34"/>
              </w:numPr>
              <w:spacing w:line="276" w:lineRule="auto"/>
              <w:ind w:left="321" w:hanging="283"/>
              <w:rPr>
                <w:rFonts w:ascii="Arial" w:hAnsi="Arial" w:cs="Arial"/>
                <w:sz w:val="18"/>
                <w:szCs w:val="18"/>
              </w:rPr>
            </w:pPr>
            <w:r w:rsidRPr="00E32F21">
              <w:rPr>
                <w:rFonts w:ascii="Arial" w:hAnsi="Arial" w:cs="Arial"/>
                <w:sz w:val="18"/>
                <w:szCs w:val="18"/>
              </w:rPr>
              <w:t>Categorical cross-entropy is chosen as the loss function to measure the difference between the predicted probabilities and the true labels.</w:t>
            </w:r>
          </w:p>
          <w:p w14:paraId="015947E4" w14:textId="77777777" w:rsidR="009742A2" w:rsidRPr="00E32F21" w:rsidRDefault="009742A2" w:rsidP="00E32F21">
            <w:pPr>
              <w:pStyle w:val="ListParagraph"/>
              <w:numPr>
                <w:ilvl w:val="0"/>
                <w:numId w:val="34"/>
              </w:numPr>
              <w:spacing w:line="276" w:lineRule="auto"/>
              <w:ind w:left="321" w:hanging="283"/>
              <w:rPr>
                <w:rFonts w:ascii="Arial" w:hAnsi="Arial" w:cs="Arial"/>
                <w:sz w:val="18"/>
                <w:szCs w:val="18"/>
              </w:rPr>
            </w:pPr>
            <w:r w:rsidRPr="00E32F21">
              <w:rPr>
                <w:rFonts w:ascii="Arial" w:hAnsi="Arial" w:cs="Arial"/>
                <w:sz w:val="18"/>
                <w:szCs w:val="18"/>
              </w:rPr>
              <w:t>The accuracy metric is specified to monitor the performance of the model during training.</w:t>
            </w:r>
          </w:p>
        </w:tc>
      </w:tr>
    </w:tbl>
    <w:p w14:paraId="41ACB8B9" w14:textId="77777777" w:rsidR="009742A2" w:rsidRPr="009742A2" w:rsidRDefault="009742A2" w:rsidP="009742A2">
      <w:pPr>
        <w:spacing w:after="0"/>
        <w:rPr>
          <w:sz w:val="16"/>
          <w:szCs w:val="16"/>
        </w:rPr>
      </w:pPr>
    </w:p>
    <w:p w14:paraId="46D436FC" w14:textId="0DF239B5" w:rsidR="009742A2" w:rsidRDefault="009742A2" w:rsidP="009742A2">
      <w:pPr>
        <w:pStyle w:val="Heading2"/>
        <w:numPr>
          <w:ilvl w:val="1"/>
          <w:numId w:val="15"/>
        </w:numPr>
        <w:spacing w:line="360" w:lineRule="auto"/>
        <w:rPr>
          <w:rFonts w:ascii="Arial" w:hAnsi="Arial" w:cs="Arial"/>
          <w:b/>
          <w:bCs/>
          <w:color w:val="auto"/>
          <w:sz w:val="18"/>
          <w:szCs w:val="18"/>
        </w:rPr>
      </w:pPr>
      <w:r w:rsidRPr="009742A2">
        <w:rPr>
          <w:rFonts w:ascii="Arial" w:hAnsi="Arial" w:cs="Arial"/>
          <w:b/>
          <w:bCs/>
          <w:color w:val="auto"/>
          <w:sz w:val="18"/>
          <w:szCs w:val="18"/>
        </w:rPr>
        <w:t>DENSENET201 ARCHITECTURE</w:t>
      </w:r>
    </w:p>
    <w:p w14:paraId="7A14481D" w14:textId="70CFB001" w:rsidR="009742A2" w:rsidRPr="00855E66" w:rsidRDefault="009742A2"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Pr="00855E66">
        <w:rPr>
          <w:rFonts w:ascii="Arial" w:hAnsi="Arial" w:cs="Arial"/>
          <w:color w:val="auto"/>
          <w:sz w:val="16"/>
          <w:szCs w:val="16"/>
        </w:rPr>
        <w:fldChar w:fldCharType="begin"/>
      </w:r>
      <w:r w:rsidRPr="00855E66">
        <w:rPr>
          <w:rFonts w:ascii="Arial" w:hAnsi="Arial" w:cs="Arial"/>
          <w:color w:val="auto"/>
          <w:sz w:val="16"/>
          <w:szCs w:val="16"/>
        </w:rPr>
        <w:instrText xml:space="preserve"> STYLEREF 1 \s </w:instrText>
      </w:r>
      <w:r w:rsidRPr="00855E66">
        <w:rPr>
          <w:rFonts w:ascii="Arial" w:hAnsi="Arial" w:cs="Arial"/>
          <w:color w:val="auto"/>
          <w:sz w:val="16"/>
          <w:szCs w:val="16"/>
        </w:rPr>
        <w:fldChar w:fldCharType="separate"/>
      </w:r>
      <w:r w:rsidR="00A53E93">
        <w:rPr>
          <w:rFonts w:ascii="Arial" w:hAnsi="Arial" w:cs="Arial"/>
          <w:noProof/>
          <w:color w:val="auto"/>
          <w:sz w:val="16"/>
          <w:szCs w:val="16"/>
        </w:rPr>
        <w:t>4</w:t>
      </w:r>
      <w:r w:rsidRPr="00855E66">
        <w:rPr>
          <w:rFonts w:ascii="Arial" w:hAnsi="Arial" w:cs="Arial"/>
          <w:color w:val="auto"/>
          <w:sz w:val="16"/>
          <w:szCs w:val="16"/>
        </w:rPr>
        <w:fldChar w:fldCharType="end"/>
      </w:r>
      <w:r w:rsidRPr="00855E66">
        <w:rPr>
          <w:rFonts w:ascii="Arial" w:hAnsi="Arial" w:cs="Arial"/>
          <w:color w:val="auto"/>
          <w:sz w:val="16"/>
          <w:szCs w:val="16"/>
        </w:rPr>
        <w:t>.7: Architecture of DenseNet201 Model</w:t>
      </w:r>
    </w:p>
    <w:tbl>
      <w:tblPr>
        <w:tblStyle w:val="TableGrid"/>
        <w:tblW w:w="9072" w:type="dxa"/>
        <w:tblInd w:w="-5" w:type="dxa"/>
        <w:tblLook w:val="04A0" w:firstRow="1" w:lastRow="0" w:firstColumn="1" w:lastColumn="0" w:noHBand="0" w:noVBand="1"/>
      </w:tblPr>
      <w:tblGrid>
        <w:gridCol w:w="1418"/>
        <w:gridCol w:w="7654"/>
      </w:tblGrid>
      <w:tr w:rsidR="009742A2" w:rsidRPr="002935A1" w14:paraId="50C7550F" w14:textId="77777777" w:rsidTr="00670949">
        <w:tc>
          <w:tcPr>
            <w:tcW w:w="1418" w:type="dxa"/>
          </w:tcPr>
          <w:p w14:paraId="0FD868E7" w14:textId="77777777" w:rsidR="009742A2" w:rsidRPr="009742A2" w:rsidRDefault="009742A2" w:rsidP="00B3597A">
            <w:pPr>
              <w:spacing w:line="276" w:lineRule="auto"/>
              <w:jc w:val="both"/>
              <w:rPr>
                <w:rFonts w:ascii="Arial" w:hAnsi="Arial" w:cs="Arial"/>
                <w:b/>
                <w:bCs/>
                <w:sz w:val="18"/>
                <w:szCs w:val="18"/>
              </w:rPr>
            </w:pPr>
            <w:r w:rsidRPr="009742A2">
              <w:rPr>
                <w:rFonts w:ascii="Arial" w:hAnsi="Arial" w:cs="Arial"/>
                <w:b/>
                <w:bCs/>
                <w:sz w:val="18"/>
                <w:szCs w:val="18"/>
              </w:rPr>
              <w:t xml:space="preserve">MODEL PART </w:t>
            </w:r>
          </w:p>
        </w:tc>
        <w:tc>
          <w:tcPr>
            <w:tcW w:w="7654" w:type="dxa"/>
          </w:tcPr>
          <w:p w14:paraId="7C3D2527" w14:textId="77777777" w:rsidR="009742A2" w:rsidRPr="009742A2" w:rsidRDefault="009742A2" w:rsidP="00B3597A">
            <w:pPr>
              <w:spacing w:line="276" w:lineRule="auto"/>
              <w:jc w:val="both"/>
              <w:rPr>
                <w:rFonts w:ascii="Arial" w:hAnsi="Arial" w:cs="Arial"/>
                <w:b/>
                <w:bCs/>
                <w:sz w:val="18"/>
                <w:szCs w:val="18"/>
              </w:rPr>
            </w:pPr>
            <w:r w:rsidRPr="009742A2">
              <w:rPr>
                <w:rFonts w:ascii="Arial" w:hAnsi="Arial" w:cs="Arial"/>
                <w:b/>
                <w:bCs/>
                <w:sz w:val="18"/>
                <w:szCs w:val="18"/>
              </w:rPr>
              <w:t xml:space="preserve">DESCRIPTION </w:t>
            </w:r>
          </w:p>
        </w:tc>
      </w:tr>
      <w:tr w:rsidR="009742A2" w14:paraId="190FA35C" w14:textId="77777777" w:rsidTr="00670949">
        <w:tc>
          <w:tcPr>
            <w:tcW w:w="1418" w:type="dxa"/>
          </w:tcPr>
          <w:p w14:paraId="0A16FF16"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Base Model Initialization</w:t>
            </w:r>
          </w:p>
        </w:tc>
        <w:tc>
          <w:tcPr>
            <w:tcW w:w="7654" w:type="dxa"/>
          </w:tcPr>
          <w:p w14:paraId="79782BFA" w14:textId="15C3DC85" w:rsidR="009742A2" w:rsidRPr="00E32F21" w:rsidRDefault="009742A2" w:rsidP="00E32F21">
            <w:pPr>
              <w:pStyle w:val="ListParagraph"/>
              <w:numPr>
                <w:ilvl w:val="0"/>
                <w:numId w:val="36"/>
              </w:numPr>
              <w:spacing w:line="276" w:lineRule="auto"/>
              <w:ind w:left="321" w:hanging="321"/>
              <w:jc w:val="both"/>
              <w:rPr>
                <w:rFonts w:ascii="Arial" w:hAnsi="Arial" w:cs="Arial"/>
                <w:sz w:val="18"/>
                <w:szCs w:val="18"/>
              </w:rPr>
            </w:pPr>
            <w:r w:rsidRPr="00E32F21">
              <w:rPr>
                <w:rFonts w:ascii="Arial" w:hAnsi="Arial" w:cs="Arial"/>
                <w:sz w:val="18"/>
                <w:szCs w:val="18"/>
              </w:rPr>
              <w:t xml:space="preserve">The code initializes the DenseNet201 model with pre-trained weights from the ImageNet dataset by importing the model’s architecture from </w:t>
            </w:r>
            <w:r w:rsidR="003F18D3" w:rsidRPr="00E32F21">
              <w:rPr>
                <w:rFonts w:ascii="Arial" w:hAnsi="Arial" w:cs="Arial"/>
                <w:sz w:val="18"/>
                <w:szCs w:val="18"/>
              </w:rPr>
              <w:t xml:space="preserve">the </w:t>
            </w:r>
            <w:r w:rsidRPr="00E32F21">
              <w:rPr>
                <w:rFonts w:ascii="Arial" w:hAnsi="Arial" w:cs="Arial"/>
                <w:sz w:val="18"/>
                <w:szCs w:val="18"/>
              </w:rPr>
              <w:t xml:space="preserve">Keras Applications </w:t>
            </w:r>
            <w:r w:rsidR="003F18D3" w:rsidRPr="00E32F21">
              <w:rPr>
                <w:rFonts w:ascii="Arial" w:hAnsi="Arial" w:cs="Arial"/>
                <w:sz w:val="18"/>
                <w:szCs w:val="18"/>
              </w:rPr>
              <w:t>library</w:t>
            </w:r>
            <w:r w:rsidRPr="00E32F21">
              <w:rPr>
                <w:rFonts w:ascii="Arial" w:hAnsi="Arial" w:cs="Arial"/>
                <w:sz w:val="18"/>
                <w:szCs w:val="18"/>
              </w:rPr>
              <w:t>.</w:t>
            </w:r>
          </w:p>
          <w:p w14:paraId="224042BB" w14:textId="6167D6BE" w:rsidR="009742A2" w:rsidRPr="00E32F21" w:rsidRDefault="009742A2" w:rsidP="00E32F21">
            <w:pPr>
              <w:pStyle w:val="ListParagraph"/>
              <w:numPr>
                <w:ilvl w:val="0"/>
                <w:numId w:val="36"/>
              </w:numPr>
              <w:spacing w:line="276" w:lineRule="auto"/>
              <w:ind w:left="321" w:hanging="321"/>
              <w:jc w:val="both"/>
              <w:rPr>
                <w:rFonts w:ascii="Arial" w:hAnsi="Arial" w:cs="Arial"/>
                <w:sz w:val="18"/>
                <w:szCs w:val="18"/>
              </w:rPr>
            </w:pPr>
            <w:r w:rsidRPr="00E32F21">
              <w:rPr>
                <w:rFonts w:ascii="Arial" w:hAnsi="Arial" w:cs="Arial"/>
                <w:sz w:val="18"/>
                <w:szCs w:val="18"/>
              </w:rPr>
              <w:t>By not importing the top layer, only the convolutional base of the DenseNet201 model is loaded, excluding the fully connected layers at the top.</w:t>
            </w:r>
          </w:p>
          <w:p w14:paraId="164CBD87" w14:textId="77777777" w:rsidR="009742A2" w:rsidRPr="00E32F21" w:rsidRDefault="009742A2" w:rsidP="00E32F21">
            <w:pPr>
              <w:pStyle w:val="ListParagraph"/>
              <w:numPr>
                <w:ilvl w:val="0"/>
                <w:numId w:val="36"/>
              </w:numPr>
              <w:spacing w:line="276" w:lineRule="auto"/>
              <w:ind w:left="321" w:hanging="321"/>
              <w:jc w:val="both"/>
              <w:rPr>
                <w:rFonts w:ascii="Arial" w:hAnsi="Arial" w:cs="Arial"/>
                <w:sz w:val="18"/>
                <w:szCs w:val="18"/>
              </w:rPr>
            </w:pPr>
            <w:r w:rsidRPr="00E32F21">
              <w:rPr>
                <w:rFonts w:ascii="Arial" w:hAnsi="Arial" w:cs="Arial"/>
                <w:sz w:val="18"/>
                <w:szCs w:val="18"/>
              </w:rPr>
              <w:t>The input shape parameter specifies the dimensions of the input images expected by the model (256x256 pixels with 3 channels for RGB images).</w:t>
            </w:r>
          </w:p>
        </w:tc>
      </w:tr>
      <w:tr w:rsidR="009742A2" w14:paraId="2993993D" w14:textId="77777777" w:rsidTr="00670949">
        <w:tc>
          <w:tcPr>
            <w:tcW w:w="1418" w:type="dxa"/>
          </w:tcPr>
          <w:p w14:paraId="07FAC68F"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Frozen Base Model Layers</w:t>
            </w:r>
          </w:p>
        </w:tc>
        <w:tc>
          <w:tcPr>
            <w:tcW w:w="7654" w:type="dxa"/>
          </w:tcPr>
          <w:p w14:paraId="3AA01006"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After loading the pre-trained DenseNet201 model, the code freezes its layers. This ensures that the weights of the base model are not updated during training, preserving the learned features from the ImageNet dataset.</w:t>
            </w:r>
          </w:p>
        </w:tc>
      </w:tr>
      <w:tr w:rsidR="009742A2" w14:paraId="776168B8" w14:textId="77777777" w:rsidTr="00670949">
        <w:tc>
          <w:tcPr>
            <w:tcW w:w="1418" w:type="dxa"/>
          </w:tcPr>
          <w:p w14:paraId="1E6A7195"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 xml:space="preserve">Custom Head </w:t>
            </w:r>
          </w:p>
        </w:tc>
        <w:tc>
          <w:tcPr>
            <w:tcW w:w="7654" w:type="dxa"/>
          </w:tcPr>
          <w:p w14:paraId="745C7CA3" w14:textId="6C85BB1A" w:rsidR="009742A2" w:rsidRPr="00E32F21" w:rsidRDefault="009742A2" w:rsidP="00E32F21">
            <w:pPr>
              <w:pStyle w:val="ListParagraph"/>
              <w:numPr>
                <w:ilvl w:val="0"/>
                <w:numId w:val="37"/>
              </w:numPr>
              <w:spacing w:line="276" w:lineRule="auto"/>
              <w:ind w:left="321" w:hanging="283"/>
              <w:jc w:val="both"/>
              <w:rPr>
                <w:rFonts w:ascii="Arial" w:hAnsi="Arial" w:cs="Arial"/>
                <w:sz w:val="18"/>
                <w:szCs w:val="18"/>
              </w:rPr>
            </w:pPr>
            <w:r w:rsidRPr="00E32F21">
              <w:rPr>
                <w:rFonts w:ascii="Arial" w:hAnsi="Arial" w:cs="Arial"/>
                <w:sz w:val="18"/>
                <w:szCs w:val="18"/>
              </w:rPr>
              <w:t>A custom head is added to the base model to tailor it for the specific research classification task.</w:t>
            </w:r>
          </w:p>
          <w:p w14:paraId="2A46FB13" w14:textId="2D5D39F8" w:rsidR="009742A2" w:rsidRPr="00E32F21" w:rsidRDefault="009742A2" w:rsidP="00E32F21">
            <w:pPr>
              <w:pStyle w:val="ListParagraph"/>
              <w:numPr>
                <w:ilvl w:val="0"/>
                <w:numId w:val="37"/>
              </w:numPr>
              <w:spacing w:line="276" w:lineRule="auto"/>
              <w:ind w:left="321" w:hanging="283"/>
              <w:jc w:val="both"/>
              <w:rPr>
                <w:rFonts w:ascii="Arial" w:hAnsi="Arial" w:cs="Arial"/>
                <w:sz w:val="18"/>
                <w:szCs w:val="18"/>
              </w:rPr>
            </w:pPr>
            <w:r w:rsidRPr="00E32F21">
              <w:rPr>
                <w:rFonts w:ascii="Arial" w:hAnsi="Arial" w:cs="Arial"/>
                <w:sz w:val="18"/>
                <w:szCs w:val="18"/>
              </w:rPr>
              <w:t>The output of the base model serves as the input to the custom head, stored in a variable.</w:t>
            </w:r>
          </w:p>
          <w:p w14:paraId="1E175874" w14:textId="0E855D69" w:rsidR="009742A2" w:rsidRPr="00E32F21" w:rsidRDefault="009742A2" w:rsidP="00E32F21">
            <w:pPr>
              <w:pStyle w:val="ListParagraph"/>
              <w:numPr>
                <w:ilvl w:val="0"/>
                <w:numId w:val="37"/>
              </w:numPr>
              <w:spacing w:line="276" w:lineRule="auto"/>
              <w:ind w:left="321" w:hanging="283"/>
              <w:jc w:val="both"/>
              <w:rPr>
                <w:rFonts w:ascii="Arial" w:hAnsi="Arial" w:cs="Arial"/>
                <w:sz w:val="18"/>
                <w:szCs w:val="18"/>
              </w:rPr>
            </w:pPr>
            <w:r w:rsidRPr="00E32F21">
              <w:rPr>
                <w:rFonts w:ascii="Arial" w:hAnsi="Arial" w:cs="Arial"/>
                <w:sz w:val="18"/>
                <w:szCs w:val="18"/>
              </w:rPr>
              <w:t>Global average pooling is applied to collapse the spatial dimensions of the feature maps generated by the base model into a single vector while retaining essential feature information.</w:t>
            </w:r>
          </w:p>
          <w:p w14:paraId="73480640" w14:textId="7BEEAD90" w:rsidR="009742A2" w:rsidRPr="00E32F21" w:rsidRDefault="009742A2" w:rsidP="00E32F21">
            <w:pPr>
              <w:pStyle w:val="ListParagraph"/>
              <w:numPr>
                <w:ilvl w:val="0"/>
                <w:numId w:val="37"/>
              </w:numPr>
              <w:spacing w:line="276" w:lineRule="auto"/>
              <w:ind w:left="321" w:hanging="283"/>
              <w:jc w:val="both"/>
              <w:rPr>
                <w:rFonts w:ascii="Arial" w:hAnsi="Arial" w:cs="Arial"/>
                <w:sz w:val="18"/>
                <w:szCs w:val="18"/>
              </w:rPr>
            </w:pPr>
            <w:r w:rsidRPr="00E32F21">
              <w:rPr>
                <w:rFonts w:ascii="Arial" w:hAnsi="Arial" w:cs="Arial"/>
                <w:sz w:val="18"/>
                <w:szCs w:val="18"/>
              </w:rPr>
              <w:t>Subsequently, a fully connected dense layer with 1024 units and ReLU activation is added to introduce non-linearity and further abstract feature representations.</w:t>
            </w:r>
          </w:p>
          <w:p w14:paraId="2D24C9E0" w14:textId="04175A29" w:rsidR="009742A2" w:rsidRPr="00E32F21" w:rsidRDefault="009742A2" w:rsidP="00E32F21">
            <w:pPr>
              <w:pStyle w:val="ListParagraph"/>
              <w:numPr>
                <w:ilvl w:val="0"/>
                <w:numId w:val="37"/>
              </w:numPr>
              <w:spacing w:line="276" w:lineRule="auto"/>
              <w:ind w:left="321" w:hanging="283"/>
              <w:jc w:val="both"/>
              <w:rPr>
                <w:rFonts w:ascii="Arial" w:hAnsi="Arial" w:cs="Arial"/>
                <w:sz w:val="18"/>
                <w:szCs w:val="18"/>
              </w:rPr>
            </w:pPr>
            <w:r w:rsidRPr="00E32F21">
              <w:rPr>
                <w:rFonts w:ascii="Arial" w:hAnsi="Arial" w:cs="Arial"/>
                <w:sz w:val="18"/>
                <w:szCs w:val="18"/>
              </w:rPr>
              <w:t xml:space="preserve">Finally, a dense output layer with 15 units and </w:t>
            </w:r>
            <w:r w:rsidR="005132E9" w:rsidRPr="00E32F21">
              <w:rPr>
                <w:rFonts w:ascii="Arial" w:hAnsi="Arial" w:cs="Arial"/>
                <w:sz w:val="18"/>
                <w:szCs w:val="18"/>
              </w:rPr>
              <w:t>SoftMax</w:t>
            </w:r>
            <w:r w:rsidRPr="00E32F21">
              <w:rPr>
                <w:rFonts w:ascii="Arial" w:hAnsi="Arial" w:cs="Arial"/>
                <w:sz w:val="18"/>
                <w:szCs w:val="18"/>
              </w:rPr>
              <w:t xml:space="preserve"> activation is appended to produce the predicted class probabilities. </w:t>
            </w:r>
          </w:p>
        </w:tc>
      </w:tr>
      <w:tr w:rsidR="009742A2" w14:paraId="665D2BC9" w14:textId="77777777" w:rsidTr="00670949">
        <w:tc>
          <w:tcPr>
            <w:tcW w:w="1418" w:type="dxa"/>
          </w:tcPr>
          <w:p w14:paraId="6EFB4C95"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Model Compilation</w:t>
            </w:r>
          </w:p>
        </w:tc>
        <w:tc>
          <w:tcPr>
            <w:tcW w:w="7654" w:type="dxa"/>
          </w:tcPr>
          <w:p w14:paraId="124AD038" w14:textId="4A2177F3" w:rsidR="009742A2" w:rsidRPr="00E32F21" w:rsidRDefault="009742A2" w:rsidP="00E32F21">
            <w:pPr>
              <w:pStyle w:val="ListParagraph"/>
              <w:numPr>
                <w:ilvl w:val="0"/>
                <w:numId w:val="38"/>
              </w:numPr>
              <w:spacing w:line="276" w:lineRule="auto"/>
              <w:ind w:left="321" w:hanging="283"/>
              <w:jc w:val="both"/>
              <w:rPr>
                <w:rFonts w:ascii="Arial" w:hAnsi="Arial" w:cs="Arial"/>
                <w:sz w:val="18"/>
                <w:szCs w:val="18"/>
              </w:rPr>
            </w:pPr>
            <w:r w:rsidRPr="00E32F21">
              <w:rPr>
                <w:rFonts w:ascii="Arial" w:hAnsi="Arial" w:cs="Arial"/>
                <w:sz w:val="18"/>
                <w:szCs w:val="18"/>
              </w:rPr>
              <w:t>The model is compiled using the Adam optimizer with a learning rate of 0.001.</w:t>
            </w:r>
          </w:p>
          <w:p w14:paraId="5A482393" w14:textId="0103700F" w:rsidR="009742A2" w:rsidRPr="00E32F21" w:rsidRDefault="009742A2" w:rsidP="00E32F21">
            <w:pPr>
              <w:pStyle w:val="ListParagraph"/>
              <w:numPr>
                <w:ilvl w:val="0"/>
                <w:numId w:val="38"/>
              </w:numPr>
              <w:spacing w:line="276" w:lineRule="auto"/>
              <w:ind w:left="321" w:hanging="283"/>
              <w:jc w:val="both"/>
              <w:rPr>
                <w:rFonts w:ascii="Arial" w:hAnsi="Arial" w:cs="Arial"/>
                <w:sz w:val="18"/>
                <w:szCs w:val="18"/>
              </w:rPr>
            </w:pPr>
            <w:r w:rsidRPr="00E32F21">
              <w:rPr>
                <w:rFonts w:ascii="Arial" w:hAnsi="Arial" w:cs="Arial"/>
                <w:sz w:val="18"/>
                <w:szCs w:val="18"/>
              </w:rPr>
              <w:t>Categorical cross-entropy is chosen as the loss function to quantify the discrepancy between the predicted probabilities and the true labels.</w:t>
            </w:r>
          </w:p>
          <w:p w14:paraId="1C899D1D" w14:textId="77777777" w:rsidR="009742A2" w:rsidRPr="00E32F21" w:rsidRDefault="009742A2" w:rsidP="00E32F21">
            <w:pPr>
              <w:pStyle w:val="ListParagraph"/>
              <w:numPr>
                <w:ilvl w:val="0"/>
                <w:numId w:val="38"/>
              </w:numPr>
              <w:spacing w:line="276" w:lineRule="auto"/>
              <w:ind w:left="321" w:hanging="283"/>
              <w:jc w:val="both"/>
              <w:rPr>
                <w:rFonts w:ascii="Arial" w:hAnsi="Arial" w:cs="Arial"/>
                <w:sz w:val="18"/>
                <w:szCs w:val="18"/>
              </w:rPr>
            </w:pPr>
            <w:r w:rsidRPr="00E32F21">
              <w:rPr>
                <w:rFonts w:ascii="Arial" w:hAnsi="Arial" w:cs="Arial"/>
                <w:sz w:val="18"/>
                <w:szCs w:val="18"/>
              </w:rPr>
              <w:lastRenderedPageBreak/>
              <w:t>The accuracy metric is specified to evaluate the performance of the model during training and validation.</w:t>
            </w:r>
          </w:p>
        </w:tc>
      </w:tr>
    </w:tbl>
    <w:p w14:paraId="1F06791C" w14:textId="30C1D6A4" w:rsidR="005617DB" w:rsidRDefault="00C20359" w:rsidP="00C20359">
      <w:pPr>
        <w:pStyle w:val="Heading1"/>
        <w:numPr>
          <w:ilvl w:val="0"/>
          <w:numId w:val="3"/>
        </w:numPr>
        <w:spacing w:line="360" w:lineRule="auto"/>
        <w:rPr>
          <w:rFonts w:ascii="Arial" w:hAnsi="Arial" w:cs="Arial"/>
          <w:b/>
          <w:bCs/>
          <w:color w:val="auto"/>
          <w:sz w:val="18"/>
          <w:szCs w:val="18"/>
        </w:rPr>
      </w:pPr>
      <w:r w:rsidRPr="00C20359">
        <w:rPr>
          <w:rFonts w:ascii="Arial" w:hAnsi="Arial" w:cs="Arial"/>
          <w:b/>
          <w:bCs/>
          <w:color w:val="auto"/>
          <w:sz w:val="18"/>
          <w:szCs w:val="18"/>
        </w:rPr>
        <w:lastRenderedPageBreak/>
        <w:t xml:space="preserve">RESULTS AND </w:t>
      </w:r>
      <w:r w:rsidR="00670949">
        <w:rPr>
          <w:rFonts w:ascii="Arial" w:hAnsi="Arial" w:cs="Arial"/>
          <w:b/>
          <w:bCs/>
          <w:color w:val="auto"/>
          <w:sz w:val="18"/>
          <w:szCs w:val="18"/>
        </w:rPr>
        <w:t>DISCUSSION</w:t>
      </w:r>
    </w:p>
    <w:p w14:paraId="746BAB63" w14:textId="15EFA4F3" w:rsidR="00670949" w:rsidRPr="00670949" w:rsidRDefault="00670949" w:rsidP="00670949">
      <w:pPr>
        <w:spacing w:line="240" w:lineRule="auto"/>
        <w:jc w:val="both"/>
        <w:rPr>
          <w:rFonts w:ascii="Arial" w:hAnsi="Arial" w:cs="Arial"/>
          <w:sz w:val="18"/>
          <w:szCs w:val="18"/>
        </w:rPr>
      </w:pPr>
      <w:r w:rsidRPr="00670949">
        <w:rPr>
          <w:rFonts w:ascii="Arial" w:hAnsi="Arial" w:cs="Arial"/>
          <w:sz w:val="18"/>
          <w:szCs w:val="18"/>
        </w:rPr>
        <w:t xml:space="preserve">This research </w:t>
      </w:r>
      <w:r>
        <w:rPr>
          <w:rFonts w:ascii="Arial" w:hAnsi="Arial" w:cs="Arial"/>
          <w:sz w:val="18"/>
          <w:szCs w:val="18"/>
        </w:rPr>
        <w:t>showed</w:t>
      </w:r>
      <w:r w:rsidRPr="00670949">
        <w:rPr>
          <w:rFonts w:ascii="Arial" w:hAnsi="Arial" w:cs="Arial"/>
          <w:sz w:val="18"/>
          <w:szCs w:val="18"/>
        </w:rPr>
        <w:t xml:space="preserve"> </w:t>
      </w:r>
      <w:r>
        <w:rPr>
          <w:rFonts w:ascii="Arial" w:hAnsi="Arial" w:cs="Arial"/>
          <w:sz w:val="18"/>
          <w:szCs w:val="18"/>
        </w:rPr>
        <w:t>the efficacy of v</w:t>
      </w:r>
      <w:r w:rsidRPr="00670949">
        <w:rPr>
          <w:rFonts w:ascii="Arial" w:hAnsi="Arial" w:cs="Arial"/>
          <w:sz w:val="18"/>
          <w:szCs w:val="18"/>
        </w:rPr>
        <w:t xml:space="preserve">arious </w:t>
      </w:r>
      <w:r>
        <w:rPr>
          <w:rFonts w:ascii="Arial" w:hAnsi="Arial" w:cs="Arial"/>
          <w:sz w:val="18"/>
          <w:szCs w:val="18"/>
        </w:rPr>
        <w:t xml:space="preserve">DNN models in </w:t>
      </w:r>
      <w:r w:rsidR="003F18D3">
        <w:rPr>
          <w:rFonts w:ascii="Arial" w:hAnsi="Arial" w:cs="Arial"/>
          <w:sz w:val="18"/>
          <w:szCs w:val="18"/>
        </w:rPr>
        <w:t xml:space="preserve">the </w:t>
      </w:r>
      <w:r>
        <w:rPr>
          <w:rFonts w:ascii="Arial" w:hAnsi="Arial" w:cs="Arial"/>
          <w:sz w:val="18"/>
          <w:szCs w:val="18"/>
        </w:rPr>
        <w:t xml:space="preserve">classification of </w:t>
      </w:r>
      <w:r w:rsidRPr="00670949">
        <w:rPr>
          <w:rFonts w:ascii="Arial" w:hAnsi="Arial" w:cs="Arial"/>
          <w:sz w:val="18"/>
          <w:szCs w:val="18"/>
        </w:rPr>
        <w:t>Indian supermarket products</w:t>
      </w:r>
      <w:r>
        <w:rPr>
          <w:rFonts w:ascii="Arial" w:hAnsi="Arial" w:cs="Arial"/>
          <w:sz w:val="18"/>
          <w:szCs w:val="18"/>
        </w:rPr>
        <w:t xml:space="preserve"> on the custom dataset</w:t>
      </w:r>
      <w:r w:rsidRPr="00670949">
        <w:rPr>
          <w:rFonts w:ascii="Arial" w:hAnsi="Arial" w:cs="Arial"/>
          <w:sz w:val="18"/>
          <w:szCs w:val="18"/>
        </w:rPr>
        <w:t xml:space="preserve">. The traditional model approach where custom CNN and VGG19 architectures were </w:t>
      </w:r>
      <w:r>
        <w:rPr>
          <w:rFonts w:ascii="Arial" w:hAnsi="Arial" w:cs="Arial"/>
          <w:sz w:val="18"/>
          <w:szCs w:val="18"/>
        </w:rPr>
        <w:t xml:space="preserve">employed </w:t>
      </w:r>
      <w:r w:rsidRPr="00670949">
        <w:rPr>
          <w:rFonts w:ascii="Arial" w:hAnsi="Arial" w:cs="Arial"/>
          <w:sz w:val="18"/>
          <w:szCs w:val="18"/>
        </w:rPr>
        <w:t>faced major difficulties associated with class imbalances within the dataset. Despite efforts to address these imbalances and fine-tune model parameters, the performance of traditional models remained suboptimal, indicating their limited suitability for the classification task for the study.</w:t>
      </w:r>
      <w:r>
        <w:rPr>
          <w:rFonts w:ascii="Arial" w:hAnsi="Arial" w:cs="Arial"/>
          <w:sz w:val="18"/>
          <w:szCs w:val="18"/>
        </w:rPr>
        <w:t xml:space="preserve"> The study yielded the following results: </w:t>
      </w:r>
    </w:p>
    <w:p w14:paraId="0FB6B011" w14:textId="1FF3CF81" w:rsidR="00670949" w:rsidRPr="00670949" w:rsidRDefault="00670949" w:rsidP="00670949">
      <w:pPr>
        <w:spacing w:line="240" w:lineRule="auto"/>
        <w:jc w:val="both"/>
        <w:rPr>
          <w:rFonts w:ascii="Arial" w:hAnsi="Arial" w:cs="Arial"/>
          <w:sz w:val="18"/>
          <w:szCs w:val="18"/>
        </w:rPr>
      </w:pPr>
      <w:r w:rsidRPr="00670949">
        <w:rPr>
          <w:rFonts w:ascii="Arial" w:hAnsi="Arial" w:cs="Arial"/>
          <w:sz w:val="18"/>
          <w:szCs w:val="18"/>
        </w:rPr>
        <w:t xml:space="preserve">Firstly, the </w:t>
      </w:r>
      <w:r>
        <w:rPr>
          <w:rFonts w:ascii="Arial" w:hAnsi="Arial" w:cs="Arial"/>
          <w:sz w:val="18"/>
          <w:szCs w:val="18"/>
        </w:rPr>
        <w:t xml:space="preserve">creation of </w:t>
      </w:r>
      <w:r w:rsidRPr="00670949">
        <w:rPr>
          <w:rFonts w:ascii="Arial" w:hAnsi="Arial" w:cs="Arial"/>
          <w:sz w:val="18"/>
          <w:szCs w:val="18"/>
        </w:rPr>
        <w:t>a new unique dataset</w:t>
      </w:r>
      <w:r w:rsidR="00855E66">
        <w:rPr>
          <w:rFonts w:ascii="Arial" w:hAnsi="Arial" w:cs="Arial"/>
          <w:sz w:val="18"/>
          <w:szCs w:val="18"/>
        </w:rPr>
        <w:t xml:space="preserve"> -</w:t>
      </w:r>
      <w:r w:rsidRPr="00670949">
        <w:rPr>
          <w:rFonts w:ascii="Arial" w:hAnsi="Arial" w:cs="Arial"/>
          <w:sz w:val="18"/>
          <w:szCs w:val="18"/>
        </w:rPr>
        <w:t xml:space="preserve"> “Indian Grocery Image dataset_v3” consisting </w:t>
      </w:r>
      <w:r w:rsidR="003F18D3">
        <w:rPr>
          <w:rFonts w:ascii="Arial" w:hAnsi="Arial" w:cs="Arial"/>
          <w:sz w:val="18"/>
          <w:szCs w:val="18"/>
        </w:rPr>
        <w:t xml:space="preserve">of </w:t>
      </w:r>
      <w:r w:rsidRPr="00670949">
        <w:rPr>
          <w:rFonts w:ascii="Arial" w:hAnsi="Arial" w:cs="Arial"/>
          <w:sz w:val="18"/>
          <w:szCs w:val="18"/>
        </w:rPr>
        <w:t xml:space="preserve">more than 37K images which contained categorized, </w:t>
      </w:r>
      <w:r w:rsidR="00E32F21">
        <w:rPr>
          <w:rFonts w:ascii="Arial" w:hAnsi="Arial" w:cs="Arial"/>
          <w:sz w:val="18"/>
          <w:szCs w:val="18"/>
        </w:rPr>
        <w:t>labelled</w:t>
      </w:r>
      <w:r w:rsidRPr="00670949">
        <w:rPr>
          <w:rFonts w:ascii="Arial" w:hAnsi="Arial" w:cs="Arial"/>
          <w:sz w:val="18"/>
          <w:szCs w:val="18"/>
        </w:rPr>
        <w:t xml:space="preserve"> images of Indian </w:t>
      </w:r>
      <w:r w:rsidR="003F18D3">
        <w:rPr>
          <w:rFonts w:ascii="Arial" w:hAnsi="Arial" w:cs="Arial"/>
          <w:sz w:val="18"/>
          <w:szCs w:val="18"/>
        </w:rPr>
        <w:t>supermarket/grocery</w:t>
      </w:r>
      <w:r w:rsidRPr="00670949">
        <w:rPr>
          <w:rFonts w:ascii="Arial" w:hAnsi="Arial" w:cs="Arial"/>
          <w:sz w:val="18"/>
          <w:szCs w:val="18"/>
        </w:rPr>
        <w:t xml:space="preserve"> products. </w:t>
      </w:r>
    </w:p>
    <w:p w14:paraId="105BF1B6" w14:textId="4C44FCE3" w:rsidR="009117F9" w:rsidRPr="00855E66" w:rsidRDefault="00670949" w:rsidP="00855E66">
      <w:pPr>
        <w:spacing w:line="240" w:lineRule="auto"/>
        <w:jc w:val="both"/>
        <w:rPr>
          <w:rFonts w:ascii="Arial" w:hAnsi="Arial" w:cs="Arial"/>
          <w:sz w:val="18"/>
          <w:szCs w:val="18"/>
        </w:rPr>
        <w:sectPr w:rsidR="009117F9" w:rsidRPr="00855E66" w:rsidSect="00872A58">
          <w:pgSz w:w="11906" w:h="16838"/>
          <w:pgMar w:top="1440" w:right="1440" w:bottom="1440" w:left="1440" w:header="708" w:footer="708" w:gutter="0"/>
          <w:cols w:space="708"/>
          <w:docGrid w:linePitch="360"/>
        </w:sectPr>
      </w:pPr>
      <w:r w:rsidRPr="00670949">
        <w:rPr>
          <w:rFonts w:ascii="Arial" w:hAnsi="Arial" w:cs="Arial"/>
          <w:sz w:val="18"/>
          <w:szCs w:val="18"/>
        </w:rPr>
        <w:t>Secondly</w:t>
      </w:r>
      <w:r w:rsidR="003F18D3">
        <w:rPr>
          <w:rFonts w:ascii="Arial" w:hAnsi="Arial" w:cs="Arial"/>
          <w:sz w:val="18"/>
          <w:szCs w:val="18"/>
        </w:rPr>
        <w:t>,</w:t>
      </w:r>
      <w:r w:rsidRPr="00670949">
        <w:rPr>
          <w:rFonts w:ascii="Arial" w:hAnsi="Arial" w:cs="Arial"/>
          <w:sz w:val="18"/>
          <w:szCs w:val="18"/>
        </w:rPr>
        <w:t xml:space="preserve"> </w:t>
      </w:r>
      <w:r w:rsidR="003F18D3">
        <w:rPr>
          <w:rFonts w:ascii="Arial" w:hAnsi="Arial" w:cs="Arial"/>
          <w:sz w:val="18"/>
          <w:szCs w:val="18"/>
        </w:rPr>
        <w:t xml:space="preserve">the </w:t>
      </w:r>
      <w:r w:rsidRPr="00670949">
        <w:rPr>
          <w:rFonts w:ascii="Arial" w:hAnsi="Arial" w:cs="Arial"/>
          <w:sz w:val="18"/>
          <w:szCs w:val="18"/>
        </w:rPr>
        <w:t xml:space="preserve">Performance of different models varied greatly depending on </w:t>
      </w:r>
      <w:r w:rsidR="003F18D3">
        <w:rPr>
          <w:rFonts w:ascii="Arial" w:hAnsi="Arial" w:cs="Arial"/>
          <w:sz w:val="18"/>
          <w:szCs w:val="18"/>
        </w:rPr>
        <w:t xml:space="preserve">the </w:t>
      </w:r>
      <w:r w:rsidRPr="00670949">
        <w:rPr>
          <w:rFonts w:ascii="Arial" w:hAnsi="Arial" w:cs="Arial"/>
          <w:sz w:val="18"/>
          <w:szCs w:val="18"/>
        </w:rPr>
        <w:t xml:space="preserve">architectures </w:t>
      </w:r>
      <w:r>
        <w:rPr>
          <w:rFonts w:ascii="Arial" w:hAnsi="Arial" w:cs="Arial"/>
          <w:sz w:val="18"/>
          <w:szCs w:val="18"/>
        </w:rPr>
        <w:t xml:space="preserve">and </w:t>
      </w:r>
      <w:r w:rsidR="003F18D3">
        <w:rPr>
          <w:rFonts w:ascii="Arial" w:hAnsi="Arial" w:cs="Arial"/>
          <w:sz w:val="18"/>
          <w:szCs w:val="18"/>
        </w:rPr>
        <w:t>approaches</w:t>
      </w:r>
      <w:r>
        <w:rPr>
          <w:rFonts w:ascii="Arial" w:hAnsi="Arial" w:cs="Arial"/>
          <w:sz w:val="18"/>
          <w:szCs w:val="18"/>
        </w:rPr>
        <w:t xml:space="preserve"> </w:t>
      </w:r>
      <w:r w:rsidRPr="00670949">
        <w:rPr>
          <w:rFonts w:ascii="Arial" w:hAnsi="Arial" w:cs="Arial"/>
          <w:sz w:val="18"/>
          <w:szCs w:val="18"/>
        </w:rPr>
        <w:t xml:space="preserve">used as it is seen </w:t>
      </w:r>
      <w:r>
        <w:rPr>
          <w:rFonts w:ascii="Arial" w:hAnsi="Arial" w:cs="Arial"/>
          <w:sz w:val="18"/>
          <w:szCs w:val="18"/>
        </w:rPr>
        <w:t>depicted by the graphs (Figure 5.1</w:t>
      </w:r>
      <w:r w:rsidR="00855E66">
        <w:rPr>
          <w:rFonts w:ascii="Arial" w:hAnsi="Arial" w:cs="Arial"/>
          <w:sz w:val="18"/>
          <w:szCs w:val="18"/>
        </w:rPr>
        <w:t>, Figure 5.2, Figure 5.3, Figure 5.4).</w:t>
      </w:r>
      <w:r w:rsidRPr="00670949">
        <w:rPr>
          <w:rFonts w:ascii="Arial" w:hAnsi="Arial" w:cs="Arial"/>
          <w:sz w:val="18"/>
          <w:szCs w:val="18"/>
        </w:rPr>
        <w:t xml:space="preserve"> The accuracy and loss measures were employed to assess how effective each model was at categorizing Indian supermarket goods using given datasets.</w:t>
      </w:r>
      <w:r w:rsidR="00855E66">
        <w:rPr>
          <w:rFonts w:ascii="Arial" w:hAnsi="Arial" w:cs="Arial"/>
          <w:sz w:val="18"/>
          <w:szCs w:val="18"/>
        </w:rPr>
        <w:t xml:space="preserve"> As predicted by the literature, the traditional models have difficulty when it comes to generalization while Transfer Learning models showed exceptional performance given by the increase in accuracy and decrease in loss for both testing and training scores (Table 5.1).</w:t>
      </w:r>
    </w:p>
    <w:p w14:paraId="2D0CC4C5" w14:textId="77777777" w:rsidR="009117F9" w:rsidRDefault="00C20359" w:rsidP="009117F9">
      <w:pPr>
        <w:keepNext/>
        <w:spacing w:after="0"/>
        <w:jc w:val="both"/>
      </w:pPr>
      <w:r>
        <w:rPr>
          <w:noProof/>
          <w:sz w:val="24"/>
          <w:szCs w:val="24"/>
        </w:rPr>
        <w:drawing>
          <wp:inline distT="0" distB="0" distL="0" distR="0" wp14:anchorId="7D753218" wp14:editId="2FDA1999">
            <wp:extent cx="2713990" cy="1906270"/>
            <wp:effectExtent l="19050" t="19050" r="10160" b="17780"/>
            <wp:docPr id="351014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14182"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3990" cy="1906270"/>
                    </a:xfrm>
                    <a:prstGeom prst="rect">
                      <a:avLst/>
                    </a:prstGeom>
                    <a:ln>
                      <a:solidFill>
                        <a:schemeClr val="tx1"/>
                      </a:solidFill>
                    </a:ln>
                  </pic:spPr>
                </pic:pic>
              </a:graphicData>
            </a:graphic>
          </wp:inline>
        </w:drawing>
      </w:r>
    </w:p>
    <w:p w14:paraId="5DE5913B" w14:textId="4EFECCEF" w:rsidR="009117F9" w:rsidRPr="00855E66" w:rsidRDefault="009117F9" w:rsidP="009117F9">
      <w:pPr>
        <w:pStyle w:val="Caption"/>
        <w:spacing w:line="360" w:lineRule="auto"/>
        <w:jc w:val="center"/>
        <w:rPr>
          <w:rFonts w:ascii="Arial" w:hAnsi="Arial" w:cs="Arial"/>
          <w:i w:val="0"/>
          <w:iCs w:val="0"/>
          <w:color w:val="auto"/>
          <w:sz w:val="16"/>
          <w:szCs w:val="16"/>
        </w:rPr>
      </w:pPr>
      <w:r w:rsidRPr="00855E66">
        <w:rPr>
          <w:rFonts w:ascii="Arial" w:hAnsi="Arial" w:cs="Arial"/>
          <w:i w:val="0"/>
          <w:iCs w:val="0"/>
          <w:color w:val="auto"/>
          <w:sz w:val="16"/>
          <w:szCs w:val="16"/>
        </w:rPr>
        <w:t xml:space="preserve">Figure </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STYLEREF 1 \s </w:instrText>
      </w:r>
      <w:r w:rsidR="000A2182">
        <w:rPr>
          <w:rFonts w:ascii="Arial" w:hAnsi="Arial" w:cs="Arial"/>
          <w:i w:val="0"/>
          <w:iCs w:val="0"/>
          <w:color w:val="auto"/>
          <w:sz w:val="16"/>
          <w:szCs w:val="16"/>
        </w:rPr>
        <w:fldChar w:fldCharType="separate"/>
      </w:r>
      <w:r w:rsidR="00A53E93">
        <w:rPr>
          <w:rFonts w:ascii="Arial" w:hAnsi="Arial" w:cs="Arial"/>
          <w:i w:val="0"/>
          <w:iCs w:val="0"/>
          <w:noProof/>
          <w:color w:val="auto"/>
          <w:sz w:val="16"/>
          <w:szCs w:val="16"/>
        </w:rPr>
        <w:t>5</w:t>
      </w:r>
      <w:r w:rsidR="000A2182">
        <w:rPr>
          <w:rFonts w:ascii="Arial" w:hAnsi="Arial" w:cs="Arial"/>
          <w:i w:val="0"/>
          <w:iCs w:val="0"/>
          <w:color w:val="auto"/>
          <w:sz w:val="16"/>
          <w:szCs w:val="16"/>
        </w:rPr>
        <w:fldChar w:fldCharType="end"/>
      </w:r>
      <w:r w:rsidR="000A2182">
        <w:rPr>
          <w:rFonts w:ascii="Arial" w:hAnsi="Arial" w:cs="Arial"/>
          <w:i w:val="0"/>
          <w:iCs w:val="0"/>
          <w:color w:val="auto"/>
          <w:sz w:val="16"/>
          <w:szCs w:val="16"/>
        </w:rPr>
        <w:t>.</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SEQ Figure \* ARABIC \s 1 </w:instrText>
      </w:r>
      <w:r w:rsidR="000A2182">
        <w:rPr>
          <w:rFonts w:ascii="Arial" w:hAnsi="Arial" w:cs="Arial"/>
          <w:i w:val="0"/>
          <w:iCs w:val="0"/>
          <w:color w:val="auto"/>
          <w:sz w:val="16"/>
          <w:szCs w:val="16"/>
        </w:rPr>
        <w:fldChar w:fldCharType="separate"/>
      </w:r>
      <w:r w:rsidR="00A53E93">
        <w:rPr>
          <w:rFonts w:ascii="Arial" w:hAnsi="Arial" w:cs="Arial"/>
          <w:i w:val="0"/>
          <w:iCs w:val="0"/>
          <w:noProof/>
          <w:color w:val="auto"/>
          <w:sz w:val="16"/>
          <w:szCs w:val="16"/>
        </w:rPr>
        <w:t>1</w:t>
      </w:r>
      <w:r w:rsidR="000A2182">
        <w:rPr>
          <w:rFonts w:ascii="Arial" w:hAnsi="Arial" w:cs="Arial"/>
          <w:i w:val="0"/>
          <w:iCs w:val="0"/>
          <w:color w:val="auto"/>
          <w:sz w:val="16"/>
          <w:szCs w:val="16"/>
        </w:rPr>
        <w:fldChar w:fldCharType="end"/>
      </w:r>
      <w:r w:rsidRPr="00855E66">
        <w:rPr>
          <w:rFonts w:ascii="Arial" w:hAnsi="Arial" w:cs="Arial"/>
          <w:i w:val="0"/>
          <w:iCs w:val="0"/>
          <w:color w:val="auto"/>
          <w:sz w:val="16"/>
          <w:szCs w:val="16"/>
        </w:rPr>
        <w:t>: Training Accuracies of</w:t>
      </w:r>
      <w:r w:rsidR="00F233D7">
        <w:rPr>
          <w:rFonts w:ascii="Arial" w:hAnsi="Arial" w:cs="Arial"/>
          <w:i w:val="0"/>
          <w:iCs w:val="0"/>
          <w:color w:val="auto"/>
          <w:sz w:val="16"/>
          <w:szCs w:val="16"/>
        </w:rPr>
        <w:t xml:space="preserve"> all</w:t>
      </w:r>
      <w:r w:rsidRPr="00855E66">
        <w:rPr>
          <w:rFonts w:ascii="Arial" w:hAnsi="Arial" w:cs="Arial"/>
          <w:i w:val="0"/>
          <w:iCs w:val="0"/>
          <w:color w:val="auto"/>
          <w:sz w:val="16"/>
          <w:szCs w:val="16"/>
        </w:rPr>
        <w:t xml:space="preserve"> Models</w:t>
      </w:r>
    </w:p>
    <w:p w14:paraId="66CC6B93" w14:textId="77777777" w:rsidR="009117F9" w:rsidRDefault="00C20359" w:rsidP="009117F9">
      <w:pPr>
        <w:keepNext/>
        <w:spacing w:after="0"/>
        <w:jc w:val="both"/>
      </w:pPr>
      <w:r>
        <w:rPr>
          <w:noProof/>
          <w:sz w:val="24"/>
          <w:szCs w:val="24"/>
        </w:rPr>
        <w:drawing>
          <wp:inline distT="0" distB="0" distL="0" distR="0" wp14:anchorId="38C76B50" wp14:editId="3375235B">
            <wp:extent cx="2649855" cy="1906270"/>
            <wp:effectExtent l="19050" t="19050" r="17145" b="17780"/>
            <wp:docPr id="1725904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04297"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855" cy="1906270"/>
                    </a:xfrm>
                    <a:prstGeom prst="rect">
                      <a:avLst/>
                    </a:prstGeom>
                    <a:ln>
                      <a:solidFill>
                        <a:schemeClr val="tx1"/>
                      </a:solidFill>
                    </a:ln>
                  </pic:spPr>
                </pic:pic>
              </a:graphicData>
            </a:graphic>
          </wp:inline>
        </w:drawing>
      </w:r>
    </w:p>
    <w:p w14:paraId="32549654" w14:textId="388C1B39" w:rsidR="009117F9" w:rsidRPr="00855E66" w:rsidRDefault="009117F9" w:rsidP="009117F9">
      <w:pPr>
        <w:pStyle w:val="Caption"/>
        <w:jc w:val="center"/>
        <w:rPr>
          <w:rFonts w:ascii="Arial" w:hAnsi="Arial" w:cs="Arial"/>
          <w:i w:val="0"/>
          <w:iCs w:val="0"/>
          <w:color w:val="auto"/>
          <w:sz w:val="16"/>
          <w:szCs w:val="16"/>
        </w:rPr>
        <w:sectPr w:rsidR="009117F9" w:rsidRPr="00855E66" w:rsidSect="00872A58">
          <w:type w:val="continuous"/>
          <w:pgSz w:w="11906" w:h="16838"/>
          <w:pgMar w:top="1440" w:right="1440" w:bottom="1440" w:left="1440" w:header="708" w:footer="708" w:gutter="0"/>
          <w:cols w:num="2" w:space="708"/>
          <w:docGrid w:linePitch="360"/>
        </w:sectPr>
      </w:pPr>
      <w:r w:rsidRPr="00855E66">
        <w:rPr>
          <w:rFonts w:ascii="Arial" w:hAnsi="Arial" w:cs="Arial"/>
          <w:i w:val="0"/>
          <w:iCs w:val="0"/>
          <w:color w:val="auto"/>
          <w:sz w:val="16"/>
          <w:szCs w:val="16"/>
        </w:rPr>
        <w:t xml:space="preserve">Figure </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STYLEREF 1 \s </w:instrText>
      </w:r>
      <w:r w:rsidR="000A2182">
        <w:rPr>
          <w:rFonts w:ascii="Arial" w:hAnsi="Arial" w:cs="Arial"/>
          <w:i w:val="0"/>
          <w:iCs w:val="0"/>
          <w:color w:val="auto"/>
          <w:sz w:val="16"/>
          <w:szCs w:val="16"/>
        </w:rPr>
        <w:fldChar w:fldCharType="separate"/>
      </w:r>
      <w:r w:rsidR="00A53E93">
        <w:rPr>
          <w:rFonts w:ascii="Arial" w:hAnsi="Arial" w:cs="Arial"/>
          <w:i w:val="0"/>
          <w:iCs w:val="0"/>
          <w:noProof/>
          <w:color w:val="auto"/>
          <w:sz w:val="16"/>
          <w:szCs w:val="16"/>
        </w:rPr>
        <w:t>5</w:t>
      </w:r>
      <w:r w:rsidR="000A2182">
        <w:rPr>
          <w:rFonts w:ascii="Arial" w:hAnsi="Arial" w:cs="Arial"/>
          <w:i w:val="0"/>
          <w:iCs w:val="0"/>
          <w:color w:val="auto"/>
          <w:sz w:val="16"/>
          <w:szCs w:val="16"/>
        </w:rPr>
        <w:fldChar w:fldCharType="end"/>
      </w:r>
      <w:r w:rsidR="000A2182">
        <w:rPr>
          <w:rFonts w:ascii="Arial" w:hAnsi="Arial" w:cs="Arial"/>
          <w:i w:val="0"/>
          <w:iCs w:val="0"/>
          <w:color w:val="auto"/>
          <w:sz w:val="16"/>
          <w:szCs w:val="16"/>
        </w:rPr>
        <w:t>.</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SEQ Figure \* ARABIC \s 1 </w:instrText>
      </w:r>
      <w:r w:rsidR="000A2182">
        <w:rPr>
          <w:rFonts w:ascii="Arial" w:hAnsi="Arial" w:cs="Arial"/>
          <w:i w:val="0"/>
          <w:iCs w:val="0"/>
          <w:color w:val="auto"/>
          <w:sz w:val="16"/>
          <w:szCs w:val="16"/>
        </w:rPr>
        <w:fldChar w:fldCharType="separate"/>
      </w:r>
      <w:r w:rsidR="00A53E93">
        <w:rPr>
          <w:rFonts w:ascii="Arial" w:hAnsi="Arial" w:cs="Arial"/>
          <w:i w:val="0"/>
          <w:iCs w:val="0"/>
          <w:noProof/>
          <w:color w:val="auto"/>
          <w:sz w:val="16"/>
          <w:szCs w:val="16"/>
        </w:rPr>
        <w:t>2</w:t>
      </w:r>
      <w:r w:rsidR="000A2182">
        <w:rPr>
          <w:rFonts w:ascii="Arial" w:hAnsi="Arial" w:cs="Arial"/>
          <w:i w:val="0"/>
          <w:iCs w:val="0"/>
          <w:color w:val="auto"/>
          <w:sz w:val="16"/>
          <w:szCs w:val="16"/>
        </w:rPr>
        <w:fldChar w:fldCharType="end"/>
      </w:r>
      <w:r w:rsidRPr="00855E66">
        <w:rPr>
          <w:rFonts w:ascii="Arial" w:hAnsi="Arial" w:cs="Arial"/>
          <w:i w:val="0"/>
          <w:iCs w:val="0"/>
          <w:color w:val="auto"/>
          <w:sz w:val="16"/>
          <w:szCs w:val="16"/>
        </w:rPr>
        <w:t>: Testing Accuracies of</w:t>
      </w:r>
      <w:r w:rsidR="00F233D7">
        <w:rPr>
          <w:rFonts w:ascii="Arial" w:hAnsi="Arial" w:cs="Arial"/>
          <w:i w:val="0"/>
          <w:iCs w:val="0"/>
          <w:color w:val="auto"/>
          <w:sz w:val="16"/>
          <w:szCs w:val="16"/>
        </w:rPr>
        <w:t xml:space="preserve"> all</w:t>
      </w:r>
      <w:r w:rsidRPr="00855E66">
        <w:rPr>
          <w:rFonts w:ascii="Arial" w:hAnsi="Arial" w:cs="Arial"/>
          <w:i w:val="0"/>
          <w:iCs w:val="0"/>
          <w:color w:val="auto"/>
          <w:sz w:val="16"/>
          <w:szCs w:val="16"/>
        </w:rPr>
        <w:t xml:space="preserve"> Models</w:t>
      </w:r>
    </w:p>
    <w:p w14:paraId="32AC4DEB" w14:textId="77777777" w:rsidR="009117F9" w:rsidRDefault="00C20359" w:rsidP="009117F9">
      <w:pPr>
        <w:keepNext/>
        <w:spacing w:after="0"/>
      </w:pPr>
      <w:r>
        <w:rPr>
          <w:noProof/>
          <w:sz w:val="24"/>
          <w:szCs w:val="24"/>
        </w:rPr>
        <w:drawing>
          <wp:inline distT="0" distB="0" distL="0" distR="0" wp14:anchorId="43077912" wp14:editId="0EA38D6C">
            <wp:extent cx="2716432" cy="1936750"/>
            <wp:effectExtent l="19050" t="19050" r="27305" b="25400"/>
            <wp:docPr id="1437002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0299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8986" cy="1945701"/>
                    </a:xfrm>
                    <a:prstGeom prst="rect">
                      <a:avLst/>
                    </a:prstGeom>
                    <a:ln>
                      <a:solidFill>
                        <a:schemeClr val="tx1"/>
                      </a:solidFill>
                    </a:ln>
                  </pic:spPr>
                </pic:pic>
              </a:graphicData>
            </a:graphic>
          </wp:inline>
        </w:drawing>
      </w:r>
    </w:p>
    <w:p w14:paraId="73D58D69" w14:textId="462A492E" w:rsidR="009117F9" w:rsidRPr="00D21029" w:rsidRDefault="009117F9" w:rsidP="00D21029">
      <w:pPr>
        <w:pStyle w:val="Caption"/>
        <w:spacing w:line="360" w:lineRule="auto"/>
        <w:jc w:val="center"/>
        <w:rPr>
          <w:rFonts w:ascii="Arial" w:hAnsi="Arial" w:cs="Arial"/>
          <w:i w:val="0"/>
          <w:iCs w:val="0"/>
          <w:color w:val="auto"/>
          <w:sz w:val="16"/>
          <w:szCs w:val="16"/>
        </w:rPr>
      </w:pPr>
      <w:r w:rsidRPr="00855E66">
        <w:rPr>
          <w:rFonts w:ascii="Arial" w:hAnsi="Arial" w:cs="Arial"/>
          <w:i w:val="0"/>
          <w:iCs w:val="0"/>
          <w:color w:val="auto"/>
          <w:sz w:val="16"/>
          <w:szCs w:val="16"/>
        </w:rPr>
        <w:t xml:space="preserve">Figure </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STYLEREF 1 \s </w:instrText>
      </w:r>
      <w:r w:rsidR="000A2182">
        <w:rPr>
          <w:rFonts w:ascii="Arial" w:hAnsi="Arial" w:cs="Arial"/>
          <w:i w:val="0"/>
          <w:iCs w:val="0"/>
          <w:color w:val="auto"/>
          <w:sz w:val="16"/>
          <w:szCs w:val="16"/>
        </w:rPr>
        <w:fldChar w:fldCharType="separate"/>
      </w:r>
      <w:r w:rsidR="00A53E93">
        <w:rPr>
          <w:rFonts w:ascii="Arial" w:hAnsi="Arial" w:cs="Arial"/>
          <w:i w:val="0"/>
          <w:iCs w:val="0"/>
          <w:noProof/>
          <w:color w:val="auto"/>
          <w:sz w:val="16"/>
          <w:szCs w:val="16"/>
        </w:rPr>
        <w:t>5</w:t>
      </w:r>
      <w:r w:rsidR="000A2182">
        <w:rPr>
          <w:rFonts w:ascii="Arial" w:hAnsi="Arial" w:cs="Arial"/>
          <w:i w:val="0"/>
          <w:iCs w:val="0"/>
          <w:color w:val="auto"/>
          <w:sz w:val="16"/>
          <w:szCs w:val="16"/>
        </w:rPr>
        <w:fldChar w:fldCharType="end"/>
      </w:r>
      <w:r w:rsidR="000A2182">
        <w:rPr>
          <w:rFonts w:ascii="Arial" w:hAnsi="Arial" w:cs="Arial"/>
          <w:i w:val="0"/>
          <w:iCs w:val="0"/>
          <w:color w:val="auto"/>
          <w:sz w:val="16"/>
          <w:szCs w:val="16"/>
        </w:rPr>
        <w:t>.</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SEQ Figure \* ARABIC \s 1 </w:instrText>
      </w:r>
      <w:r w:rsidR="000A2182">
        <w:rPr>
          <w:rFonts w:ascii="Arial" w:hAnsi="Arial" w:cs="Arial"/>
          <w:i w:val="0"/>
          <w:iCs w:val="0"/>
          <w:color w:val="auto"/>
          <w:sz w:val="16"/>
          <w:szCs w:val="16"/>
        </w:rPr>
        <w:fldChar w:fldCharType="separate"/>
      </w:r>
      <w:r w:rsidR="00A53E93">
        <w:rPr>
          <w:rFonts w:ascii="Arial" w:hAnsi="Arial" w:cs="Arial"/>
          <w:i w:val="0"/>
          <w:iCs w:val="0"/>
          <w:noProof/>
          <w:color w:val="auto"/>
          <w:sz w:val="16"/>
          <w:szCs w:val="16"/>
        </w:rPr>
        <w:t>3</w:t>
      </w:r>
      <w:r w:rsidR="000A2182">
        <w:rPr>
          <w:rFonts w:ascii="Arial" w:hAnsi="Arial" w:cs="Arial"/>
          <w:i w:val="0"/>
          <w:iCs w:val="0"/>
          <w:color w:val="auto"/>
          <w:sz w:val="16"/>
          <w:szCs w:val="16"/>
        </w:rPr>
        <w:fldChar w:fldCharType="end"/>
      </w:r>
      <w:r w:rsidRPr="00855E66">
        <w:rPr>
          <w:rFonts w:ascii="Arial" w:hAnsi="Arial" w:cs="Arial"/>
          <w:i w:val="0"/>
          <w:iCs w:val="0"/>
          <w:color w:val="auto"/>
          <w:sz w:val="16"/>
          <w:szCs w:val="16"/>
        </w:rPr>
        <w:t>: Training Loss of</w:t>
      </w:r>
      <w:r w:rsidR="00F233D7">
        <w:rPr>
          <w:rFonts w:ascii="Arial" w:hAnsi="Arial" w:cs="Arial"/>
          <w:i w:val="0"/>
          <w:iCs w:val="0"/>
          <w:color w:val="auto"/>
          <w:sz w:val="16"/>
          <w:szCs w:val="16"/>
        </w:rPr>
        <w:t xml:space="preserve"> all</w:t>
      </w:r>
      <w:r w:rsidRPr="00855E66">
        <w:rPr>
          <w:rFonts w:ascii="Arial" w:hAnsi="Arial" w:cs="Arial"/>
          <w:i w:val="0"/>
          <w:iCs w:val="0"/>
          <w:color w:val="auto"/>
          <w:sz w:val="16"/>
          <w:szCs w:val="16"/>
        </w:rPr>
        <w:t xml:space="preserve"> Models</w:t>
      </w:r>
    </w:p>
    <w:p w14:paraId="50349936" w14:textId="77777777" w:rsidR="009117F9" w:rsidRDefault="00C20359" w:rsidP="009117F9">
      <w:pPr>
        <w:keepNext/>
        <w:spacing w:after="0"/>
      </w:pPr>
      <w:r>
        <w:rPr>
          <w:noProof/>
          <w:sz w:val="24"/>
          <w:szCs w:val="24"/>
        </w:rPr>
        <w:drawing>
          <wp:inline distT="0" distB="0" distL="0" distR="0" wp14:anchorId="288031A6" wp14:editId="04E6359D">
            <wp:extent cx="2633980" cy="1925018"/>
            <wp:effectExtent l="19050" t="19050" r="13970" b="18415"/>
            <wp:docPr id="1735162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62131"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6822" cy="1934404"/>
                    </a:xfrm>
                    <a:prstGeom prst="rect">
                      <a:avLst/>
                    </a:prstGeom>
                    <a:ln>
                      <a:solidFill>
                        <a:schemeClr val="tx1"/>
                      </a:solidFill>
                    </a:ln>
                  </pic:spPr>
                </pic:pic>
              </a:graphicData>
            </a:graphic>
          </wp:inline>
        </w:drawing>
      </w:r>
    </w:p>
    <w:p w14:paraId="4A54BFEE" w14:textId="7E86ACD5" w:rsidR="009117F9" w:rsidRPr="00855E66" w:rsidRDefault="009117F9" w:rsidP="009117F9">
      <w:pPr>
        <w:pStyle w:val="Caption"/>
        <w:jc w:val="center"/>
        <w:rPr>
          <w:rFonts w:ascii="Arial" w:hAnsi="Arial" w:cs="Arial"/>
          <w:i w:val="0"/>
          <w:iCs w:val="0"/>
          <w:color w:val="auto"/>
          <w:sz w:val="16"/>
          <w:szCs w:val="16"/>
        </w:rPr>
        <w:sectPr w:rsidR="009117F9" w:rsidRPr="00855E66" w:rsidSect="00872A58">
          <w:type w:val="continuous"/>
          <w:pgSz w:w="11906" w:h="16838"/>
          <w:pgMar w:top="1440" w:right="1440" w:bottom="1440" w:left="1440" w:header="708" w:footer="708" w:gutter="0"/>
          <w:cols w:num="2" w:space="708"/>
          <w:docGrid w:linePitch="360"/>
        </w:sectPr>
      </w:pPr>
      <w:r w:rsidRPr="00855E66">
        <w:rPr>
          <w:rFonts w:ascii="Arial" w:hAnsi="Arial" w:cs="Arial"/>
          <w:i w:val="0"/>
          <w:iCs w:val="0"/>
          <w:color w:val="auto"/>
          <w:sz w:val="16"/>
          <w:szCs w:val="16"/>
        </w:rPr>
        <w:t xml:space="preserve">Figure </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STYLEREF 1 \s </w:instrText>
      </w:r>
      <w:r w:rsidR="000A2182">
        <w:rPr>
          <w:rFonts w:ascii="Arial" w:hAnsi="Arial" w:cs="Arial"/>
          <w:i w:val="0"/>
          <w:iCs w:val="0"/>
          <w:color w:val="auto"/>
          <w:sz w:val="16"/>
          <w:szCs w:val="16"/>
        </w:rPr>
        <w:fldChar w:fldCharType="separate"/>
      </w:r>
      <w:r w:rsidR="00A53E93">
        <w:rPr>
          <w:rFonts w:ascii="Arial" w:hAnsi="Arial" w:cs="Arial"/>
          <w:i w:val="0"/>
          <w:iCs w:val="0"/>
          <w:noProof/>
          <w:color w:val="auto"/>
          <w:sz w:val="16"/>
          <w:szCs w:val="16"/>
        </w:rPr>
        <w:t>5</w:t>
      </w:r>
      <w:r w:rsidR="000A2182">
        <w:rPr>
          <w:rFonts w:ascii="Arial" w:hAnsi="Arial" w:cs="Arial"/>
          <w:i w:val="0"/>
          <w:iCs w:val="0"/>
          <w:color w:val="auto"/>
          <w:sz w:val="16"/>
          <w:szCs w:val="16"/>
        </w:rPr>
        <w:fldChar w:fldCharType="end"/>
      </w:r>
      <w:r w:rsidR="000A2182">
        <w:rPr>
          <w:rFonts w:ascii="Arial" w:hAnsi="Arial" w:cs="Arial"/>
          <w:i w:val="0"/>
          <w:iCs w:val="0"/>
          <w:color w:val="auto"/>
          <w:sz w:val="16"/>
          <w:szCs w:val="16"/>
        </w:rPr>
        <w:t>.</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SEQ Figure \* ARABIC \s 1 </w:instrText>
      </w:r>
      <w:r w:rsidR="000A2182">
        <w:rPr>
          <w:rFonts w:ascii="Arial" w:hAnsi="Arial" w:cs="Arial"/>
          <w:i w:val="0"/>
          <w:iCs w:val="0"/>
          <w:color w:val="auto"/>
          <w:sz w:val="16"/>
          <w:szCs w:val="16"/>
        </w:rPr>
        <w:fldChar w:fldCharType="separate"/>
      </w:r>
      <w:r w:rsidR="00A53E93">
        <w:rPr>
          <w:rFonts w:ascii="Arial" w:hAnsi="Arial" w:cs="Arial"/>
          <w:i w:val="0"/>
          <w:iCs w:val="0"/>
          <w:noProof/>
          <w:color w:val="auto"/>
          <w:sz w:val="16"/>
          <w:szCs w:val="16"/>
        </w:rPr>
        <w:t>4</w:t>
      </w:r>
      <w:r w:rsidR="000A2182">
        <w:rPr>
          <w:rFonts w:ascii="Arial" w:hAnsi="Arial" w:cs="Arial"/>
          <w:i w:val="0"/>
          <w:iCs w:val="0"/>
          <w:color w:val="auto"/>
          <w:sz w:val="16"/>
          <w:szCs w:val="16"/>
        </w:rPr>
        <w:fldChar w:fldCharType="end"/>
      </w:r>
      <w:r w:rsidRPr="00855E66">
        <w:rPr>
          <w:rFonts w:ascii="Arial" w:hAnsi="Arial" w:cs="Arial"/>
          <w:i w:val="0"/>
          <w:iCs w:val="0"/>
          <w:color w:val="auto"/>
          <w:sz w:val="16"/>
          <w:szCs w:val="16"/>
        </w:rPr>
        <w:t xml:space="preserve">: Testing Loss of </w:t>
      </w:r>
      <w:r w:rsidR="00F233D7">
        <w:rPr>
          <w:rFonts w:ascii="Arial" w:hAnsi="Arial" w:cs="Arial"/>
          <w:i w:val="0"/>
          <w:iCs w:val="0"/>
          <w:color w:val="auto"/>
          <w:sz w:val="16"/>
          <w:szCs w:val="16"/>
        </w:rPr>
        <w:t xml:space="preserve">all </w:t>
      </w:r>
      <w:r w:rsidRPr="00855E66">
        <w:rPr>
          <w:rFonts w:ascii="Arial" w:hAnsi="Arial" w:cs="Arial"/>
          <w:i w:val="0"/>
          <w:iCs w:val="0"/>
          <w:color w:val="auto"/>
          <w:sz w:val="16"/>
          <w:szCs w:val="16"/>
        </w:rPr>
        <w:t>Models</w:t>
      </w:r>
    </w:p>
    <w:p w14:paraId="3DDA44AA" w14:textId="6CE3C6B4" w:rsidR="00D320E8" w:rsidRPr="00855E66" w:rsidRDefault="00D320E8" w:rsidP="00855E66">
      <w:pPr>
        <w:pStyle w:val="Caption"/>
        <w:keepNext/>
        <w:spacing w:after="0" w:line="276" w:lineRule="auto"/>
        <w:jc w:val="center"/>
        <w:rPr>
          <w:rFonts w:ascii="Arial" w:hAnsi="Arial" w:cs="Arial"/>
          <w:i w:val="0"/>
          <w:iCs w:val="0"/>
          <w:color w:val="auto"/>
          <w:sz w:val="16"/>
          <w:szCs w:val="16"/>
        </w:rPr>
      </w:pPr>
      <w:r w:rsidRPr="00855E66">
        <w:rPr>
          <w:rFonts w:ascii="Arial" w:hAnsi="Arial" w:cs="Arial"/>
          <w:i w:val="0"/>
          <w:iCs w:val="0"/>
          <w:color w:val="auto"/>
          <w:sz w:val="16"/>
          <w:szCs w:val="16"/>
        </w:rPr>
        <w:t xml:space="preserve">Table </w:t>
      </w:r>
      <w:r w:rsidR="009742A2" w:rsidRPr="00855E66">
        <w:rPr>
          <w:rFonts w:ascii="Arial" w:hAnsi="Arial" w:cs="Arial"/>
          <w:i w:val="0"/>
          <w:iCs w:val="0"/>
          <w:color w:val="auto"/>
          <w:sz w:val="16"/>
          <w:szCs w:val="16"/>
        </w:rPr>
        <w:fldChar w:fldCharType="begin"/>
      </w:r>
      <w:r w:rsidR="009742A2" w:rsidRPr="00855E66">
        <w:rPr>
          <w:rFonts w:ascii="Arial" w:hAnsi="Arial" w:cs="Arial"/>
          <w:i w:val="0"/>
          <w:iCs w:val="0"/>
          <w:color w:val="auto"/>
          <w:sz w:val="16"/>
          <w:szCs w:val="16"/>
        </w:rPr>
        <w:instrText xml:space="preserve"> STYLEREF 1 \s </w:instrText>
      </w:r>
      <w:r w:rsidR="009742A2" w:rsidRPr="00855E66">
        <w:rPr>
          <w:rFonts w:ascii="Arial" w:hAnsi="Arial" w:cs="Arial"/>
          <w:i w:val="0"/>
          <w:iCs w:val="0"/>
          <w:color w:val="auto"/>
          <w:sz w:val="16"/>
          <w:szCs w:val="16"/>
        </w:rPr>
        <w:fldChar w:fldCharType="separate"/>
      </w:r>
      <w:r w:rsidR="00A53E93">
        <w:rPr>
          <w:rFonts w:ascii="Arial" w:hAnsi="Arial" w:cs="Arial"/>
          <w:i w:val="0"/>
          <w:iCs w:val="0"/>
          <w:noProof/>
          <w:color w:val="auto"/>
          <w:sz w:val="16"/>
          <w:szCs w:val="16"/>
        </w:rPr>
        <w:t>5</w:t>
      </w:r>
      <w:r w:rsidR="009742A2" w:rsidRPr="00855E66">
        <w:rPr>
          <w:rFonts w:ascii="Arial" w:hAnsi="Arial" w:cs="Arial"/>
          <w:i w:val="0"/>
          <w:iCs w:val="0"/>
          <w:color w:val="auto"/>
          <w:sz w:val="16"/>
          <w:szCs w:val="16"/>
        </w:rPr>
        <w:fldChar w:fldCharType="end"/>
      </w:r>
      <w:r w:rsidR="009742A2" w:rsidRPr="00855E66">
        <w:rPr>
          <w:rFonts w:ascii="Arial" w:hAnsi="Arial" w:cs="Arial"/>
          <w:i w:val="0"/>
          <w:iCs w:val="0"/>
          <w:color w:val="auto"/>
          <w:sz w:val="16"/>
          <w:szCs w:val="16"/>
        </w:rPr>
        <w:t>.</w:t>
      </w:r>
      <w:r w:rsidR="009742A2" w:rsidRPr="00855E66">
        <w:rPr>
          <w:rFonts w:ascii="Arial" w:hAnsi="Arial" w:cs="Arial"/>
          <w:i w:val="0"/>
          <w:iCs w:val="0"/>
          <w:color w:val="auto"/>
          <w:sz w:val="16"/>
          <w:szCs w:val="16"/>
        </w:rPr>
        <w:fldChar w:fldCharType="begin"/>
      </w:r>
      <w:r w:rsidR="009742A2" w:rsidRPr="00855E66">
        <w:rPr>
          <w:rFonts w:ascii="Arial" w:hAnsi="Arial" w:cs="Arial"/>
          <w:i w:val="0"/>
          <w:iCs w:val="0"/>
          <w:color w:val="auto"/>
          <w:sz w:val="16"/>
          <w:szCs w:val="16"/>
        </w:rPr>
        <w:instrText xml:space="preserve"> SEQ Table \* ARABIC \s 1 </w:instrText>
      </w:r>
      <w:r w:rsidR="009742A2" w:rsidRPr="00855E66">
        <w:rPr>
          <w:rFonts w:ascii="Arial" w:hAnsi="Arial" w:cs="Arial"/>
          <w:i w:val="0"/>
          <w:iCs w:val="0"/>
          <w:color w:val="auto"/>
          <w:sz w:val="16"/>
          <w:szCs w:val="16"/>
        </w:rPr>
        <w:fldChar w:fldCharType="separate"/>
      </w:r>
      <w:r w:rsidR="00A53E93">
        <w:rPr>
          <w:rFonts w:ascii="Arial" w:hAnsi="Arial" w:cs="Arial"/>
          <w:i w:val="0"/>
          <w:iCs w:val="0"/>
          <w:noProof/>
          <w:color w:val="auto"/>
          <w:sz w:val="16"/>
          <w:szCs w:val="16"/>
        </w:rPr>
        <w:t>1</w:t>
      </w:r>
      <w:r w:rsidR="009742A2" w:rsidRPr="00855E66">
        <w:rPr>
          <w:rFonts w:ascii="Arial" w:hAnsi="Arial" w:cs="Arial"/>
          <w:i w:val="0"/>
          <w:iCs w:val="0"/>
          <w:color w:val="auto"/>
          <w:sz w:val="16"/>
          <w:szCs w:val="16"/>
        </w:rPr>
        <w:fldChar w:fldCharType="end"/>
      </w:r>
      <w:r w:rsidRPr="00855E66">
        <w:rPr>
          <w:rFonts w:ascii="Arial" w:hAnsi="Arial" w:cs="Arial"/>
          <w:i w:val="0"/>
          <w:iCs w:val="0"/>
          <w:color w:val="auto"/>
          <w:sz w:val="16"/>
          <w:szCs w:val="16"/>
        </w:rPr>
        <w:t xml:space="preserve">: Comparisons of Training and Testing Scores of </w:t>
      </w:r>
      <w:r w:rsidR="00144532">
        <w:rPr>
          <w:rFonts w:ascii="Arial" w:hAnsi="Arial" w:cs="Arial"/>
          <w:i w:val="0"/>
          <w:iCs w:val="0"/>
          <w:color w:val="auto"/>
          <w:sz w:val="16"/>
          <w:szCs w:val="16"/>
        </w:rPr>
        <w:t xml:space="preserve">all </w:t>
      </w:r>
      <w:r w:rsidRPr="00855E66">
        <w:rPr>
          <w:rFonts w:ascii="Arial" w:hAnsi="Arial" w:cs="Arial"/>
          <w:i w:val="0"/>
          <w:iCs w:val="0"/>
          <w:color w:val="auto"/>
          <w:sz w:val="16"/>
          <w:szCs w:val="16"/>
        </w:rPr>
        <w:t>Models</w:t>
      </w:r>
    </w:p>
    <w:tbl>
      <w:tblPr>
        <w:tblStyle w:val="TableGrid"/>
        <w:tblW w:w="8789" w:type="dxa"/>
        <w:tblInd w:w="137" w:type="dxa"/>
        <w:tblLook w:val="04A0" w:firstRow="1" w:lastRow="0" w:firstColumn="1" w:lastColumn="0" w:noHBand="0" w:noVBand="1"/>
      </w:tblPr>
      <w:tblGrid>
        <w:gridCol w:w="1857"/>
        <w:gridCol w:w="1673"/>
        <w:gridCol w:w="1811"/>
        <w:gridCol w:w="1657"/>
        <w:gridCol w:w="1791"/>
      </w:tblGrid>
      <w:tr w:rsidR="00C20359" w:rsidRPr="009117F9" w14:paraId="059BF54E" w14:textId="77777777" w:rsidTr="009117F9">
        <w:tc>
          <w:tcPr>
            <w:tcW w:w="1701" w:type="dxa"/>
          </w:tcPr>
          <w:p w14:paraId="76CC88D9"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MODEL NAME</w:t>
            </w:r>
          </w:p>
        </w:tc>
        <w:tc>
          <w:tcPr>
            <w:tcW w:w="1701" w:type="dxa"/>
          </w:tcPr>
          <w:p w14:paraId="1FAAE6BF"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TRAINING ACCURACY (%)</w:t>
            </w:r>
          </w:p>
        </w:tc>
        <w:tc>
          <w:tcPr>
            <w:tcW w:w="1849" w:type="dxa"/>
          </w:tcPr>
          <w:p w14:paraId="7A62E5CE"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TESTING ACCURACY (%)</w:t>
            </w:r>
          </w:p>
        </w:tc>
        <w:tc>
          <w:tcPr>
            <w:tcW w:w="1695" w:type="dxa"/>
          </w:tcPr>
          <w:p w14:paraId="3F17076C"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TRAINING LOSS</w:t>
            </w:r>
          </w:p>
        </w:tc>
        <w:tc>
          <w:tcPr>
            <w:tcW w:w="1843" w:type="dxa"/>
          </w:tcPr>
          <w:p w14:paraId="7184902D"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TESTING LOSS</w:t>
            </w:r>
          </w:p>
        </w:tc>
      </w:tr>
      <w:tr w:rsidR="00C20359" w:rsidRPr="009117F9" w14:paraId="799F95C6" w14:textId="77777777" w:rsidTr="009117F9">
        <w:tc>
          <w:tcPr>
            <w:tcW w:w="1701" w:type="dxa"/>
          </w:tcPr>
          <w:p w14:paraId="4B1E54A0"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Custom CNN</w:t>
            </w:r>
          </w:p>
        </w:tc>
        <w:tc>
          <w:tcPr>
            <w:tcW w:w="1701" w:type="dxa"/>
          </w:tcPr>
          <w:p w14:paraId="65A16D2B"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35.48</w:t>
            </w:r>
          </w:p>
        </w:tc>
        <w:tc>
          <w:tcPr>
            <w:tcW w:w="1849" w:type="dxa"/>
          </w:tcPr>
          <w:p w14:paraId="7CE5EBCD"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24.19</w:t>
            </w:r>
          </w:p>
        </w:tc>
        <w:tc>
          <w:tcPr>
            <w:tcW w:w="1695" w:type="dxa"/>
          </w:tcPr>
          <w:p w14:paraId="1B9407D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2.1162</w:t>
            </w:r>
          </w:p>
        </w:tc>
        <w:tc>
          <w:tcPr>
            <w:tcW w:w="1843" w:type="dxa"/>
          </w:tcPr>
          <w:p w14:paraId="18FE94CF"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4.3453</w:t>
            </w:r>
          </w:p>
        </w:tc>
      </w:tr>
      <w:tr w:rsidR="00C20359" w:rsidRPr="009117F9" w14:paraId="5DA86074" w14:textId="77777777" w:rsidTr="009117F9">
        <w:tc>
          <w:tcPr>
            <w:tcW w:w="1701" w:type="dxa"/>
          </w:tcPr>
          <w:p w14:paraId="7A41BF31"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VGG19</w:t>
            </w:r>
          </w:p>
        </w:tc>
        <w:tc>
          <w:tcPr>
            <w:tcW w:w="1701" w:type="dxa"/>
          </w:tcPr>
          <w:p w14:paraId="4750BB27"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63.80</w:t>
            </w:r>
          </w:p>
        </w:tc>
        <w:tc>
          <w:tcPr>
            <w:tcW w:w="1849" w:type="dxa"/>
          </w:tcPr>
          <w:p w14:paraId="7F28A6D9"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53.73</w:t>
            </w:r>
          </w:p>
        </w:tc>
        <w:tc>
          <w:tcPr>
            <w:tcW w:w="1695" w:type="dxa"/>
          </w:tcPr>
          <w:p w14:paraId="5595D14F"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1.0536</w:t>
            </w:r>
          </w:p>
        </w:tc>
        <w:tc>
          <w:tcPr>
            <w:tcW w:w="1843" w:type="dxa"/>
          </w:tcPr>
          <w:p w14:paraId="6F8BB4EA"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1.4071</w:t>
            </w:r>
          </w:p>
        </w:tc>
      </w:tr>
      <w:tr w:rsidR="00C20359" w:rsidRPr="009117F9" w14:paraId="6F2F5F6F" w14:textId="77777777" w:rsidTr="009117F9">
        <w:tc>
          <w:tcPr>
            <w:tcW w:w="1701" w:type="dxa"/>
          </w:tcPr>
          <w:p w14:paraId="1F892E44"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ENB7 Model1</w:t>
            </w:r>
          </w:p>
        </w:tc>
        <w:tc>
          <w:tcPr>
            <w:tcW w:w="1701" w:type="dxa"/>
          </w:tcPr>
          <w:p w14:paraId="6CC09E4C"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74.33</w:t>
            </w:r>
          </w:p>
        </w:tc>
        <w:tc>
          <w:tcPr>
            <w:tcW w:w="1849" w:type="dxa"/>
          </w:tcPr>
          <w:p w14:paraId="3485C145"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58.22</w:t>
            </w:r>
          </w:p>
        </w:tc>
        <w:tc>
          <w:tcPr>
            <w:tcW w:w="1695" w:type="dxa"/>
          </w:tcPr>
          <w:p w14:paraId="0A54510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0.7959</w:t>
            </w:r>
          </w:p>
        </w:tc>
        <w:tc>
          <w:tcPr>
            <w:tcW w:w="1843" w:type="dxa"/>
          </w:tcPr>
          <w:p w14:paraId="5FB64985"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1.3884</w:t>
            </w:r>
          </w:p>
        </w:tc>
      </w:tr>
      <w:tr w:rsidR="00C20359" w:rsidRPr="009117F9" w14:paraId="4C655DE0" w14:textId="77777777" w:rsidTr="009117F9">
        <w:tc>
          <w:tcPr>
            <w:tcW w:w="1701" w:type="dxa"/>
          </w:tcPr>
          <w:p w14:paraId="076D29A7"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ENB7 Model2</w:t>
            </w:r>
          </w:p>
        </w:tc>
        <w:tc>
          <w:tcPr>
            <w:tcW w:w="1701" w:type="dxa"/>
          </w:tcPr>
          <w:p w14:paraId="01E396C1"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83.69</w:t>
            </w:r>
          </w:p>
        </w:tc>
        <w:tc>
          <w:tcPr>
            <w:tcW w:w="1849" w:type="dxa"/>
          </w:tcPr>
          <w:p w14:paraId="131B2E9A"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68.95</w:t>
            </w:r>
          </w:p>
        </w:tc>
        <w:tc>
          <w:tcPr>
            <w:tcW w:w="1695" w:type="dxa"/>
          </w:tcPr>
          <w:p w14:paraId="14D77E2D"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0.9056</w:t>
            </w:r>
          </w:p>
        </w:tc>
        <w:tc>
          <w:tcPr>
            <w:tcW w:w="1843" w:type="dxa"/>
          </w:tcPr>
          <w:p w14:paraId="2A103F9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1.4071</w:t>
            </w:r>
          </w:p>
        </w:tc>
      </w:tr>
      <w:tr w:rsidR="00C20359" w:rsidRPr="009117F9" w14:paraId="015D1EB9" w14:textId="77777777" w:rsidTr="009117F9">
        <w:tc>
          <w:tcPr>
            <w:tcW w:w="1701" w:type="dxa"/>
          </w:tcPr>
          <w:p w14:paraId="67CF2D2B"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InceptionResNetV2</w:t>
            </w:r>
          </w:p>
        </w:tc>
        <w:tc>
          <w:tcPr>
            <w:tcW w:w="1701" w:type="dxa"/>
          </w:tcPr>
          <w:p w14:paraId="1204BFD0"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99.04</w:t>
            </w:r>
          </w:p>
        </w:tc>
        <w:tc>
          <w:tcPr>
            <w:tcW w:w="1849" w:type="dxa"/>
          </w:tcPr>
          <w:p w14:paraId="5B3F4555"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77.74</w:t>
            </w:r>
          </w:p>
        </w:tc>
        <w:tc>
          <w:tcPr>
            <w:tcW w:w="1695" w:type="dxa"/>
          </w:tcPr>
          <w:p w14:paraId="2553C59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0.0326</w:t>
            </w:r>
          </w:p>
        </w:tc>
        <w:tc>
          <w:tcPr>
            <w:tcW w:w="1843" w:type="dxa"/>
          </w:tcPr>
          <w:p w14:paraId="19D0FBEB"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0.9767</w:t>
            </w:r>
          </w:p>
        </w:tc>
      </w:tr>
      <w:tr w:rsidR="00C20359" w:rsidRPr="009117F9" w14:paraId="08D4E7B5" w14:textId="77777777" w:rsidTr="009117F9">
        <w:tc>
          <w:tcPr>
            <w:tcW w:w="1701" w:type="dxa"/>
          </w:tcPr>
          <w:p w14:paraId="6C704318"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DenseNet169</w:t>
            </w:r>
          </w:p>
        </w:tc>
        <w:tc>
          <w:tcPr>
            <w:tcW w:w="1701" w:type="dxa"/>
          </w:tcPr>
          <w:p w14:paraId="29CAF026"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98.31</w:t>
            </w:r>
          </w:p>
        </w:tc>
        <w:tc>
          <w:tcPr>
            <w:tcW w:w="1849" w:type="dxa"/>
          </w:tcPr>
          <w:p w14:paraId="696BAD8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78.73</w:t>
            </w:r>
          </w:p>
        </w:tc>
        <w:tc>
          <w:tcPr>
            <w:tcW w:w="1695" w:type="dxa"/>
          </w:tcPr>
          <w:p w14:paraId="62EE12ED"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0.0502</w:t>
            </w:r>
          </w:p>
        </w:tc>
        <w:tc>
          <w:tcPr>
            <w:tcW w:w="1843" w:type="dxa"/>
          </w:tcPr>
          <w:p w14:paraId="6258EEFA"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0.8535</w:t>
            </w:r>
          </w:p>
        </w:tc>
      </w:tr>
      <w:tr w:rsidR="00C20359" w:rsidRPr="009117F9" w14:paraId="59286345" w14:textId="77777777" w:rsidTr="009117F9">
        <w:tc>
          <w:tcPr>
            <w:tcW w:w="1701" w:type="dxa"/>
          </w:tcPr>
          <w:p w14:paraId="6AC9BA08"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DenseNet201</w:t>
            </w:r>
          </w:p>
        </w:tc>
        <w:tc>
          <w:tcPr>
            <w:tcW w:w="1701" w:type="dxa"/>
          </w:tcPr>
          <w:p w14:paraId="57F2B659"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99.36</w:t>
            </w:r>
          </w:p>
        </w:tc>
        <w:tc>
          <w:tcPr>
            <w:tcW w:w="1849" w:type="dxa"/>
          </w:tcPr>
          <w:p w14:paraId="154A4E79"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80.47</w:t>
            </w:r>
          </w:p>
        </w:tc>
        <w:tc>
          <w:tcPr>
            <w:tcW w:w="1695" w:type="dxa"/>
          </w:tcPr>
          <w:p w14:paraId="5EB13F23"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0.0229</w:t>
            </w:r>
          </w:p>
        </w:tc>
        <w:tc>
          <w:tcPr>
            <w:tcW w:w="1843" w:type="dxa"/>
          </w:tcPr>
          <w:p w14:paraId="50D010FC"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0.7684</w:t>
            </w:r>
          </w:p>
        </w:tc>
      </w:tr>
    </w:tbl>
    <w:p w14:paraId="4A7833FD" w14:textId="6B6EF41A" w:rsidR="00D320E8" w:rsidRPr="009D1416" w:rsidRDefault="009D1416" w:rsidP="009D1416">
      <w:pPr>
        <w:pStyle w:val="Heading1"/>
        <w:numPr>
          <w:ilvl w:val="0"/>
          <w:numId w:val="3"/>
        </w:numPr>
        <w:spacing w:line="360" w:lineRule="auto"/>
        <w:rPr>
          <w:rFonts w:ascii="Arial" w:hAnsi="Arial" w:cs="Arial"/>
          <w:b/>
          <w:bCs/>
          <w:color w:val="auto"/>
          <w:sz w:val="18"/>
          <w:szCs w:val="18"/>
        </w:rPr>
      </w:pPr>
      <w:r w:rsidRPr="009D1416">
        <w:rPr>
          <w:rFonts w:ascii="Arial" w:hAnsi="Arial" w:cs="Arial"/>
          <w:b/>
          <w:bCs/>
          <w:color w:val="auto"/>
          <w:sz w:val="18"/>
          <w:szCs w:val="18"/>
        </w:rPr>
        <w:lastRenderedPageBreak/>
        <w:t>CONCLUSION</w:t>
      </w:r>
    </w:p>
    <w:p w14:paraId="33C20123" w14:textId="5B8258AF" w:rsidR="009D1416" w:rsidRDefault="00855E66" w:rsidP="00855E66">
      <w:pPr>
        <w:spacing w:line="240" w:lineRule="auto"/>
        <w:jc w:val="both"/>
        <w:rPr>
          <w:rFonts w:ascii="Arial" w:hAnsi="Arial" w:cs="Arial"/>
          <w:sz w:val="18"/>
          <w:szCs w:val="18"/>
        </w:rPr>
      </w:pPr>
      <w:r w:rsidRPr="00855E66">
        <w:rPr>
          <w:rFonts w:ascii="Arial" w:hAnsi="Arial" w:cs="Arial"/>
          <w:sz w:val="18"/>
          <w:szCs w:val="18"/>
        </w:rPr>
        <w:t>The CNN and VGG19 traditional models, although the easiest to deploy, showed relatively worse performance compared to the more complex</w:t>
      </w:r>
      <w:r>
        <w:rPr>
          <w:rFonts w:ascii="Arial" w:hAnsi="Arial" w:cs="Arial"/>
          <w:sz w:val="18"/>
          <w:szCs w:val="18"/>
        </w:rPr>
        <w:t xml:space="preserve"> architectures</w:t>
      </w:r>
      <w:r w:rsidRPr="00855E66">
        <w:rPr>
          <w:rFonts w:ascii="Arial" w:hAnsi="Arial" w:cs="Arial"/>
          <w:sz w:val="18"/>
          <w:szCs w:val="18"/>
        </w:rPr>
        <w:t>. As a result, their training and testing accuracies were quite low implying difficulty generalizing to new data.</w:t>
      </w:r>
      <w:r>
        <w:rPr>
          <w:rFonts w:ascii="Arial" w:hAnsi="Arial" w:cs="Arial"/>
          <w:sz w:val="18"/>
          <w:szCs w:val="18"/>
        </w:rPr>
        <w:t xml:space="preserve"> </w:t>
      </w:r>
      <w:r w:rsidRPr="00855E66">
        <w:rPr>
          <w:rFonts w:ascii="Arial" w:hAnsi="Arial" w:cs="Arial"/>
          <w:sz w:val="18"/>
          <w:szCs w:val="18"/>
        </w:rPr>
        <w:t xml:space="preserve">On the other hand, </w:t>
      </w:r>
      <w:r w:rsidR="003F18D3">
        <w:rPr>
          <w:rFonts w:ascii="Arial" w:hAnsi="Arial" w:cs="Arial"/>
          <w:sz w:val="18"/>
          <w:szCs w:val="18"/>
        </w:rPr>
        <w:t xml:space="preserve">the </w:t>
      </w:r>
      <w:r w:rsidRPr="00855E66">
        <w:rPr>
          <w:rFonts w:ascii="Arial" w:hAnsi="Arial" w:cs="Arial"/>
          <w:sz w:val="18"/>
          <w:szCs w:val="18"/>
        </w:rPr>
        <w:t>EfficientNetB7 model outperformed traditional architectures. Both Model1 and Model2 of EfficientNetB7</w:t>
      </w:r>
      <w:r>
        <w:rPr>
          <w:rFonts w:ascii="Arial" w:hAnsi="Arial" w:cs="Arial"/>
          <w:sz w:val="18"/>
          <w:szCs w:val="18"/>
        </w:rPr>
        <w:t xml:space="preserve"> </w:t>
      </w:r>
      <w:r w:rsidRPr="00855E66">
        <w:rPr>
          <w:rFonts w:ascii="Arial" w:hAnsi="Arial" w:cs="Arial"/>
          <w:sz w:val="18"/>
          <w:szCs w:val="18"/>
        </w:rPr>
        <w:t xml:space="preserve">had better training and testing accuracies where in both cases model 2 was </w:t>
      </w:r>
      <w:r>
        <w:rPr>
          <w:rFonts w:ascii="Arial" w:hAnsi="Arial" w:cs="Arial"/>
          <w:sz w:val="18"/>
          <w:szCs w:val="18"/>
        </w:rPr>
        <w:t>M</w:t>
      </w:r>
      <w:r w:rsidRPr="00855E66">
        <w:rPr>
          <w:rFonts w:ascii="Arial" w:hAnsi="Arial" w:cs="Arial"/>
          <w:sz w:val="18"/>
          <w:szCs w:val="18"/>
        </w:rPr>
        <w:t xml:space="preserve">ore accurate than </w:t>
      </w:r>
      <w:r>
        <w:rPr>
          <w:rFonts w:ascii="Arial" w:hAnsi="Arial" w:cs="Arial"/>
          <w:sz w:val="18"/>
          <w:szCs w:val="18"/>
        </w:rPr>
        <w:t>M</w:t>
      </w:r>
      <w:r w:rsidRPr="00855E66">
        <w:rPr>
          <w:rFonts w:ascii="Arial" w:hAnsi="Arial" w:cs="Arial"/>
          <w:sz w:val="18"/>
          <w:szCs w:val="18"/>
        </w:rPr>
        <w:t xml:space="preserve">odel 1. </w:t>
      </w:r>
      <w:r w:rsidR="00C64FEE">
        <w:rPr>
          <w:rFonts w:ascii="Arial" w:hAnsi="Arial" w:cs="Arial"/>
          <w:sz w:val="18"/>
          <w:szCs w:val="18"/>
        </w:rPr>
        <w:t xml:space="preserve">Additional </w:t>
      </w:r>
      <w:r w:rsidR="00C64FEE" w:rsidRPr="00855E66">
        <w:rPr>
          <w:rFonts w:ascii="Arial" w:hAnsi="Arial" w:cs="Arial"/>
          <w:sz w:val="18"/>
          <w:szCs w:val="18"/>
        </w:rPr>
        <w:t>EfficientNetB7</w:t>
      </w:r>
      <w:r w:rsidR="00C64FEE">
        <w:rPr>
          <w:rFonts w:ascii="Arial" w:hAnsi="Arial" w:cs="Arial"/>
          <w:sz w:val="18"/>
          <w:szCs w:val="18"/>
        </w:rPr>
        <w:t xml:space="preserve"> models</w:t>
      </w:r>
      <w:r w:rsidRPr="00855E66">
        <w:rPr>
          <w:rFonts w:ascii="Arial" w:hAnsi="Arial" w:cs="Arial"/>
          <w:sz w:val="18"/>
          <w:szCs w:val="18"/>
        </w:rPr>
        <w:t xml:space="preserve"> </w:t>
      </w:r>
      <w:r w:rsidR="00C64FEE">
        <w:rPr>
          <w:rFonts w:ascii="Arial" w:hAnsi="Arial" w:cs="Arial"/>
          <w:sz w:val="18"/>
          <w:szCs w:val="18"/>
        </w:rPr>
        <w:t xml:space="preserve">gave the lowest difference of train and test </w:t>
      </w:r>
      <w:r w:rsidRPr="00855E66">
        <w:rPr>
          <w:rFonts w:ascii="Arial" w:hAnsi="Arial" w:cs="Arial"/>
          <w:sz w:val="18"/>
          <w:szCs w:val="18"/>
        </w:rPr>
        <w:t>values meaning they offer the best generalization potential among all models. InceptionResNetV2, DenseNet169</w:t>
      </w:r>
      <w:r w:rsidR="003F18D3">
        <w:rPr>
          <w:rFonts w:ascii="Arial" w:hAnsi="Arial" w:cs="Arial"/>
          <w:sz w:val="18"/>
          <w:szCs w:val="18"/>
        </w:rPr>
        <w:t>,</w:t>
      </w:r>
      <w:r w:rsidRPr="00855E66">
        <w:rPr>
          <w:rFonts w:ascii="Arial" w:hAnsi="Arial" w:cs="Arial"/>
          <w:sz w:val="18"/>
          <w:szCs w:val="18"/>
        </w:rPr>
        <w:t xml:space="preserve"> and DenseNet201 remain the most accurate models as compared to other </w:t>
      </w:r>
      <w:r w:rsidR="00C64FEE">
        <w:rPr>
          <w:rFonts w:ascii="Arial" w:hAnsi="Arial" w:cs="Arial"/>
          <w:sz w:val="18"/>
          <w:szCs w:val="18"/>
        </w:rPr>
        <w:t>architectures</w:t>
      </w:r>
      <w:r w:rsidRPr="00855E66">
        <w:rPr>
          <w:rFonts w:ascii="Arial" w:hAnsi="Arial" w:cs="Arial"/>
          <w:sz w:val="18"/>
          <w:szCs w:val="18"/>
        </w:rPr>
        <w:t xml:space="preserve"> </w:t>
      </w:r>
      <w:r w:rsidR="00C64FEE">
        <w:rPr>
          <w:rFonts w:ascii="Arial" w:hAnsi="Arial" w:cs="Arial"/>
          <w:sz w:val="18"/>
          <w:szCs w:val="18"/>
        </w:rPr>
        <w:t>implemented</w:t>
      </w:r>
      <w:r w:rsidRPr="00855E66">
        <w:rPr>
          <w:rFonts w:ascii="Arial" w:hAnsi="Arial" w:cs="Arial"/>
          <w:sz w:val="18"/>
          <w:szCs w:val="18"/>
        </w:rPr>
        <w:t xml:space="preserve">. These models showed good performance in terms of training accuracy as well as testing accuracy. They may effectively generalize to new data since they have relatively low values for testing loss making them </w:t>
      </w:r>
      <w:r w:rsidR="00C64FEE">
        <w:rPr>
          <w:rFonts w:ascii="Arial" w:hAnsi="Arial" w:cs="Arial"/>
          <w:sz w:val="18"/>
          <w:szCs w:val="18"/>
        </w:rPr>
        <w:t>optimal</w:t>
      </w:r>
      <w:r w:rsidRPr="00855E66">
        <w:rPr>
          <w:rFonts w:ascii="Arial" w:hAnsi="Arial" w:cs="Arial"/>
          <w:sz w:val="18"/>
          <w:szCs w:val="18"/>
        </w:rPr>
        <w:t xml:space="preserve"> for this research’s </w:t>
      </w:r>
      <w:r w:rsidR="00C64FEE">
        <w:rPr>
          <w:rFonts w:ascii="Arial" w:hAnsi="Arial" w:cs="Arial"/>
          <w:sz w:val="18"/>
          <w:szCs w:val="18"/>
        </w:rPr>
        <w:t>problem statement</w:t>
      </w:r>
      <w:r w:rsidRPr="00855E66">
        <w:rPr>
          <w:rFonts w:ascii="Arial" w:hAnsi="Arial" w:cs="Arial"/>
          <w:sz w:val="18"/>
          <w:szCs w:val="18"/>
        </w:rPr>
        <w:t xml:space="preserve">. Among these </w:t>
      </w:r>
      <w:r w:rsidR="00C64FEE">
        <w:rPr>
          <w:rFonts w:ascii="Arial" w:hAnsi="Arial" w:cs="Arial"/>
          <w:sz w:val="18"/>
          <w:szCs w:val="18"/>
        </w:rPr>
        <w:t xml:space="preserve">Transfer Learning </w:t>
      </w:r>
      <w:r w:rsidRPr="00855E66">
        <w:rPr>
          <w:rFonts w:ascii="Arial" w:hAnsi="Arial" w:cs="Arial"/>
          <w:sz w:val="18"/>
          <w:szCs w:val="18"/>
        </w:rPr>
        <w:t>architectures, DenseNet201 performed best relative to any other implemented model</w:t>
      </w:r>
      <w:r w:rsidR="009D1416" w:rsidRPr="009D1416">
        <w:rPr>
          <w:rFonts w:ascii="Arial" w:hAnsi="Arial" w:cs="Arial"/>
          <w:sz w:val="18"/>
          <w:szCs w:val="18"/>
        </w:rPr>
        <w:t>.</w:t>
      </w:r>
    </w:p>
    <w:p w14:paraId="761A278B" w14:textId="02516A07" w:rsidR="00983DBE" w:rsidRPr="0095590A" w:rsidRDefault="00983DBE" w:rsidP="003758BE">
      <w:pPr>
        <w:pStyle w:val="Heading1"/>
        <w:numPr>
          <w:ilvl w:val="0"/>
          <w:numId w:val="3"/>
        </w:numPr>
        <w:spacing w:line="360" w:lineRule="auto"/>
        <w:rPr>
          <w:rFonts w:ascii="Arial" w:hAnsi="Arial" w:cs="Arial"/>
          <w:b/>
          <w:bCs/>
          <w:color w:val="auto"/>
          <w:sz w:val="18"/>
          <w:szCs w:val="18"/>
        </w:rPr>
      </w:pPr>
      <w:r w:rsidRPr="0095590A">
        <w:rPr>
          <w:rFonts w:ascii="Arial" w:hAnsi="Arial" w:cs="Arial"/>
          <w:b/>
          <w:bCs/>
          <w:color w:val="auto"/>
          <w:sz w:val="18"/>
          <w:szCs w:val="18"/>
        </w:rPr>
        <w:t>FUTURE WORKS</w:t>
      </w:r>
    </w:p>
    <w:p w14:paraId="0A7F0A56" w14:textId="32910917" w:rsidR="00F144FF" w:rsidRDefault="00F144FF" w:rsidP="003758BE">
      <w:pPr>
        <w:spacing w:line="240" w:lineRule="auto"/>
        <w:jc w:val="both"/>
        <w:rPr>
          <w:rFonts w:ascii="Arial" w:hAnsi="Arial" w:cs="Arial"/>
          <w:sz w:val="18"/>
          <w:szCs w:val="18"/>
        </w:rPr>
      </w:pPr>
      <w:r w:rsidRPr="00F144FF">
        <w:rPr>
          <w:rFonts w:ascii="Arial" w:hAnsi="Arial" w:cs="Arial"/>
          <w:sz w:val="18"/>
          <w:szCs w:val="18"/>
        </w:rPr>
        <w:t>The study presents some areas for further investigation and enhancement. Primarily, more research is needed in data augmentation techniques and dataset balancing strategies to improve model performance</w:t>
      </w:r>
      <w:r w:rsidR="003F18D3">
        <w:rPr>
          <w:rFonts w:ascii="Arial" w:hAnsi="Arial" w:cs="Arial"/>
          <w:sz w:val="18"/>
          <w:szCs w:val="18"/>
        </w:rPr>
        <w:t>,</w:t>
      </w:r>
      <w:r w:rsidRPr="00F144FF">
        <w:rPr>
          <w:rFonts w:ascii="Arial" w:hAnsi="Arial" w:cs="Arial"/>
          <w:sz w:val="18"/>
          <w:szCs w:val="18"/>
        </w:rPr>
        <w:t xml:space="preserve"> especially for classical architectures.</w:t>
      </w:r>
      <w:r>
        <w:rPr>
          <w:rFonts w:ascii="Arial" w:hAnsi="Arial" w:cs="Arial"/>
          <w:sz w:val="18"/>
          <w:szCs w:val="18"/>
        </w:rPr>
        <w:t xml:space="preserve"> </w:t>
      </w:r>
    </w:p>
    <w:p w14:paraId="3C1DBAD3" w14:textId="5CF16943" w:rsidR="00F144FF" w:rsidRPr="00F144FF" w:rsidRDefault="00F144FF" w:rsidP="003758BE">
      <w:pPr>
        <w:spacing w:line="240" w:lineRule="auto"/>
        <w:jc w:val="both"/>
        <w:rPr>
          <w:rFonts w:ascii="Arial" w:hAnsi="Arial" w:cs="Arial"/>
          <w:sz w:val="18"/>
          <w:szCs w:val="18"/>
        </w:rPr>
      </w:pPr>
      <w:r w:rsidRPr="00F144FF">
        <w:rPr>
          <w:rFonts w:ascii="Arial" w:hAnsi="Arial" w:cs="Arial"/>
          <w:sz w:val="18"/>
          <w:szCs w:val="18"/>
        </w:rPr>
        <w:t xml:space="preserve">At the same time, it may be necessary to consider other </w:t>
      </w:r>
      <w:r>
        <w:rPr>
          <w:rFonts w:ascii="Arial" w:hAnsi="Arial" w:cs="Arial"/>
          <w:sz w:val="18"/>
          <w:szCs w:val="18"/>
        </w:rPr>
        <w:t xml:space="preserve">deep neural network </w:t>
      </w:r>
      <w:r w:rsidRPr="00F144FF">
        <w:rPr>
          <w:rFonts w:ascii="Arial" w:hAnsi="Arial" w:cs="Arial"/>
          <w:sz w:val="18"/>
          <w:szCs w:val="18"/>
        </w:rPr>
        <w:t>architectur</w:t>
      </w:r>
      <w:r>
        <w:rPr>
          <w:rFonts w:ascii="Arial" w:hAnsi="Arial" w:cs="Arial"/>
          <w:sz w:val="18"/>
          <w:szCs w:val="18"/>
        </w:rPr>
        <w:t>e</w:t>
      </w:r>
      <w:r w:rsidRPr="00F144FF">
        <w:rPr>
          <w:rFonts w:ascii="Arial" w:hAnsi="Arial" w:cs="Arial"/>
          <w:sz w:val="18"/>
          <w:szCs w:val="18"/>
        </w:rPr>
        <w:t xml:space="preserve"> </w:t>
      </w:r>
      <w:r>
        <w:rPr>
          <w:rFonts w:ascii="Arial" w:hAnsi="Arial" w:cs="Arial"/>
          <w:sz w:val="18"/>
          <w:szCs w:val="18"/>
        </w:rPr>
        <w:t>models</w:t>
      </w:r>
      <w:r w:rsidRPr="00F144FF">
        <w:rPr>
          <w:rFonts w:ascii="Arial" w:hAnsi="Arial" w:cs="Arial"/>
          <w:sz w:val="18"/>
          <w:szCs w:val="18"/>
        </w:rPr>
        <w:t xml:space="preserve"> that were not covered in this paper, which could be found on platforms such as TensorFlow Hub and Model Zoo.</w:t>
      </w:r>
    </w:p>
    <w:p w14:paraId="01AEBF35" w14:textId="091C3D44" w:rsidR="00F144FF" w:rsidRPr="00F144FF" w:rsidRDefault="00F144FF" w:rsidP="003758BE">
      <w:pPr>
        <w:spacing w:line="240" w:lineRule="auto"/>
        <w:jc w:val="both"/>
        <w:rPr>
          <w:rFonts w:ascii="Arial" w:hAnsi="Arial" w:cs="Arial"/>
          <w:sz w:val="18"/>
          <w:szCs w:val="18"/>
        </w:rPr>
      </w:pPr>
      <w:r w:rsidRPr="00F144FF">
        <w:rPr>
          <w:rFonts w:ascii="Arial" w:hAnsi="Arial" w:cs="Arial"/>
          <w:sz w:val="18"/>
          <w:szCs w:val="18"/>
        </w:rPr>
        <w:t xml:space="preserve">Moreover, comprehensive hyperparameter tuning experiments and ensemble learning methods </w:t>
      </w:r>
      <w:r>
        <w:rPr>
          <w:rFonts w:ascii="Arial" w:hAnsi="Arial" w:cs="Arial"/>
          <w:sz w:val="18"/>
          <w:szCs w:val="18"/>
        </w:rPr>
        <w:t xml:space="preserve">are also </w:t>
      </w:r>
      <w:r w:rsidRPr="00F144FF">
        <w:rPr>
          <w:rFonts w:ascii="Arial" w:hAnsi="Arial" w:cs="Arial"/>
          <w:sz w:val="18"/>
          <w:szCs w:val="18"/>
        </w:rPr>
        <w:t xml:space="preserve">recommended </w:t>
      </w:r>
      <w:r w:rsidR="003F18D3">
        <w:rPr>
          <w:rFonts w:ascii="Arial" w:hAnsi="Arial" w:cs="Arial"/>
          <w:sz w:val="18"/>
          <w:szCs w:val="18"/>
        </w:rPr>
        <w:t>ways</w:t>
      </w:r>
      <w:r>
        <w:rPr>
          <w:rFonts w:ascii="Arial" w:hAnsi="Arial" w:cs="Arial"/>
          <w:sz w:val="18"/>
          <w:szCs w:val="18"/>
        </w:rPr>
        <w:t xml:space="preserve"> </w:t>
      </w:r>
      <w:r w:rsidRPr="00F144FF">
        <w:rPr>
          <w:rFonts w:ascii="Arial" w:hAnsi="Arial" w:cs="Arial"/>
          <w:sz w:val="18"/>
          <w:szCs w:val="18"/>
        </w:rPr>
        <w:t xml:space="preserve">of optimizing </w:t>
      </w:r>
      <w:r w:rsidR="003F18D3">
        <w:rPr>
          <w:rFonts w:ascii="Arial" w:hAnsi="Arial" w:cs="Arial"/>
          <w:sz w:val="18"/>
          <w:szCs w:val="18"/>
        </w:rPr>
        <w:t xml:space="preserve">the </w:t>
      </w:r>
      <w:r w:rsidRPr="00F144FF">
        <w:rPr>
          <w:rFonts w:ascii="Arial" w:hAnsi="Arial" w:cs="Arial"/>
          <w:sz w:val="18"/>
          <w:szCs w:val="18"/>
        </w:rPr>
        <w:t>performance</w:t>
      </w:r>
      <w:r>
        <w:rPr>
          <w:rFonts w:ascii="Arial" w:hAnsi="Arial" w:cs="Arial"/>
          <w:sz w:val="18"/>
          <w:szCs w:val="18"/>
        </w:rPr>
        <w:t xml:space="preserve"> of the models</w:t>
      </w:r>
      <w:r w:rsidRPr="00F144FF">
        <w:rPr>
          <w:rFonts w:ascii="Arial" w:hAnsi="Arial" w:cs="Arial"/>
          <w:sz w:val="18"/>
          <w:szCs w:val="18"/>
        </w:rPr>
        <w:t>.</w:t>
      </w:r>
    </w:p>
    <w:p w14:paraId="2B7348C4" w14:textId="343D4C48" w:rsidR="00F144FF" w:rsidRDefault="00F144FF" w:rsidP="003758BE">
      <w:pPr>
        <w:spacing w:line="240" w:lineRule="auto"/>
        <w:jc w:val="both"/>
        <w:rPr>
          <w:rFonts w:ascii="Arial" w:hAnsi="Arial" w:cs="Arial"/>
          <w:sz w:val="18"/>
          <w:szCs w:val="18"/>
        </w:rPr>
      </w:pPr>
      <w:r w:rsidRPr="00F144FF">
        <w:rPr>
          <w:rFonts w:ascii="Arial" w:hAnsi="Arial" w:cs="Arial"/>
          <w:sz w:val="18"/>
          <w:szCs w:val="18"/>
        </w:rPr>
        <w:t xml:space="preserve">Furthermore, these findings indicate the need for alternative transfer learning approaches alongside </w:t>
      </w:r>
      <w:r w:rsidR="003F18D3">
        <w:rPr>
          <w:rFonts w:ascii="Arial" w:hAnsi="Arial" w:cs="Arial"/>
          <w:sz w:val="18"/>
          <w:szCs w:val="18"/>
        </w:rPr>
        <w:t xml:space="preserve">the </w:t>
      </w:r>
      <w:r w:rsidRPr="00F144FF">
        <w:rPr>
          <w:rFonts w:ascii="Arial" w:hAnsi="Arial" w:cs="Arial"/>
          <w:sz w:val="18"/>
          <w:szCs w:val="18"/>
        </w:rPr>
        <w:t>development of domain-specific architectures</w:t>
      </w:r>
      <w:r>
        <w:rPr>
          <w:rFonts w:ascii="Arial" w:hAnsi="Arial" w:cs="Arial"/>
          <w:sz w:val="18"/>
          <w:szCs w:val="18"/>
        </w:rPr>
        <w:t xml:space="preserve"> and </w:t>
      </w:r>
      <w:r w:rsidR="003F18D3">
        <w:rPr>
          <w:rFonts w:ascii="Arial" w:hAnsi="Arial" w:cs="Arial"/>
          <w:sz w:val="18"/>
          <w:szCs w:val="18"/>
        </w:rPr>
        <w:t>datasets</w:t>
      </w:r>
      <w:r w:rsidRPr="00F144FF">
        <w:rPr>
          <w:rFonts w:ascii="Arial" w:hAnsi="Arial" w:cs="Arial"/>
          <w:sz w:val="18"/>
          <w:szCs w:val="18"/>
        </w:rPr>
        <w:t xml:space="preserve"> for Indian supermarket product images</w:t>
      </w:r>
      <w:r>
        <w:rPr>
          <w:rFonts w:ascii="Arial" w:hAnsi="Arial" w:cs="Arial"/>
          <w:sz w:val="18"/>
          <w:szCs w:val="18"/>
        </w:rPr>
        <w:t xml:space="preserve"> for </w:t>
      </w:r>
      <w:r w:rsidR="003F18D3">
        <w:rPr>
          <w:rFonts w:ascii="Arial" w:hAnsi="Arial" w:cs="Arial"/>
          <w:sz w:val="18"/>
          <w:szCs w:val="18"/>
        </w:rPr>
        <w:t xml:space="preserve">the </w:t>
      </w:r>
      <w:r>
        <w:rPr>
          <w:rFonts w:ascii="Arial" w:hAnsi="Arial" w:cs="Arial"/>
          <w:sz w:val="18"/>
          <w:szCs w:val="18"/>
        </w:rPr>
        <w:t>practical application of such models</w:t>
      </w:r>
      <w:r w:rsidRPr="00F144FF">
        <w:rPr>
          <w:rFonts w:ascii="Arial" w:hAnsi="Arial" w:cs="Arial"/>
          <w:sz w:val="18"/>
          <w:szCs w:val="18"/>
        </w:rPr>
        <w:t>.</w:t>
      </w:r>
    </w:p>
    <w:p w14:paraId="2C9B08FD" w14:textId="2284057D" w:rsidR="001E71EF" w:rsidRPr="00843CD1" w:rsidRDefault="00843CD1" w:rsidP="00843CD1">
      <w:pPr>
        <w:pStyle w:val="Heading1"/>
        <w:numPr>
          <w:ilvl w:val="0"/>
          <w:numId w:val="3"/>
        </w:numPr>
        <w:spacing w:line="360" w:lineRule="auto"/>
        <w:rPr>
          <w:rFonts w:ascii="Arial" w:hAnsi="Arial" w:cs="Arial"/>
          <w:b/>
          <w:bCs/>
          <w:color w:val="auto"/>
          <w:sz w:val="18"/>
          <w:szCs w:val="18"/>
        </w:rPr>
      </w:pPr>
      <w:r w:rsidRPr="00843CD1">
        <w:rPr>
          <w:rFonts w:ascii="Arial" w:hAnsi="Arial" w:cs="Arial"/>
          <w:b/>
          <w:bCs/>
          <w:color w:val="auto"/>
          <w:sz w:val="18"/>
          <w:szCs w:val="18"/>
        </w:rPr>
        <w:t>DECLARATIONS</w:t>
      </w:r>
    </w:p>
    <w:p w14:paraId="52B49379"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 xml:space="preserve">I confirm that I have read, understand, and agreed to the submission guidelines, policies, and submission declaration of the journal. </w:t>
      </w:r>
    </w:p>
    <w:p w14:paraId="748A6052"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I confirm that all authors of the manuscript have no conflict of interests to declare.</w:t>
      </w:r>
    </w:p>
    <w:p w14:paraId="7B9E220C"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I confirm that the manuscript is the authors' original work and the manuscript has not received prior publication and is not under consideration for publication elsewhere.</w:t>
      </w:r>
    </w:p>
    <w:p w14:paraId="7C8D14BA"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On behalf of all Co-Authors, I shall bear full responsibility for the submission.</w:t>
      </w:r>
    </w:p>
    <w:p w14:paraId="4B6112D7"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I confirm that all authors listed on the title page have contributed significantly to the work, have read the manuscript, attest to the validity and legitimacy of the data and its interpretation, and agree to its submission.</w:t>
      </w:r>
    </w:p>
    <w:p w14:paraId="661C91E7"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I confirm that the paper now submitted is not copied or plagiarized version of some other published work.</w:t>
      </w:r>
    </w:p>
    <w:p w14:paraId="711635EA"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 xml:space="preserve">I declare that I shall not submit the paper for publication in any other Journal or Magazine till the decision is made by journal editors. </w:t>
      </w:r>
    </w:p>
    <w:p w14:paraId="7C1F3A88" w14:textId="556195D2"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 xml:space="preserve">If the paper is finally accepted by the journal for publication, I confirm that I will either publish the paper immediately or withdraw it according to withdrawal policies. </w:t>
      </w:r>
    </w:p>
    <w:p w14:paraId="350AB62E" w14:textId="2B9819D7" w:rsidR="001E71EF"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I understand that submission of false or incorrect information/undertaking would invite appropriate penal actions as per norms/rules of the journal.</w:t>
      </w:r>
    </w:p>
    <w:p w14:paraId="7927FDFE" w14:textId="0E4E326C" w:rsidR="00843CD1" w:rsidRDefault="00843CD1" w:rsidP="007D02A1">
      <w:pPr>
        <w:pStyle w:val="Heading1"/>
        <w:numPr>
          <w:ilvl w:val="0"/>
          <w:numId w:val="3"/>
        </w:numPr>
        <w:spacing w:line="360" w:lineRule="auto"/>
        <w:rPr>
          <w:rFonts w:ascii="Arial" w:hAnsi="Arial" w:cs="Arial"/>
          <w:b/>
          <w:bCs/>
          <w:color w:val="auto"/>
          <w:sz w:val="18"/>
          <w:szCs w:val="18"/>
        </w:rPr>
      </w:pPr>
      <w:r w:rsidRPr="00843CD1">
        <w:rPr>
          <w:rFonts w:ascii="Arial" w:hAnsi="Arial" w:cs="Arial"/>
          <w:b/>
          <w:bCs/>
          <w:color w:val="auto"/>
          <w:sz w:val="18"/>
          <w:szCs w:val="18"/>
        </w:rPr>
        <w:t>AUTH</w:t>
      </w:r>
      <w:r>
        <w:rPr>
          <w:rFonts w:ascii="Arial" w:hAnsi="Arial" w:cs="Arial"/>
          <w:b/>
          <w:bCs/>
          <w:color w:val="auto"/>
          <w:sz w:val="18"/>
          <w:szCs w:val="18"/>
        </w:rPr>
        <w:t>O</w:t>
      </w:r>
      <w:r w:rsidRPr="00843CD1">
        <w:rPr>
          <w:rFonts w:ascii="Arial" w:hAnsi="Arial" w:cs="Arial"/>
          <w:b/>
          <w:bCs/>
          <w:color w:val="auto"/>
          <w:sz w:val="18"/>
          <w:szCs w:val="18"/>
        </w:rPr>
        <w:t>R</w:t>
      </w:r>
      <w:r>
        <w:rPr>
          <w:rFonts w:ascii="Arial" w:hAnsi="Arial" w:cs="Arial"/>
          <w:b/>
          <w:bCs/>
          <w:color w:val="auto"/>
          <w:sz w:val="18"/>
          <w:szCs w:val="18"/>
        </w:rPr>
        <w:t>’S</w:t>
      </w:r>
      <w:r w:rsidRPr="00843CD1">
        <w:rPr>
          <w:rFonts w:ascii="Arial" w:hAnsi="Arial" w:cs="Arial"/>
          <w:b/>
          <w:bCs/>
          <w:color w:val="auto"/>
          <w:sz w:val="18"/>
          <w:szCs w:val="18"/>
        </w:rPr>
        <w:t xml:space="preserve"> CONTRIBUTIONS</w:t>
      </w:r>
    </w:p>
    <w:p w14:paraId="37CEA334" w14:textId="02BDA0C6" w:rsidR="00843CD1" w:rsidRDefault="00843CD1" w:rsidP="00843CD1">
      <w:pPr>
        <w:jc w:val="both"/>
        <w:rPr>
          <w:rFonts w:ascii="Arial" w:hAnsi="Arial" w:cs="Arial"/>
          <w:sz w:val="18"/>
          <w:szCs w:val="18"/>
        </w:rPr>
      </w:pPr>
      <w:r w:rsidRPr="00843CD1">
        <w:rPr>
          <w:rFonts w:ascii="Arial" w:hAnsi="Arial" w:cs="Arial"/>
          <w:sz w:val="18"/>
          <w:szCs w:val="18"/>
        </w:rPr>
        <w:t xml:space="preserve">Author Varun Verma </w:t>
      </w:r>
      <w:r w:rsidR="00523B3D">
        <w:rPr>
          <w:rFonts w:ascii="Arial" w:hAnsi="Arial" w:cs="Arial"/>
          <w:sz w:val="18"/>
          <w:szCs w:val="18"/>
        </w:rPr>
        <w:t>c</w:t>
      </w:r>
      <w:r w:rsidRPr="00843CD1">
        <w:rPr>
          <w:rFonts w:ascii="Arial" w:hAnsi="Arial" w:cs="Arial"/>
          <w:sz w:val="18"/>
          <w:szCs w:val="18"/>
        </w:rPr>
        <w:t>onceived of the presented idea and developed the methodology and proposed system. Author Noel Jeygar Robert</w:t>
      </w:r>
      <w:r w:rsidR="007D02A1">
        <w:rPr>
          <w:rFonts w:ascii="Arial" w:hAnsi="Arial" w:cs="Arial"/>
          <w:sz w:val="18"/>
          <w:szCs w:val="18"/>
        </w:rPr>
        <w:t xml:space="preserve"> V</w:t>
      </w:r>
      <w:r w:rsidRPr="00843CD1">
        <w:rPr>
          <w:rFonts w:ascii="Arial" w:hAnsi="Arial" w:cs="Arial"/>
          <w:sz w:val="18"/>
          <w:szCs w:val="18"/>
        </w:rPr>
        <w:t xml:space="preserve"> verified the analytical methods and supervised the findings of this work. Both authors discussed the results and contributed to the final manuscript.</w:t>
      </w:r>
    </w:p>
    <w:p w14:paraId="5356AA94" w14:textId="0A5A5AC4" w:rsidR="00843CD1" w:rsidRPr="00843CD1" w:rsidRDefault="00843CD1" w:rsidP="00843CD1">
      <w:pPr>
        <w:pStyle w:val="Heading1"/>
        <w:numPr>
          <w:ilvl w:val="0"/>
          <w:numId w:val="3"/>
        </w:numPr>
        <w:spacing w:line="360" w:lineRule="auto"/>
        <w:rPr>
          <w:rFonts w:ascii="Arial" w:hAnsi="Arial" w:cs="Arial"/>
          <w:b/>
          <w:bCs/>
          <w:color w:val="auto"/>
          <w:sz w:val="18"/>
          <w:szCs w:val="18"/>
        </w:rPr>
      </w:pPr>
      <w:r w:rsidRPr="00843CD1">
        <w:rPr>
          <w:rFonts w:ascii="Arial" w:hAnsi="Arial" w:cs="Arial"/>
          <w:b/>
          <w:bCs/>
          <w:color w:val="auto"/>
          <w:sz w:val="18"/>
          <w:szCs w:val="18"/>
        </w:rPr>
        <w:t>FUNDING</w:t>
      </w:r>
    </w:p>
    <w:p w14:paraId="33608BE7" w14:textId="7E7B8A3A" w:rsidR="001E71EF" w:rsidRDefault="00843CD1" w:rsidP="003758BE">
      <w:pPr>
        <w:spacing w:line="240" w:lineRule="auto"/>
        <w:jc w:val="both"/>
        <w:rPr>
          <w:rFonts w:ascii="Arial" w:hAnsi="Arial" w:cs="Arial"/>
          <w:sz w:val="18"/>
          <w:szCs w:val="18"/>
        </w:rPr>
      </w:pPr>
      <w:r w:rsidRPr="00843CD1">
        <w:rPr>
          <w:rFonts w:ascii="Arial" w:hAnsi="Arial" w:cs="Arial"/>
          <w:sz w:val="18"/>
          <w:szCs w:val="18"/>
        </w:rPr>
        <w:t>This research received no specific grant from any funding agency in the public, commercial, or not-for-profit sectors.</w:t>
      </w:r>
    </w:p>
    <w:p w14:paraId="29FBD54E" w14:textId="77777777" w:rsidR="000A2182" w:rsidRDefault="000A2182">
      <w:pPr>
        <w:rPr>
          <w:rFonts w:ascii="Arial" w:eastAsiaTheme="majorEastAsia" w:hAnsi="Arial" w:cs="Arial"/>
          <w:b/>
          <w:bCs/>
          <w:sz w:val="18"/>
          <w:szCs w:val="18"/>
        </w:rPr>
      </w:pPr>
      <w:r>
        <w:rPr>
          <w:rFonts w:ascii="Arial" w:hAnsi="Arial" w:cs="Arial"/>
          <w:b/>
          <w:bCs/>
          <w:sz w:val="18"/>
          <w:szCs w:val="18"/>
        </w:rPr>
        <w:br w:type="page"/>
      </w:r>
    </w:p>
    <w:p w14:paraId="16065726" w14:textId="753C6BAD" w:rsidR="00D277AE" w:rsidRPr="00843CD1" w:rsidRDefault="00C80207" w:rsidP="00843CD1">
      <w:pPr>
        <w:pStyle w:val="Heading1"/>
        <w:jc w:val="center"/>
        <w:rPr>
          <w:rFonts w:ascii="Arial" w:hAnsi="Arial" w:cs="Arial"/>
          <w:b/>
          <w:bCs/>
          <w:color w:val="auto"/>
          <w:sz w:val="18"/>
          <w:szCs w:val="18"/>
        </w:rPr>
      </w:pPr>
      <w:r w:rsidRPr="00843CD1">
        <w:rPr>
          <w:rFonts w:ascii="Arial" w:hAnsi="Arial" w:cs="Arial"/>
          <w:b/>
          <w:bCs/>
          <w:color w:val="auto"/>
          <w:sz w:val="18"/>
          <w:szCs w:val="18"/>
        </w:rPr>
        <w:lastRenderedPageBreak/>
        <w:t>REFERENCES</w:t>
      </w:r>
      <w:bookmarkStart w:id="2" w:name="_[1]_Base_Paper"/>
      <w:bookmarkEnd w:id="2"/>
    </w:p>
    <w:p w14:paraId="56D9BD9E" w14:textId="52F896AE"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1</w:t>
      </w:r>
      <w:r w:rsidRPr="00BE3B56">
        <w:rPr>
          <w:rFonts w:ascii="Arial" w:hAnsi="Arial" w:cs="Arial"/>
          <w:sz w:val="18"/>
          <w:szCs w:val="18"/>
        </w:rPr>
        <w:t>]</w:t>
      </w:r>
      <w:r w:rsidRPr="00E32F21">
        <w:rPr>
          <w:rFonts w:ascii="Arial" w:hAnsi="Arial" w:cs="Arial"/>
          <w:sz w:val="18"/>
          <w:szCs w:val="18"/>
          <w:lang w:val="en-US"/>
        </w:rPr>
        <w:t xml:space="preserve"> </w:t>
      </w:r>
      <w:r w:rsidR="00650B4F" w:rsidRPr="00E32F21">
        <w:rPr>
          <w:rFonts w:ascii="Arial" w:hAnsi="Arial" w:cs="Arial"/>
          <w:sz w:val="18"/>
          <w:szCs w:val="18"/>
          <w:lang w:val="en-US"/>
        </w:rPr>
        <w:t>Wiryana</w:t>
      </w:r>
      <w:r w:rsidR="00650B4F" w:rsidRPr="00650B4F">
        <w:rPr>
          <w:rFonts w:ascii="Arial" w:hAnsi="Arial" w:cs="Arial"/>
          <w:sz w:val="18"/>
          <w:szCs w:val="18"/>
        </w:rPr>
        <w:t xml:space="preserve">, I. M., Harmanto, S., Fauzi, A., Qisthi, I. B., &amp; Utami, Z. N. (2023, September 1). Store product classification using convolutional neural network | Wiryana | IAES International Journal of Artificial Intelligence (IJ-AI). </w:t>
      </w:r>
      <w:hyperlink r:id="rId17" w:history="1">
        <w:r w:rsidR="00D277AE" w:rsidRPr="00544A2E">
          <w:rPr>
            <w:rStyle w:val="Hyperlink"/>
            <w:rFonts w:ascii="Arial" w:hAnsi="Arial" w:cs="Arial"/>
            <w:sz w:val="18"/>
            <w:szCs w:val="18"/>
          </w:rPr>
          <w:t>https://doi.org/10.11591/ijai.v12.i3.pp1439-1447</w:t>
        </w:r>
      </w:hyperlink>
      <w:bookmarkStart w:id="3" w:name="_[2]_Muhathir,_M."/>
      <w:bookmarkEnd w:id="3"/>
    </w:p>
    <w:p w14:paraId="76BA0321" w14:textId="50668583"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2</w:t>
      </w:r>
      <w:r w:rsidRPr="00BE3B56">
        <w:rPr>
          <w:rFonts w:ascii="Arial" w:hAnsi="Arial" w:cs="Arial"/>
          <w:sz w:val="18"/>
          <w:szCs w:val="18"/>
        </w:rPr>
        <w:t xml:space="preserve">] </w:t>
      </w:r>
      <w:r w:rsidR="00650B4F" w:rsidRPr="00650B4F">
        <w:rPr>
          <w:rFonts w:ascii="Arial" w:hAnsi="Arial" w:cs="Arial"/>
          <w:sz w:val="18"/>
          <w:szCs w:val="18"/>
        </w:rPr>
        <w:t xml:space="preserve">M., Dwi Ryandra, M. F., Y. Syah, R. B., Khairina, N., &amp; Muliono, R. (2023, July 9). Convolutional Neural Network (CNN) of Resnet-50 with Inceptionv3 Architecture in Classification on X-Ray Image. </w:t>
      </w:r>
      <w:hyperlink r:id="rId18" w:history="1">
        <w:r w:rsidR="00D277AE" w:rsidRPr="00544A2E">
          <w:rPr>
            <w:rStyle w:val="Hyperlink"/>
            <w:rFonts w:ascii="Arial" w:hAnsi="Arial" w:cs="Arial"/>
            <w:sz w:val="18"/>
            <w:szCs w:val="18"/>
          </w:rPr>
          <w:t>https://doi.org/10.1007/978-3-031-35314-7_20</w:t>
        </w:r>
      </w:hyperlink>
      <w:bookmarkStart w:id="4" w:name="_[3]_“An_effective"/>
      <w:bookmarkEnd w:id="4"/>
    </w:p>
    <w:p w14:paraId="49A99BCB" w14:textId="3BA34F51"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3</w:t>
      </w:r>
      <w:r w:rsidRPr="00BE3B56">
        <w:rPr>
          <w:rFonts w:ascii="Arial" w:hAnsi="Arial" w:cs="Arial"/>
          <w:sz w:val="18"/>
          <w:szCs w:val="18"/>
        </w:rPr>
        <w:t xml:space="preserve">] </w:t>
      </w:r>
      <w:r w:rsidR="00650B4F" w:rsidRPr="00650B4F">
        <w:rPr>
          <w:rFonts w:ascii="Arial" w:hAnsi="Arial" w:cs="Arial"/>
          <w:sz w:val="18"/>
          <w:szCs w:val="18"/>
        </w:rPr>
        <w:t xml:space="preserve">An effective CNN and Transformer complementary network for medical image segmentation. (2022, November 30). </w:t>
      </w:r>
      <w:hyperlink r:id="rId19" w:history="1">
        <w:r w:rsidR="00D277AE" w:rsidRPr="00544A2E">
          <w:rPr>
            <w:rStyle w:val="Hyperlink"/>
            <w:rFonts w:ascii="Arial" w:hAnsi="Arial" w:cs="Arial"/>
            <w:sz w:val="18"/>
            <w:szCs w:val="18"/>
          </w:rPr>
          <w:t>https://doi.org/10.1016/j.patcog.2022.109228</w:t>
        </w:r>
      </w:hyperlink>
      <w:bookmarkStart w:id="5" w:name="_[4]_“Comparison_of"/>
      <w:bookmarkEnd w:id="5"/>
    </w:p>
    <w:p w14:paraId="3F985BEB" w14:textId="77777777"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4</w:t>
      </w:r>
      <w:r w:rsidRPr="00BE3B56">
        <w:rPr>
          <w:rFonts w:ascii="Arial" w:hAnsi="Arial" w:cs="Arial"/>
          <w:sz w:val="18"/>
          <w:szCs w:val="18"/>
        </w:rPr>
        <w:t xml:space="preserve">] </w:t>
      </w:r>
      <w:r w:rsidR="00650B4F" w:rsidRPr="00650B4F">
        <w:rPr>
          <w:rFonts w:ascii="Arial" w:hAnsi="Arial" w:cs="Arial"/>
          <w:sz w:val="18"/>
          <w:szCs w:val="18"/>
        </w:rPr>
        <w:t xml:space="preserve">Comparison of CNN-based deep learning architectures for rice diseases classification. (2023, July 14). </w:t>
      </w:r>
      <w:hyperlink r:id="rId20" w:history="1">
        <w:r w:rsidR="00D277AE" w:rsidRPr="00544A2E">
          <w:rPr>
            <w:rStyle w:val="Hyperlink"/>
            <w:rFonts w:ascii="Arial" w:hAnsi="Arial" w:cs="Arial"/>
            <w:sz w:val="18"/>
            <w:szCs w:val="18"/>
          </w:rPr>
          <w:t>https://doi.org/10.1016/j.aiia.2023.07.001</w:t>
        </w:r>
      </w:hyperlink>
      <w:bookmarkStart w:id="6" w:name="_[5]_S._E."/>
      <w:bookmarkEnd w:id="6"/>
      <w:r w:rsidR="00D277AE">
        <w:rPr>
          <w:rFonts w:ascii="Arial" w:hAnsi="Arial" w:cs="Arial"/>
          <w:sz w:val="18"/>
          <w:szCs w:val="18"/>
        </w:rPr>
        <w:t xml:space="preserve"> </w:t>
      </w:r>
    </w:p>
    <w:p w14:paraId="50BCA65E" w14:textId="77777777"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5</w:t>
      </w:r>
      <w:r w:rsidRPr="00BE3B56">
        <w:rPr>
          <w:rFonts w:ascii="Arial" w:hAnsi="Arial" w:cs="Arial"/>
          <w:sz w:val="18"/>
          <w:szCs w:val="18"/>
        </w:rPr>
        <w:t xml:space="preserve">] </w:t>
      </w:r>
      <w:r w:rsidR="00650B4F" w:rsidRPr="00650B4F">
        <w:rPr>
          <w:rFonts w:ascii="Arial" w:hAnsi="Arial" w:cs="Arial"/>
          <w:sz w:val="18"/>
          <w:szCs w:val="18"/>
        </w:rPr>
        <w:t xml:space="preserve">Abdallah, S. E., Elmessery, W. M., Shams, M. Y., &amp; A. Al-Sattary, N. S. (2022, October 8). Deep Learning Model Based on ResNet-50 for Beef Quality Classification. Retrieved from </w:t>
      </w:r>
      <w:hyperlink r:id="rId21" w:history="1">
        <w:r w:rsidR="00D277AE" w:rsidRPr="00544A2E">
          <w:rPr>
            <w:rStyle w:val="Hyperlink"/>
            <w:rFonts w:ascii="Arial" w:hAnsi="Arial" w:cs="Arial"/>
            <w:sz w:val="18"/>
            <w:szCs w:val="18"/>
          </w:rPr>
          <w:t>https://digitalcommons.aaru.edu.jo/isl/vol12/iss1/24</w:t>
        </w:r>
      </w:hyperlink>
      <w:bookmarkStart w:id="7" w:name="_[6]_S._Kumar,"/>
      <w:bookmarkEnd w:id="7"/>
      <w:r w:rsidR="00D277AE">
        <w:rPr>
          <w:rFonts w:ascii="Arial" w:hAnsi="Arial" w:cs="Arial"/>
          <w:sz w:val="18"/>
          <w:szCs w:val="18"/>
        </w:rPr>
        <w:t xml:space="preserve"> </w:t>
      </w:r>
    </w:p>
    <w:p w14:paraId="3EE3B7B7" w14:textId="77777777"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6</w:t>
      </w:r>
      <w:r w:rsidRPr="00BE3B56">
        <w:rPr>
          <w:rFonts w:ascii="Arial" w:hAnsi="Arial" w:cs="Arial"/>
          <w:sz w:val="18"/>
          <w:szCs w:val="18"/>
        </w:rPr>
        <w:t xml:space="preserve">] </w:t>
      </w:r>
      <w:r w:rsidR="00650B4F" w:rsidRPr="00650B4F">
        <w:rPr>
          <w:rFonts w:ascii="Arial" w:hAnsi="Arial" w:cs="Arial"/>
          <w:sz w:val="18"/>
          <w:szCs w:val="18"/>
        </w:rPr>
        <w:t xml:space="preserve">Kumar, S., Pal, S., Singh, V. P., &amp; Jaiswal, P. (2023, January 1). Performance evaluation of ResNet model for classification of tomato plant disease. </w:t>
      </w:r>
      <w:hyperlink r:id="rId22" w:history="1">
        <w:r w:rsidR="00D277AE" w:rsidRPr="00544A2E">
          <w:rPr>
            <w:rStyle w:val="Hyperlink"/>
            <w:rFonts w:ascii="Arial" w:hAnsi="Arial" w:cs="Arial"/>
            <w:sz w:val="18"/>
            <w:szCs w:val="18"/>
          </w:rPr>
          <w:t>https://doi.org/10.1515/em-2021-0044</w:t>
        </w:r>
      </w:hyperlink>
      <w:bookmarkStart w:id="8" w:name="_[7]_V._Anand,"/>
      <w:bookmarkEnd w:id="8"/>
      <w:r w:rsidR="00D277AE">
        <w:rPr>
          <w:rFonts w:ascii="Arial" w:hAnsi="Arial" w:cs="Arial"/>
          <w:sz w:val="18"/>
          <w:szCs w:val="18"/>
        </w:rPr>
        <w:t xml:space="preserve"> </w:t>
      </w:r>
    </w:p>
    <w:p w14:paraId="390E5950" w14:textId="74BD8F68"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7</w:t>
      </w:r>
      <w:r w:rsidRPr="00BE3B56">
        <w:rPr>
          <w:rFonts w:ascii="Arial" w:hAnsi="Arial" w:cs="Arial"/>
          <w:sz w:val="18"/>
          <w:szCs w:val="18"/>
        </w:rPr>
        <w:t xml:space="preserve">] </w:t>
      </w:r>
      <w:r w:rsidR="00650B4F" w:rsidRPr="00650B4F">
        <w:rPr>
          <w:rFonts w:ascii="Arial" w:hAnsi="Arial" w:cs="Arial"/>
          <w:sz w:val="18"/>
          <w:szCs w:val="18"/>
        </w:rPr>
        <w:t xml:space="preserve">Anand, V., Gupta, S., Altameem, A., Nayak, S. R., Poonia, R. C., &amp; Jilani Saudagar, A. K. (2022, July 5). An Enhanced Transfer Learning Based Classification for Diagnosis of Skin Cancer. </w:t>
      </w:r>
      <w:hyperlink r:id="rId23" w:history="1">
        <w:r w:rsidR="00D277AE" w:rsidRPr="00544A2E">
          <w:rPr>
            <w:rStyle w:val="Hyperlink"/>
            <w:rFonts w:ascii="Arial" w:hAnsi="Arial" w:cs="Arial"/>
            <w:sz w:val="18"/>
            <w:szCs w:val="18"/>
          </w:rPr>
          <w:t>https://doi.org/10.3390/diagnostics12071628</w:t>
        </w:r>
      </w:hyperlink>
      <w:bookmarkStart w:id="9" w:name="_[8]_A._W."/>
      <w:bookmarkEnd w:id="9"/>
    </w:p>
    <w:p w14:paraId="46ADB6F8" w14:textId="4F14528E"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8</w:t>
      </w:r>
      <w:r w:rsidRPr="00BE3B56">
        <w:rPr>
          <w:rFonts w:ascii="Arial" w:hAnsi="Arial" w:cs="Arial"/>
          <w:sz w:val="18"/>
          <w:szCs w:val="18"/>
        </w:rPr>
        <w:t xml:space="preserve">] </w:t>
      </w:r>
      <w:r w:rsidR="00650B4F" w:rsidRPr="00650B4F">
        <w:rPr>
          <w:rFonts w:ascii="Arial" w:hAnsi="Arial" w:cs="Arial"/>
          <w:sz w:val="18"/>
          <w:szCs w:val="18"/>
        </w:rPr>
        <w:t xml:space="preserve">Salehi, A. W., Khan, S., Gupta, G., Alabduallah, B. I., Almjally, A., Alsolai, H., . . . Mellit, A. (2023, March 29). A Study of CNN and Transfer Learning in Medical Imaging: Advantages, Challenges, Future Scope. </w:t>
      </w:r>
      <w:hyperlink r:id="rId24" w:history="1">
        <w:r w:rsidR="00D277AE" w:rsidRPr="00544A2E">
          <w:rPr>
            <w:rStyle w:val="Hyperlink"/>
            <w:rFonts w:ascii="Arial" w:hAnsi="Arial" w:cs="Arial"/>
            <w:sz w:val="18"/>
            <w:szCs w:val="18"/>
          </w:rPr>
          <w:t>https://doi.org/10.3390/su15075930</w:t>
        </w:r>
      </w:hyperlink>
      <w:bookmarkStart w:id="10" w:name="_[9]_M._M."/>
      <w:bookmarkEnd w:id="10"/>
    </w:p>
    <w:p w14:paraId="4DEDEDB7" w14:textId="1A2E0A76"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9</w:t>
      </w:r>
      <w:r w:rsidRPr="00BE3B56">
        <w:rPr>
          <w:rFonts w:ascii="Arial" w:hAnsi="Arial" w:cs="Arial"/>
          <w:sz w:val="18"/>
          <w:szCs w:val="18"/>
        </w:rPr>
        <w:t xml:space="preserve">] </w:t>
      </w:r>
      <w:r w:rsidR="00650B4F" w:rsidRPr="00650B4F">
        <w:rPr>
          <w:rFonts w:ascii="Arial" w:hAnsi="Arial" w:cs="Arial"/>
          <w:sz w:val="18"/>
          <w:szCs w:val="18"/>
        </w:rPr>
        <w:t xml:space="preserve">Srikantamurthy, M. M., Subramanyam Rallabandi, V. P., Dudekula, D. B., Natarajan, S., &amp; Park, J. (2023, January 30). Classification of benign and malignant subtypes of breast cancer histopathology imaging using hybrid CNN-LSTM based transfer learning - BMC Medical Imaging. </w:t>
      </w:r>
      <w:hyperlink r:id="rId25" w:history="1">
        <w:r w:rsidR="00D277AE" w:rsidRPr="00544A2E">
          <w:rPr>
            <w:rStyle w:val="Hyperlink"/>
            <w:rFonts w:ascii="Arial" w:hAnsi="Arial" w:cs="Arial"/>
            <w:sz w:val="18"/>
            <w:szCs w:val="18"/>
          </w:rPr>
          <w:t>https://doi.org/10.1186/s12880-023-00964-0</w:t>
        </w:r>
      </w:hyperlink>
      <w:bookmarkStart w:id="11" w:name="_[10]_“Fusion_of"/>
      <w:bookmarkEnd w:id="11"/>
    </w:p>
    <w:p w14:paraId="75D58CCA" w14:textId="79E128FA" w:rsidR="00BE3B56" w:rsidRPr="00BE3B56"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10</w:t>
      </w:r>
      <w:r w:rsidRPr="00BE3B56">
        <w:rPr>
          <w:rFonts w:ascii="Arial" w:hAnsi="Arial" w:cs="Arial"/>
          <w:sz w:val="18"/>
          <w:szCs w:val="18"/>
        </w:rPr>
        <w:t xml:space="preserve">] </w:t>
      </w:r>
      <w:r w:rsidR="00650B4F" w:rsidRPr="00650B4F">
        <w:rPr>
          <w:rFonts w:ascii="Arial" w:hAnsi="Arial" w:cs="Arial"/>
          <w:sz w:val="18"/>
          <w:szCs w:val="18"/>
        </w:rPr>
        <w:t>Fusion of U-Net and CNN model for segmentation and classification of skin lesion from dermoscopy images. (2022, November 9). https://doi.org/10.1016/j.eswa.2022.119230</w:t>
      </w:r>
    </w:p>
    <w:p w14:paraId="6D30FDFE" w14:textId="3A7F7548" w:rsidR="00C80207" w:rsidRPr="00BE3B56" w:rsidRDefault="00C80207" w:rsidP="000A2182">
      <w:pPr>
        <w:pStyle w:val="Heading3"/>
        <w:spacing w:before="0" w:after="240"/>
        <w:jc w:val="both"/>
        <w:rPr>
          <w:rFonts w:ascii="Arial" w:hAnsi="Arial" w:cs="Arial"/>
          <w:color w:val="auto"/>
          <w:sz w:val="18"/>
          <w:szCs w:val="18"/>
        </w:rPr>
      </w:pPr>
      <w:bookmarkStart w:id="12" w:name="_[11]_A._Patra,"/>
      <w:bookmarkEnd w:id="12"/>
      <w:r w:rsidRPr="00BE3B56">
        <w:rPr>
          <w:rFonts w:ascii="Arial" w:hAnsi="Arial" w:cs="Arial"/>
          <w:color w:val="auto"/>
          <w:sz w:val="18"/>
          <w:szCs w:val="18"/>
        </w:rPr>
        <w:t>[1</w:t>
      </w:r>
      <w:r w:rsidR="00BE3B56">
        <w:rPr>
          <w:rFonts w:ascii="Arial" w:hAnsi="Arial" w:cs="Arial"/>
          <w:color w:val="auto"/>
          <w:sz w:val="18"/>
          <w:szCs w:val="18"/>
        </w:rPr>
        <w:t>1</w:t>
      </w:r>
      <w:r w:rsidRPr="00BE3B56">
        <w:rPr>
          <w:rFonts w:ascii="Arial" w:hAnsi="Arial" w:cs="Arial"/>
          <w:color w:val="auto"/>
          <w:sz w:val="18"/>
          <w:szCs w:val="18"/>
        </w:rPr>
        <w:t xml:space="preserve">] </w:t>
      </w:r>
      <w:r w:rsidR="00650B4F" w:rsidRPr="00650B4F">
        <w:rPr>
          <w:rFonts w:ascii="Arial" w:hAnsi="Arial" w:cs="Arial"/>
          <w:color w:val="auto"/>
          <w:sz w:val="18"/>
          <w:szCs w:val="18"/>
        </w:rPr>
        <w:t>Patra, A., Vivek, V., Shambhavi, B. R., Sindhu, K., &amp; Balaji, S. (2021, April 16). Product Classification in E-Commerce Sites. https://doi.org/10.1007/978-981-33-4299-6_40</w:t>
      </w:r>
    </w:p>
    <w:p w14:paraId="364C3D1C" w14:textId="0FF1CE1D" w:rsidR="00C80207" w:rsidRPr="00BE3B56" w:rsidRDefault="00C80207" w:rsidP="000A2182">
      <w:pPr>
        <w:pStyle w:val="Heading3"/>
        <w:spacing w:before="0" w:after="240"/>
        <w:jc w:val="both"/>
        <w:rPr>
          <w:rFonts w:ascii="Arial" w:hAnsi="Arial" w:cs="Arial"/>
          <w:color w:val="auto"/>
          <w:sz w:val="18"/>
          <w:szCs w:val="18"/>
        </w:rPr>
      </w:pPr>
      <w:bookmarkStart w:id="13" w:name="_[12]_A._Motwani,"/>
      <w:bookmarkEnd w:id="13"/>
      <w:r w:rsidRPr="00BE3B56">
        <w:rPr>
          <w:rFonts w:ascii="Arial" w:hAnsi="Arial" w:cs="Arial"/>
          <w:color w:val="auto"/>
          <w:sz w:val="18"/>
          <w:szCs w:val="18"/>
        </w:rPr>
        <w:t>[1</w:t>
      </w:r>
      <w:r w:rsidR="00BE3B56">
        <w:rPr>
          <w:rFonts w:ascii="Arial" w:hAnsi="Arial" w:cs="Arial"/>
          <w:color w:val="auto"/>
          <w:sz w:val="18"/>
          <w:szCs w:val="18"/>
        </w:rPr>
        <w:t>2</w:t>
      </w:r>
      <w:r w:rsidRPr="00BE3B56">
        <w:rPr>
          <w:rFonts w:ascii="Arial" w:hAnsi="Arial" w:cs="Arial"/>
          <w:color w:val="auto"/>
          <w:sz w:val="18"/>
          <w:szCs w:val="18"/>
        </w:rPr>
        <w:t xml:space="preserve">] </w:t>
      </w:r>
      <w:r w:rsidR="00650B4F" w:rsidRPr="00650B4F">
        <w:rPr>
          <w:rFonts w:ascii="Arial" w:hAnsi="Arial" w:cs="Arial"/>
          <w:color w:val="auto"/>
          <w:sz w:val="18"/>
          <w:szCs w:val="18"/>
        </w:rPr>
        <w:t>Motwani, A., Bajaj, G., Arya, M., Sar, S. K., &amp; Manoj, S. O. (2023, May 31). Machine Learning-Based Autonomous Framework for Product Classification Over Cloud. https://doi.org/10.1007/978-981-19-9638-2_6</w:t>
      </w:r>
    </w:p>
    <w:p w14:paraId="628A4CB0" w14:textId="76643902" w:rsidR="00C80207" w:rsidRPr="00BE3B56" w:rsidRDefault="00C80207" w:rsidP="000A2182">
      <w:pPr>
        <w:pStyle w:val="Heading3"/>
        <w:spacing w:before="0" w:after="240"/>
        <w:jc w:val="both"/>
        <w:rPr>
          <w:rFonts w:ascii="Arial" w:hAnsi="Arial" w:cs="Arial"/>
          <w:color w:val="auto"/>
          <w:sz w:val="18"/>
          <w:szCs w:val="18"/>
        </w:rPr>
      </w:pPr>
      <w:bookmarkStart w:id="14" w:name="_[13]_M._I."/>
      <w:bookmarkEnd w:id="14"/>
      <w:r w:rsidRPr="00BE3B56">
        <w:rPr>
          <w:rFonts w:ascii="Arial" w:hAnsi="Arial" w:cs="Arial"/>
          <w:color w:val="auto"/>
          <w:sz w:val="18"/>
          <w:szCs w:val="18"/>
        </w:rPr>
        <w:t>[1</w:t>
      </w:r>
      <w:r w:rsidR="00BE3B56">
        <w:rPr>
          <w:rFonts w:ascii="Arial" w:hAnsi="Arial" w:cs="Arial"/>
          <w:color w:val="auto"/>
          <w:sz w:val="18"/>
          <w:szCs w:val="18"/>
        </w:rPr>
        <w:t>3</w:t>
      </w:r>
      <w:r w:rsidRPr="00BE3B56">
        <w:rPr>
          <w:rFonts w:ascii="Arial" w:hAnsi="Arial" w:cs="Arial"/>
          <w:color w:val="auto"/>
          <w:sz w:val="18"/>
          <w:szCs w:val="18"/>
        </w:rPr>
        <w:t xml:space="preserve">] </w:t>
      </w:r>
      <w:r w:rsidR="00650B4F" w:rsidRPr="00650B4F">
        <w:rPr>
          <w:rFonts w:ascii="Arial" w:hAnsi="Arial" w:cs="Arial"/>
          <w:color w:val="auto"/>
          <w:sz w:val="18"/>
          <w:szCs w:val="18"/>
        </w:rPr>
        <w:t>Basheer Ahmed, M. I., Alotaibi, R. B., Al-Qahtani, R. A., Al-Qahtani, R. S., Al-Hetela, S. S., Al-Matar, K. A., . . . Krishnasamy, G. (2023, July 17). Deep Learning Approach to Recyclable Products Classification: Towards Sustainable Waste Management. https://doi.org/10.3390/su151411138</w:t>
      </w:r>
    </w:p>
    <w:p w14:paraId="796C4F9F" w14:textId="3C782594" w:rsidR="00C80207" w:rsidRPr="00BE3B56" w:rsidRDefault="00C80207" w:rsidP="000A2182">
      <w:pPr>
        <w:pStyle w:val="Heading3"/>
        <w:spacing w:before="0" w:after="240"/>
        <w:jc w:val="both"/>
        <w:rPr>
          <w:rFonts w:ascii="Arial" w:hAnsi="Arial" w:cs="Arial"/>
          <w:color w:val="auto"/>
          <w:sz w:val="18"/>
          <w:szCs w:val="18"/>
        </w:rPr>
      </w:pPr>
      <w:r w:rsidRPr="00BE3B56">
        <w:rPr>
          <w:rFonts w:ascii="Arial" w:hAnsi="Arial" w:cs="Arial"/>
          <w:color w:val="auto"/>
          <w:sz w:val="18"/>
          <w:szCs w:val="18"/>
        </w:rPr>
        <w:t>[1</w:t>
      </w:r>
      <w:r w:rsidR="00BE3B56">
        <w:rPr>
          <w:rFonts w:ascii="Arial" w:hAnsi="Arial" w:cs="Arial"/>
          <w:color w:val="auto"/>
          <w:sz w:val="18"/>
          <w:szCs w:val="18"/>
        </w:rPr>
        <w:t>4</w:t>
      </w:r>
      <w:r w:rsidRPr="00BE3B56">
        <w:rPr>
          <w:rFonts w:ascii="Arial" w:hAnsi="Arial" w:cs="Arial"/>
          <w:color w:val="auto"/>
          <w:sz w:val="18"/>
          <w:szCs w:val="18"/>
        </w:rPr>
        <w:t xml:space="preserve">] </w:t>
      </w:r>
      <w:r w:rsidR="00650B4F" w:rsidRPr="00650B4F">
        <w:rPr>
          <w:rFonts w:ascii="Arial" w:hAnsi="Arial" w:cs="Arial"/>
          <w:color w:val="auto"/>
          <w:sz w:val="18"/>
          <w:szCs w:val="18"/>
        </w:rPr>
        <w:t>Convolutional Neural Network (CNN) Based Identification of Crop Diseases Using ResNet-50. (n.d.). Retrieved from https://ieeexplore.ieee.org/abstract/document/10370122</w:t>
      </w:r>
    </w:p>
    <w:p w14:paraId="2DC871E4" w14:textId="5B11D5FF" w:rsidR="00C80207" w:rsidRPr="00BE3B56" w:rsidRDefault="00C80207" w:rsidP="000A2182">
      <w:pPr>
        <w:pStyle w:val="Heading3"/>
        <w:spacing w:before="0" w:after="240"/>
        <w:jc w:val="both"/>
        <w:rPr>
          <w:rFonts w:ascii="Arial" w:hAnsi="Arial" w:cs="Arial"/>
          <w:color w:val="auto"/>
          <w:sz w:val="18"/>
          <w:szCs w:val="18"/>
        </w:rPr>
      </w:pPr>
      <w:bookmarkStart w:id="15" w:name="_[15]_Kılıçarslan_G,"/>
      <w:bookmarkEnd w:id="15"/>
      <w:r w:rsidRPr="00BE3B56">
        <w:rPr>
          <w:rFonts w:ascii="Arial" w:hAnsi="Arial" w:cs="Arial"/>
          <w:color w:val="auto"/>
          <w:sz w:val="18"/>
          <w:szCs w:val="18"/>
        </w:rPr>
        <w:t>[1</w:t>
      </w:r>
      <w:r w:rsidR="00BE3B56">
        <w:rPr>
          <w:rFonts w:ascii="Arial" w:hAnsi="Arial" w:cs="Arial"/>
          <w:color w:val="auto"/>
          <w:sz w:val="18"/>
          <w:szCs w:val="18"/>
        </w:rPr>
        <w:t>5</w:t>
      </w:r>
      <w:r w:rsidRPr="00BE3B56">
        <w:rPr>
          <w:rFonts w:ascii="Arial" w:hAnsi="Arial" w:cs="Arial"/>
          <w:color w:val="auto"/>
          <w:sz w:val="18"/>
          <w:szCs w:val="18"/>
        </w:rPr>
        <w:t xml:space="preserve">] </w:t>
      </w:r>
      <w:r w:rsidR="00650B4F" w:rsidRPr="00650B4F">
        <w:rPr>
          <w:rFonts w:ascii="Arial" w:hAnsi="Arial" w:cs="Arial"/>
          <w:color w:val="auto"/>
          <w:sz w:val="18"/>
          <w:szCs w:val="18"/>
        </w:rPr>
        <w:t>Kılıçarslan G, Koç C, Özyurt F, Gül Y. Breast lesion classification using features fusion and selection of ensemble ResNet method. Int J Imaging Syst Technol. 2023; 33(5): 1779-1795. doi:10.1002/ima.22894</w:t>
      </w:r>
    </w:p>
    <w:p w14:paraId="060483F3" w14:textId="3013EDFC" w:rsidR="00C80207" w:rsidRPr="00BE3B56" w:rsidRDefault="00C80207" w:rsidP="000A2182">
      <w:pPr>
        <w:pStyle w:val="Heading3"/>
        <w:jc w:val="both"/>
        <w:rPr>
          <w:rFonts w:ascii="Arial" w:hAnsi="Arial" w:cs="Arial"/>
          <w:color w:val="auto"/>
          <w:sz w:val="18"/>
          <w:szCs w:val="18"/>
        </w:rPr>
      </w:pPr>
      <w:bookmarkStart w:id="16" w:name="_[16]_R._S."/>
      <w:bookmarkEnd w:id="16"/>
      <w:r w:rsidRPr="00BE3B56">
        <w:rPr>
          <w:rFonts w:ascii="Arial" w:hAnsi="Arial" w:cs="Arial"/>
          <w:color w:val="auto"/>
          <w:sz w:val="18"/>
          <w:szCs w:val="18"/>
        </w:rPr>
        <w:t>[1</w:t>
      </w:r>
      <w:r w:rsidR="00BE3B56">
        <w:rPr>
          <w:rFonts w:ascii="Arial" w:hAnsi="Arial" w:cs="Arial"/>
          <w:color w:val="auto"/>
          <w:sz w:val="18"/>
          <w:szCs w:val="18"/>
        </w:rPr>
        <w:t>6</w:t>
      </w:r>
      <w:r w:rsidRPr="00BE3B56">
        <w:rPr>
          <w:rFonts w:ascii="Arial" w:hAnsi="Arial" w:cs="Arial"/>
          <w:color w:val="auto"/>
          <w:sz w:val="18"/>
          <w:szCs w:val="18"/>
        </w:rPr>
        <w:t xml:space="preserve">] </w:t>
      </w:r>
      <w:r w:rsidR="00650B4F" w:rsidRPr="00650B4F">
        <w:rPr>
          <w:rFonts w:ascii="Arial" w:hAnsi="Arial" w:cs="Arial"/>
          <w:color w:val="auto"/>
          <w:sz w:val="18"/>
          <w:szCs w:val="18"/>
        </w:rPr>
        <w:t>R. S. Sabeenian, Eldho Paul &amp; C. Prakash (2023) Fabric defect detection and classification using modified VGG network, The Journal of The Textile Institute, 114:7, 1032-1040, DOI: 10.1080/00405000.2022.2105112</w:t>
      </w:r>
    </w:p>
    <w:p w14:paraId="3470B5A9" w14:textId="77777777" w:rsidR="00983DBE" w:rsidRPr="009D1416" w:rsidRDefault="00983DBE" w:rsidP="00983DBE">
      <w:pPr>
        <w:spacing w:line="240" w:lineRule="auto"/>
        <w:jc w:val="both"/>
        <w:rPr>
          <w:rFonts w:ascii="Arial" w:hAnsi="Arial" w:cs="Arial"/>
          <w:sz w:val="18"/>
          <w:szCs w:val="18"/>
        </w:rPr>
      </w:pPr>
    </w:p>
    <w:p w14:paraId="7E528D0D" w14:textId="1BCA6A67" w:rsidR="009D1416" w:rsidRPr="009D1416" w:rsidRDefault="009D1416" w:rsidP="009D1416">
      <w:pPr>
        <w:rPr>
          <w:sz w:val="21"/>
          <w:szCs w:val="21"/>
        </w:rPr>
      </w:pPr>
    </w:p>
    <w:sectPr w:rsidR="009D1416" w:rsidRPr="009D1416" w:rsidSect="00872A5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9EB"/>
    <w:multiLevelType w:val="multilevel"/>
    <w:tmpl w:val="B82605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31E8A"/>
    <w:multiLevelType w:val="multilevel"/>
    <w:tmpl w:val="3A9611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B3199B"/>
    <w:multiLevelType w:val="hybridMultilevel"/>
    <w:tmpl w:val="2598A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3579C"/>
    <w:multiLevelType w:val="multilevel"/>
    <w:tmpl w:val="1CC28F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8578D4"/>
    <w:multiLevelType w:val="multilevel"/>
    <w:tmpl w:val="3A9611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0C6B67"/>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382EA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794AB3"/>
    <w:multiLevelType w:val="hybridMultilevel"/>
    <w:tmpl w:val="731EB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AE3055"/>
    <w:multiLevelType w:val="multilevel"/>
    <w:tmpl w:val="AF26EB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164AA9"/>
    <w:multiLevelType w:val="hybridMultilevel"/>
    <w:tmpl w:val="E3909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A3343A"/>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C23780"/>
    <w:multiLevelType w:val="hybridMultilevel"/>
    <w:tmpl w:val="E7BE1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9151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D45309"/>
    <w:multiLevelType w:val="multilevel"/>
    <w:tmpl w:val="AF26EB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7F45EB"/>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920AF9"/>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0757C8"/>
    <w:multiLevelType w:val="hybridMultilevel"/>
    <w:tmpl w:val="AC663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996D10"/>
    <w:multiLevelType w:val="hybridMultilevel"/>
    <w:tmpl w:val="7D6E5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EC57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9C37D1"/>
    <w:multiLevelType w:val="hybridMultilevel"/>
    <w:tmpl w:val="F4A6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260329"/>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710ED5"/>
    <w:multiLevelType w:val="hybridMultilevel"/>
    <w:tmpl w:val="66A42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9F3644"/>
    <w:multiLevelType w:val="multilevel"/>
    <w:tmpl w:val="1CC28F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0F79B1"/>
    <w:multiLevelType w:val="hybridMultilevel"/>
    <w:tmpl w:val="7E201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2667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F95BBB"/>
    <w:multiLevelType w:val="hybridMultilevel"/>
    <w:tmpl w:val="CDD4E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6A380E"/>
    <w:multiLevelType w:val="hybridMultilevel"/>
    <w:tmpl w:val="78082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853387"/>
    <w:multiLevelType w:val="hybridMultilevel"/>
    <w:tmpl w:val="F1F00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AD3124"/>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28754F"/>
    <w:multiLevelType w:val="hybridMultilevel"/>
    <w:tmpl w:val="42A0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AB0B36"/>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8571A39"/>
    <w:multiLevelType w:val="multilevel"/>
    <w:tmpl w:val="B82605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DF2FCE"/>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8C069E"/>
    <w:multiLevelType w:val="hybridMultilevel"/>
    <w:tmpl w:val="2464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B9465A"/>
    <w:multiLevelType w:val="hybridMultilevel"/>
    <w:tmpl w:val="76E49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242977"/>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3E799B"/>
    <w:multiLevelType w:val="hybridMultilevel"/>
    <w:tmpl w:val="E4E6F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9D25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B82550"/>
    <w:multiLevelType w:val="hybridMultilevel"/>
    <w:tmpl w:val="362A3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E44DE2"/>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6FE49C2"/>
    <w:multiLevelType w:val="multilevel"/>
    <w:tmpl w:val="A57A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716C4D"/>
    <w:multiLevelType w:val="multilevel"/>
    <w:tmpl w:val="B82605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89104F"/>
    <w:multiLevelType w:val="hybridMultilevel"/>
    <w:tmpl w:val="BDD40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855860">
    <w:abstractNumId w:val="40"/>
  </w:num>
  <w:num w:numId="2" w16cid:durableId="167208801">
    <w:abstractNumId w:val="7"/>
  </w:num>
  <w:num w:numId="3" w16cid:durableId="870730333">
    <w:abstractNumId w:val="10"/>
  </w:num>
  <w:num w:numId="4" w16cid:durableId="2039696450">
    <w:abstractNumId w:val="18"/>
  </w:num>
  <w:num w:numId="5" w16cid:durableId="1690715686">
    <w:abstractNumId w:val="35"/>
  </w:num>
  <w:num w:numId="6" w16cid:durableId="413549631">
    <w:abstractNumId w:val="30"/>
  </w:num>
  <w:num w:numId="7" w16cid:durableId="1991713526">
    <w:abstractNumId w:val="39"/>
  </w:num>
  <w:num w:numId="8" w16cid:durableId="1633753046">
    <w:abstractNumId w:val="14"/>
  </w:num>
  <w:num w:numId="9" w16cid:durableId="629214823">
    <w:abstractNumId w:val="15"/>
  </w:num>
  <w:num w:numId="10" w16cid:durableId="1851606323">
    <w:abstractNumId w:val="32"/>
  </w:num>
  <w:num w:numId="11" w16cid:durableId="1899510616">
    <w:abstractNumId w:val="4"/>
  </w:num>
  <w:num w:numId="12" w16cid:durableId="1088773953">
    <w:abstractNumId w:val="1"/>
  </w:num>
  <w:num w:numId="13" w16cid:durableId="290676393">
    <w:abstractNumId w:val="24"/>
  </w:num>
  <w:num w:numId="14" w16cid:durableId="215050071">
    <w:abstractNumId w:val="28"/>
  </w:num>
  <w:num w:numId="15" w16cid:durableId="2145345917">
    <w:abstractNumId w:val="41"/>
  </w:num>
  <w:num w:numId="16" w16cid:durableId="1009870933">
    <w:abstractNumId w:val="22"/>
  </w:num>
  <w:num w:numId="17" w16cid:durableId="1453599669">
    <w:abstractNumId w:val="3"/>
  </w:num>
  <w:num w:numId="18" w16cid:durableId="663628639">
    <w:abstractNumId w:val="36"/>
  </w:num>
  <w:num w:numId="19" w16cid:durableId="572200460">
    <w:abstractNumId w:val="21"/>
  </w:num>
  <w:num w:numId="20" w16cid:durableId="842546025">
    <w:abstractNumId w:val="33"/>
  </w:num>
  <w:num w:numId="21" w16cid:durableId="526603163">
    <w:abstractNumId w:val="19"/>
  </w:num>
  <w:num w:numId="22" w16cid:durableId="2055426396">
    <w:abstractNumId w:val="38"/>
  </w:num>
  <w:num w:numId="23" w16cid:durableId="1834447893">
    <w:abstractNumId w:val="8"/>
  </w:num>
  <w:num w:numId="24" w16cid:durableId="133907991">
    <w:abstractNumId w:val="13"/>
  </w:num>
  <w:num w:numId="25" w16cid:durableId="1627155861">
    <w:abstractNumId w:val="16"/>
  </w:num>
  <w:num w:numId="26" w16cid:durableId="466898985">
    <w:abstractNumId w:val="0"/>
  </w:num>
  <w:num w:numId="27" w16cid:durableId="1584878603">
    <w:abstractNumId w:val="31"/>
  </w:num>
  <w:num w:numId="28" w16cid:durableId="621500445">
    <w:abstractNumId w:val="5"/>
  </w:num>
  <w:num w:numId="29" w16cid:durableId="1958095382">
    <w:abstractNumId w:val="17"/>
  </w:num>
  <w:num w:numId="30" w16cid:durableId="1649086717">
    <w:abstractNumId w:val="29"/>
  </w:num>
  <w:num w:numId="31" w16cid:durableId="458573314">
    <w:abstractNumId w:val="2"/>
  </w:num>
  <w:num w:numId="32" w16cid:durableId="1993101048">
    <w:abstractNumId w:val="27"/>
  </w:num>
  <w:num w:numId="33" w16cid:durableId="1404982962">
    <w:abstractNumId w:val="11"/>
  </w:num>
  <w:num w:numId="34" w16cid:durableId="584530519">
    <w:abstractNumId w:val="23"/>
  </w:num>
  <w:num w:numId="35" w16cid:durableId="29845349">
    <w:abstractNumId w:val="26"/>
  </w:num>
  <w:num w:numId="36" w16cid:durableId="578715601">
    <w:abstractNumId w:val="25"/>
  </w:num>
  <w:num w:numId="37" w16cid:durableId="878785836">
    <w:abstractNumId w:val="9"/>
  </w:num>
  <w:num w:numId="38" w16cid:durableId="415133049">
    <w:abstractNumId w:val="42"/>
  </w:num>
  <w:num w:numId="39" w16cid:durableId="329064232">
    <w:abstractNumId w:val="37"/>
  </w:num>
  <w:num w:numId="40" w16cid:durableId="493226441">
    <w:abstractNumId w:val="12"/>
  </w:num>
  <w:num w:numId="41" w16cid:durableId="1328635028">
    <w:abstractNumId w:val="34"/>
  </w:num>
  <w:num w:numId="42" w16cid:durableId="231504530">
    <w:abstractNumId w:val="6"/>
  </w:num>
  <w:num w:numId="43" w16cid:durableId="2040972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95"/>
    <w:rsid w:val="00005101"/>
    <w:rsid w:val="00025579"/>
    <w:rsid w:val="00067788"/>
    <w:rsid w:val="00073BF4"/>
    <w:rsid w:val="00086BB9"/>
    <w:rsid w:val="000A2182"/>
    <w:rsid w:val="000A3619"/>
    <w:rsid w:val="000C594A"/>
    <w:rsid w:val="000E1813"/>
    <w:rsid w:val="00113C48"/>
    <w:rsid w:val="00122FDB"/>
    <w:rsid w:val="001320D9"/>
    <w:rsid w:val="00144532"/>
    <w:rsid w:val="00146A9E"/>
    <w:rsid w:val="00153A1B"/>
    <w:rsid w:val="0015684A"/>
    <w:rsid w:val="001754FC"/>
    <w:rsid w:val="00180EEB"/>
    <w:rsid w:val="001A393B"/>
    <w:rsid w:val="001E71EF"/>
    <w:rsid w:val="00212E7A"/>
    <w:rsid w:val="00234C4A"/>
    <w:rsid w:val="002E0BE5"/>
    <w:rsid w:val="002E2862"/>
    <w:rsid w:val="002E688D"/>
    <w:rsid w:val="003235B0"/>
    <w:rsid w:val="003667A7"/>
    <w:rsid w:val="003758BE"/>
    <w:rsid w:val="003C1C3C"/>
    <w:rsid w:val="003E3D16"/>
    <w:rsid w:val="003F18D3"/>
    <w:rsid w:val="0040409B"/>
    <w:rsid w:val="00450893"/>
    <w:rsid w:val="004D58F7"/>
    <w:rsid w:val="004D5E25"/>
    <w:rsid w:val="005132E9"/>
    <w:rsid w:val="00523B3D"/>
    <w:rsid w:val="0054520C"/>
    <w:rsid w:val="005617DB"/>
    <w:rsid w:val="00577B5B"/>
    <w:rsid w:val="00584B5E"/>
    <w:rsid w:val="00601DFC"/>
    <w:rsid w:val="00603CEA"/>
    <w:rsid w:val="00627F43"/>
    <w:rsid w:val="00650B4F"/>
    <w:rsid w:val="00670949"/>
    <w:rsid w:val="00692163"/>
    <w:rsid w:val="006C6EA7"/>
    <w:rsid w:val="006F641C"/>
    <w:rsid w:val="00784BAA"/>
    <w:rsid w:val="007A500C"/>
    <w:rsid w:val="007B00D4"/>
    <w:rsid w:val="007C42A2"/>
    <w:rsid w:val="007D02A1"/>
    <w:rsid w:val="007D391B"/>
    <w:rsid w:val="007E43AF"/>
    <w:rsid w:val="007E4A34"/>
    <w:rsid w:val="0083134D"/>
    <w:rsid w:val="00840459"/>
    <w:rsid w:val="00843CD1"/>
    <w:rsid w:val="00853AA6"/>
    <w:rsid w:val="00855E66"/>
    <w:rsid w:val="0085640E"/>
    <w:rsid w:val="00872A58"/>
    <w:rsid w:val="008770B9"/>
    <w:rsid w:val="00893DC5"/>
    <w:rsid w:val="009117F9"/>
    <w:rsid w:val="00934BED"/>
    <w:rsid w:val="0094092C"/>
    <w:rsid w:val="0095590A"/>
    <w:rsid w:val="009741D9"/>
    <w:rsid w:val="009742A2"/>
    <w:rsid w:val="00983DBE"/>
    <w:rsid w:val="009B7A78"/>
    <w:rsid w:val="009C4A4D"/>
    <w:rsid w:val="009D1416"/>
    <w:rsid w:val="00A35863"/>
    <w:rsid w:val="00A53E93"/>
    <w:rsid w:val="00AA7F75"/>
    <w:rsid w:val="00AC25B6"/>
    <w:rsid w:val="00B027A1"/>
    <w:rsid w:val="00B322CB"/>
    <w:rsid w:val="00B35A7E"/>
    <w:rsid w:val="00B943C3"/>
    <w:rsid w:val="00BA43AC"/>
    <w:rsid w:val="00BB59AE"/>
    <w:rsid w:val="00BC7B06"/>
    <w:rsid w:val="00BD74F2"/>
    <w:rsid w:val="00BE3B56"/>
    <w:rsid w:val="00C20359"/>
    <w:rsid w:val="00C230D5"/>
    <w:rsid w:val="00C628BA"/>
    <w:rsid w:val="00C64F57"/>
    <w:rsid w:val="00C64FEE"/>
    <w:rsid w:val="00C80207"/>
    <w:rsid w:val="00C85976"/>
    <w:rsid w:val="00C94B1A"/>
    <w:rsid w:val="00CE38C6"/>
    <w:rsid w:val="00D12F67"/>
    <w:rsid w:val="00D21029"/>
    <w:rsid w:val="00D27710"/>
    <w:rsid w:val="00D277AE"/>
    <w:rsid w:val="00D320E8"/>
    <w:rsid w:val="00D437A5"/>
    <w:rsid w:val="00D95195"/>
    <w:rsid w:val="00DD6E5E"/>
    <w:rsid w:val="00E00B80"/>
    <w:rsid w:val="00E32F21"/>
    <w:rsid w:val="00E33745"/>
    <w:rsid w:val="00E474F2"/>
    <w:rsid w:val="00E523A7"/>
    <w:rsid w:val="00E56355"/>
    <w:rsid w:val="00E655E6"/>
    <w:rsid w:val="00E77E56"/>
    <w:rsid w:val="00E90736"/>
    <w:rsid w:val="00F04E98"/>
    <w:rsid w:val="00F144FF"/>
    <w:rsid w:val="00F233D7"/>
    <w:rsid w:val="00F337F8"/>
    <w:rsid w:val="00F47D34"/>
    <w:rsid w:val="00F8081A"/>
    <w:rsid w:val="00FB21C3"/>
    <w:rsid w:val="00FD69E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B4128"/>
  <w15:chartTrackingRefBased/>
  <w15:docId w15:val="{F1142DC2-E00C-42E9-B55D-5B507067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B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69EA"/>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kern w:val="0"/>
      <w:lang w:val="en-US" w:eastAsia="en-IN"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195"/>
    <w:rPr>
      <w:rFonts w:asciiTheme="majorHAnsi" w:eastAsiaTheme="majorEastAsia" w:hAnsiTheme="majorHAnsi" w:cstheme="majorBidi"/>
      <w:color w:val="2F5496" w:themeColor="accent1" w:themeShade="BF"/>
      <w:sz w:val="32"/>
      <w:szCs w:val="32"/>
    </w:rPr>
  </w:style>
  <w:style w:type="paragraph" w:customStyle="1" w:styleId="Authorname">
    <w:name w:val="Author name"/>
    <w:rsid w:val="00D95195"/>
    <w:pPr>
      <w:spacing w:before="240" w:after="0" w:line="240" w:lineRule="auto"/>
      <w:jc w:val="center"/>
    </w:pPr>
    <w:rPr>
      <w:rFonts w:ascii="Times New Roman" w:eastAsia="Times New Roman" w:hAnsi="Times New Roman" w:cs="Times New Roman"/>
      <w:b/>
      <w:kern w:val="0"/>
      <w:sz w:val="24"/>
      <w:szCs w:val="20"/>
      <w:lang w:val="en-US" w:eastAsia="en-US"/>
      <w14:ligatures w14:val="none"/>
    </w:rPr>
  </w:style>
  <w:style w:type="paragraph" w:customStyle="1" w:styleId="AuthorAffilliation">
    <w:name w:val="Author Affilliation"/>
    <w:rsid w:val="00D95195"/>
    <w:pPr>
      <w:spacing w:after="0" w:line="240" w:lineRule="auto"/>
      <w:jc w:val="center"/>
    </w:pPr>
    <w:rPr>
      <w:rFonts w:ascii="Times New Roman" w:eastAsia="Times New Roman" w:hAnsi="Times New Roman" w:cs="Times New Roman"/>
      <w:noProof/>
      <w:kern w:val="0"/>
      <w:sz w:val="24"/>
      <w:szCs w:val="20"/>
      <w:lang w:val="en-US" w:eastAsia="en-US"/>
      <w14:ligatures w14:val="none"/>
    </w:rPr>
  </w:style>
  <w:style w:type="character" w:styleId="Hyperlink">
    <w:name w:val="Hyperlink"/>
    <w:basedOn w:val="DefaultParagraphFont"/>
    <w:uiPriority w:val="99"/>
    <w:unhideWhenUsed/>
    <w:rsid w:val="00D95195"/>
    <w:rPr>
      <w:color w:val="0563C1" w:themeColor="hyperlink"/>
      <w:u w:val="single"/>
    </w:rPr>
  </w:style>
  <w:style w:type="character" w:styleId="UnresolvedMention">
    <w:name w:val="Unresolved Mention"/>
    <w:basedOn w:val="DefaultParagraphFont"/>
    <w:uiPriority w:val="99"/>
    <w:semiHidden/>
    <w:unhideWhenUsed/>
    <w:rsid w:val="00D95195"/>
    <w:rPr>
      <w:color w:val="605E5C"/>
      <w:shd w:val="clear" w:color="auto" w:fill="E1DFDD"/>
    </w:rPr>
  </w:style>
  <w:style w:type="paragraph" w:styleId="ListParagraph">
    <w:name w:val="List Paragraph"/>
    <w:basedOn w:val="Normal"/>
    <w:uiPriority w:val="34"/>
    <w:qFormat/>
    <w:rsid w:val="001754FC"/>
    <w:pPr>
      <w:ind w:left="720"/>
      <w:contextualSpacing/>
    </w:pPr>
  </w:style>
  <w:style w:type="character" w:customStyle="1" w:styleId="Heading2Char">
    <w:name w:val="Heading 2 Char"/>
    <w:basedOn w:val="DefaultParagraphFont"/>
    <w:link w:val="Heading2"/>
    <w:uiPriority w:val="9"/>
    <w:rsid w:val="005617D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0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3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E3B5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64F57"/>
    <w:rPr>
      <w:color w:val="954F72" w:themeColor="followedHyperlink"/>
      <w:u w:val="single"/>
    </w:rPr>
  </w:style>
  <w:style w:type="character" w:customStyle="1" w:styleId="Heading4Char">
    <w:name w:val="Heading 4 Char"/>
    <w:basedOn w:val="DefaultParagraphFont"/>
    <w:link w:val="Heading4"/>
    <w:uiPriority w:val="9"/>
    <w:rsid w:val="00FD69EA"/>
    <w:rPr>
      <w:rFonts w:asciiTheme="majorHAnsi" w:eastAsiaTheme="majorEastAsia" w:hAnsiTheme="majorHAnsi" w:cstheme="majorBidi"/>
      <w:i/>
      <w:iCs/>
      <w:color w:val="2F5496" w:themeColor="accent1" w:themeShade="BF"/>
      <w:kern w:val="0"/>
      <w:lang w:val="en-US" w:eastAsia="en-I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3690">
      <w:bodyDiv w:val="1"/>
      <w:marLeft w:val="0"/>
      <w:marRight w:val="0"/>
      <w:marTop w:val="0"/>
      <w:marBottom w:val="0"/>
      <w:divBdr>
        <w:top w:val="none" w:sz="0" w:space="0" w:color="auto"/>
        <w:left w:val="none" w:sz="0" w:space="0" w:color="auto"/>
        <w:bottom w:val="none" w:sz="0" w:space="0" w:color="auto"/>
        <w:right w:val="none" w:sz="0" w:space="0" w:color="auto"/>
      </w:divBdr>
    </w:div>
    <w:div w:id="60640244">
      <w:bodyDiv w:val="1"/>
      <w:marLeft w:val="0"/>
      <w:marRight w:val="0"/>
      <w:marTop w:val="0"/>
      <w:marBottom w:val="0"/>
      <w:divBdr>
        <w:top w:val="none" w:sz="0" w:space="0" w:color="auto"/>
        <w:left w:val="none" w:sz="0" w:space="0" w:color="auto"/>
        <w:bottom w:val="none" w:sz="0" w:space="0" w:color="auto"/>
        <w:right w:val="none" w:sz="0" w:space="0" w:color="auto"/>
      </w:divBdr>
    </w:div>
    <w:div w:id="227569594">
      <w:bodyDiv w:val="1"/>
      <w:marLeft w:val="0"/>
      <w:marRight w:val="0"/>
      <w:marTop w:val="0"/>
      <w:marBottom w:val="0"/>
      <w:divBdr>
        <w:top w:val="none" w:sz="0" w:space="0" w:color="auto"/>
        <w:left w:val="none" w:sz="0" w:space="0" w:color="auto"/>
        <w:bottom w:val="none" w:sz="0" w:space="0" w:color="auto"/>
        <w:right w:val="none" w:sz="0" w:space="0" w:color="auto"/>
      </w:divBdr>
    </w:div>
    <w:div w:id="268707125">
      <w:bodyDiv w:val="1"/>
      <w:marLeft w:val="0"/>
      <w:marRight w:val="0"/>
      <w:marTop w:val="0"/>
      <w:marBottom w:val="0"/>
      <w:divBdr>
        <w:top w:val="none" w:sz="0" w:space="0" w:color="auto"/>
        <w:left w:val="none" w:sz="0" w:space="0" w:color="auto"/>
        <w:bottom w:val="none" w:sz="0" w:space="0" w:color="auto"/>
        <w:right w:val="none" w:sz="0" w:space="0" w:color="auto"/>
      </w:divBdr>
      <w:divsChild>
        <w:div w:id="1918174485">
          <w:marLeft w:val="0"/>
          <w:marRight w:val="0"/>
          <w:marTop w:val="0"/>
          <w:marBottom w:val="0"/>
          <w:divBdr>
            <w:top w:val="none" w:sz="0" w:space="0" w:color="auto"/>
            <w:left w:val="none" w:sz="0" w:space="0" w:color="auto"/>
            <w:bottom w:val="none" w:sz="0" w:space="0" w:color="auto"/>
            <w:right w:val="none" w:sz="0" w:space="0" w:color="auto"/>
          </w:divBdr>
        </w:div>
      </w:divsChild>
    </w:div>
    <w:div w:id="363410474">
      <w:bodyDiv w:val="1"/>
      <w:marLeft w:val="0"/>
      <w:marRight w:val="0"/>
      <w:marTop w:val="0"/>
      <w:marBottom w:val="0"/>
      <w:divBdr>
        <w:top w:val="none" w:sz="0" w:space="0" w:color="auto"/>
        <w:left w:val="none" w:sz="0" w:space="0" w:color="auto"/>
        <w:bottom w:val="none" w:sz="0" w:space="0" w:color="auto"/>
        <w:right w:val="none" w:sz="0" w:space="0" w:color="auto"/>
      </w:divBdr>
    </w:div>
    <w:div w:id="374743974">
      <w:bodyDiv w:val="1"/>
      <w:marLeft w:val="0"/>
      <w:marRight w:val="0"/>
      <w:marTop w:val="0"/>
      <w:marBottom w:val="0"/>
      <w:divBdr>
        <w:top w:val="none" w:sz="0" w:space="0" w:color="auto"/>
        <w:left w:val="none" w:sz="0" w:space="0" w:color="auto"/>
        <w:bottom w:val="none" w:sz="0" w:space="0" w:color="auto"/>
        <w:right w:val="none" w:sz="0" w:space="0" w:color="auto"/>
      </w:divBdr>
    </w:div>
    <w:div w:id="444858604">
      <w:bodyDiv w:val="1"/>
      <w:marLeft w:val="0"/>
      <w:marRight w:val="0"/>
      <w:marTop w:val="0"/>
      <w:marBottom w:val="0"/>
      <w:divBdr>
        <w:top w:val="none" w:sz="0" w:space="0" w:color="auto"/>
        <w:left w:val="none" w:sz="0" w:space="0" w:color="auto"/>
        <w:bottom w:val="none" w:sz="0" w:space="0" w:color="auto"/>
        <w:right w:val="none" w:sz="0" w:space="0" w:color="auto"/>
      </w:divBdr>
    </w:div>
    <w:div w:id="633563037">
      <w:bodyDiv w:val="1"/>
      <w:marLeft w:val="0"/>
      <w:marRight w:val="0"/>
      <w:marTop w:val="0"/>
      <w:marBottom w:val="0"/>
      <w:divBdr>
        <w:top w:val="none" w:sz="0" w:space="0" w:color="auto"/>
        <w:left w:val="none" w:sz="0" w:space="0" w:color="auto"/>
        <w:bottom w:val="none" w:sz="0" w:space="0" w:color="auto"/>
        <w:right w:val="none" w:sz="0" w:space="0" w:color="auto"/>
      </w:divBdr>
    </w:div>
    <w:div w:id="688917595">
      <w:bodyDiv w:val="1"/>
      <w:marLeft w:val="0"/>
      <w:marRight w:val="0"/>
      <w:marTop w:val="0"/>
      <w:marBottom w:val="0"/>
      <w:divBdr>
        <w:top w:val="none" w:sz="0" w:space="0" w:color="auto"/>
        <w:left w:val="none" w:sz="0" w:space="0" w:color="auto"/>
        <w:bottom w:val="none" w:sz="0" w:space="0" w:color="auto"/>
        <w:right w:val="none" w:sz="0" w:space="0" w:color="auto"/>
      </w:divBdr>
      <w:divsChild>
        <w:div w:id="944575717">
          <w:marLeft w:val="0"/>
          <w:marRight w:val="0"/>
          <w:marTop w:val="0"/>
          <w:marBottom w:val="0"/>
          <w:divBdr>
            <w:top w:val="none" w:sz="0" w:space="0" w:color="auto"/>
            <w:left w:val="none" w:sz="0" w:space="0" w:color="auto"/>
            <w:bottom w:val="none" w:sz="0" w:space="0" w:color="auto"/>
            <w:right w:val="none" w:sz="0" w:space="0" w:color="auto"/>
          </w:divBdr>
        </w:div>
      </w:divsChild>
    </w:div>
    <w:div w:id="716583847">
      <w:bodyDiv w:val="1"/>
      <w:marLeft w:val="0"/>
      <w:marRight w:val="0"/>
      <w:marTop w:val="0"/>
      <w:marBottom w:val="0"/>
      <w:divBdr>
        <w:top w:val="none" w:sz="0" w:space="0" w:color="auto"/>
        <w:left w:val="none" w:sz="0" w:space="0" w:color="auto"/>
        <w:bottom w:val="none" w:sz="0" w:space="0" w:color="auto"/>
        <w:right w:val="none" w:sz="0" w:space="0" w:color="auto"/>
      </w:divBdr>
    </w:div>
    <w:div w:id="935870987">
      <w:bodyDiv w:val="1"/>
      <w:marLeft w:val="0"/>
      <w:marRight w:val="0"/>
      <w:marTop w:val="0"/>
      <w:marBottom w:val="0"/>
      <w:divBdr>
        <w:top w:val="none" w:sz="0" w:space="0" w:color="auto"/>
        <w:left w:val="none" w:sz="0" w:space="0" w:color="auto"/>
        <w:bottom w:val="none" w:sz="0" w:space="0" w:color="auto"/>
        <w:right w:val="none" w:sz="0" w:space="0" w:color="auto"/>
      </w:divBdr>
    </w:div>
    <w:div w:id="973602959">
      <w:bodyDiv w:val="1"/>
      <w:marLeft w:val="0"/>
      <w:marRight w:val="0"/>
      <w:marTop w:val="0"/>
      <w:marBottom w:val="0"/>
      <w:divBdr>
        <w:top w:val="none" w:sz="0" w:space="0" w:color="auto"/>
        <w:left w:val="none" w:sz="0" w:space="0" w:color="auto"/>
        <w:bottom w:val="none" w:sz="0" w:space="0" w:color="auto"/>
        <w:right w:val="none" w:sz="0" w:space="0" w:color="auto"/>
      </w:divBdr>
    </w:div>
    <w:div w:id="996495220">
      <w:bodyDiv w:val="1"/>
      <w:marLeft w:val="0"/>
      <w:marRight w:val="0"/>
      <w:marTop w:val="0"/>
      <w:marBottom w:val="0"/>
      <w:divBdr>
        <w:top w:val="none" w:sz="0" w:space="0" w:color="auto"/>
        <w:left w:val="none" w:sz="0" w:space="0" w:color="auto"/>
        <w:bottom w:val="none" w:sz="0" w:space="0" w:color="auto"/>
        <w:right w:val="none" w:sz="0" w:space="0" w:color="auto"/>
      </w:divBdr>
    </w:div>
    <w:div w:id="1160275158">
      <w:bodyDiv w:val="1"/>
      <w:marLeft w:val="0"/>
      <w:marRight w:val="0"/>
      <w:marTop w:val="0"/>
      <w:marBottom w:val="0"/>
      <w:divBdr>
        <w:top w:val="none" w:sz="0" w:space="0" w:color="auto"/>
        <w:left w:val="none" w:sz="0" w:space="0" w:color="auto"/>
        <w:bottom w:val="none" w:sz="0" w:space="0" w:color="auto"/>
        <w:right w:val="none" w:sz="0" w:space="0" w:color="auto"/>
      </w:divBdr>
    </w:div>
    <w:div w:id="1198275078">
      <w:bodyDiv w:val="1"/>
      <w:marLeft w:val="0"/>
      <w:marRight w:val="0"/>
      <w:marTop w:val="0"/>
      <w:marBottom w:val="0"/>
      <w:divBdr>
        <w:top w:val="none" w:sz="0" w:space="0" w:color="auto"/>
        <w:left w:val="none" w:sz="0" w:space="0" w:color="auto"/>
        <w:bottom w:val="none" w:sz="0" w:space="0" w:color="auto"/>
        <w:right w:val="none" w:sz="0" w:space="0" w:color="auto"/>
      </w:divBdr>
    </w:div>
    <w:div w:id="1215388193">
      <w:bodyDiv w:val="1"/>
      <w:marLeft w:val="0"/>
      <w:marRight w:val="0"/>
      <w:marTop w:val="0"/>
      <w:marBottom w:val="0"/>
      <w:divBdr>
        <w:top w:val="none" w:sz="0" w:space="0" w:color="auto"/>
        <w:left w:val="none" w:sz="0" w:space="0" w:color="auto"/>
        <w:bottom w:val="none" w:sz="0" w:space="0" w:color="auto"/>
        <w:right w:val="none" w:sz="0" w:space="0" w:color="auto"/>
      </w:divBdr>
    </w:div>
    <w:div w:id="1513108543">
      <w:bodyDiv w:val="1"/>
      <w:marLeft w:val="0"/>
      <w:marRight w:val="0"/>
      <w:marTop w:val="0"/>
      <w:marBottom w:val="0"/>
      <w:divBdr>
        <w:top w:val="none" w:sz="0" w:space="0" w:color="auto"/>
        <w:left w:val="none" w:sz="0" w:space="0" w:color="auto"/>
        <w:bottom w:val="none" w:sz="0" w:space="0" w:color="auto"/>
        <w:right w:val="none" w:sz="0" w:space="0" w:color="auto"/>
      </w:divBdr>
    </w:div>
    <w:div w:id="1589995623">
      <w:bodyDiv w:val="1"/>
      <w:marLeft w:val="0"/>
      <w:marRight w:val="0"/>
      <w:marTop w:val="0"/>
      <w:marBottom w:val="0"/>
      <w:divBdr>
        <w:top w:val="none" w:sz="0" w:space="0" w:color="auto"/>
        <w:left w:val="none" w:sz="0" w:space="0" w:color="auto"/>
        <w:bottom w:val="none" w:sz="0" w:space="0" w:color="auto"/>
        <w:right w:val="none" w:sz="0" w:space="0" w:color="auto"/>
      </w:divBdr>
    </w:div>
    <w:div w:id="1755203867">
      <w:bodyDiv w:val="1"/>
      <w:marLeft w:val="0"/>
      <w:marRight w:val="0"/>
      <w:marTop w:val="0"/>
      <w:marBottom w:val="0"/>
      <w:divBdr>
        <w:top w:val="none" w:sz="0" w:space="0" w:color="auto"/>
        <w:left w:val="none" w:sz="0" w:space="0" w:color="auto"/>
        <w:bottom w:val="none" w:sz="0" w:space="0" w:color="auto"/>
        <w:right w:val="none" w:sz="0" w:space="0" w:color="auto"/>
      </w:divBdr>
    </w:div>
    <w:div w:id="1789003371">
      <w:bodyDiv w:val="1"/>
      <w:marLeft w:val="0"/>
      <w:marRight w:val="0"/>
      <w:marTop w:val="0"/>
      <w:marBottom w:val="0"/>
      <w:divBdr>
        <w:top w:val="none" w:sz="0" w:space="0" w:color="auto"/>
        <w:left w:val="none" w:sz="0" w:space="0" w:color="auto"/>
        <w:bottom w:val="none" w:sz="0" w:space="0" w:color="auto"/>
        <w:right w:val="none" w:sz="0" w:space="0" w:color="auto"/>
      </w:divBdr>
    </w:div>
    <w:div w:id="1807164551">
      <w:bodyDiv w:val="1"/>
      <w:marLeft w:val="0"/>
      <w:marRight w:val="0"/>
      <w:marTop w:val="0"/>
      <w:marBottom w:val="0"/>
      <w:divBdr>
        <w:top w:val="none" w:sz="0" w:space="0" w:color="auto"/>
        <w:left w:val="none" w:sz="0" w:space="0" w:color="auto"/>
        <w:bottom w:val="none" w:sz="0" w:space="0" w:color="auto"/>
        <w:right w:val="none" w:sz="0" w:space="0" w:color="auto"/>
      </w:divBdr>
    </w:div>
    <w:div w:id="1864127163">
      <w:bodyDiv w:val="1"/>
      <w:marLeft w:val="0"/>
      <w:marRight w:val="0"/>
      <w:marTop w:val="0"/>
      <w:marBottom w:val="0"/>
      <w:divBdr>
        <w:top w:val="none" w:sz="0" w:space="0" w:color="auto"/>
        <w:left w:val="none" w:sz="0" w:space="0" w:color="auto"/>
        <w:bottom w:val="none" w:sz="0" w:space="0" w:color="auto"/>
        <w:right w:val="none" w:sz="0" w:space="0" w:color="auto"/>
      </w:divBdr>
    </w:div>
    <w:div w:id="194997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n_effective" TargetMode="External"/><Relationship Id="rId13" Type="http://schemas.openxmlformats.org/officeDocument/2006/relationships/image" Target="media/image3.png"/><Relationship Id="rId18" Type="http://schemas.openxmlformats.org/officeDocument/2006/relationships/hyperlink" Target="https://doi.org/10.1007/978-3-031-35314-7_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igitalcommons.aaru.edu.jo/isl/vol12/iss1/24" TargetMode="External"/><Relationship Id="rId7" Type="http://schemas.openxmlformats.org/officeDocument/2006/relationships/hyperlink" Target="mailto:noeljeygar.robert@vit.ac.in" TargetMode="External"/><Relationship Id="rId12" Type="http://schemas.openxmlformats.org/officeDocument/2006/relationships/image" Target="media/image2.png"/><Relationship Id="rId17" Type="http://schemas.openxmlformats.org/officeDocument/2006/relationships/hyperlink" Target="https://doi.org/10.11591/ijai.v12.i3.pp1439-1447" TargetMode="External"/><Relationship Id="rId25" Type="http://schemas.openxmlformats.org/officeDocument/2006/relationships/hyperlink" Target="https://doi.org/10.1186/s12880-023-00964-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016/j.aiia.2023.07.001" TargetMode="External"/><Relationship Id="rId1" Type="http://schemas.openxmlformats.org/officeDocument/2006/relationships/customXml" Target="../customXml/item1.xml"/><Relationship Id="rId6" Type="http://schemas.openxmlformats.org/officeDocument/2006/relationships/hyperlink" Target="mailto:varun.verma@vitstudent.ac.in" TargetMode="External"/><Relationship Id="rId11" Type="http://schemas.openxmlformats.org/officeDocument/2006/relationships/image" Target="media/image1.png"/><Relationship Id="rId24" Type="http://schemas.openxmlformats.org/officeDocument/2006/relationships/hyperlink" Target="https://doi.org/10.3390/su1507593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3390/diagnostics12071628" TargetMode="External"/><Relationship Id="rId10" Type="http://schemas.openxmlformats.org/officeDocument/2006/relationships/hyperlink" Target="Fusion_of" TargetMode="External"/><Relationship Id="rId19" Type="http://schemas.openxmlformats.org/officeDocument/2006/relationships/hyperlink" Target="https://doi.org/10.1016/j.patcog.2022.109228" TargetMode="External"/><Relationship Id="rId4" Type="http://schemas.openxmlformats.org/officeDocument/2006/relationships/settings" Target="settings.xml"/><Relationship Id="rId9" Type="http://schemas.openxmlformats.org/officeDocument/2006/relationships/hyperlink" Target="Comparison_of" TargetMode="External"/><Relationship Id="rId14" Type="http://schemas.openxmlformats.org/officeDocument/2006/relationships/image" Target="media/image4.png"/><Relationship Id="rId22" Type="http://schemas.openxmlformats.org/officeDocument/2006/relationships/hyperlink" Target="https://doi.org/10.1515/em-2021-004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C920A0C-5DDD-406F-BAF2-7ED58FFF1D59}">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8B615DA-8292-4A10-A7B3-713FD03BB11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5BAD-5BC3-4C9B-861B-EF321E49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Pages>
  <Words>7472</Words>
  <Characters>42591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Verma</dc:creator>
  <cp:keywords/>
  <dc:description/>
  <cp:lastModifiedBy>Varun Verma</cp:lastModifiedBy>
  <cp:revision>50</cp:revision>
  <cp:lastPrinted>2024-03-16T13:56:00Z</cp:lastPrinted>
  <dcterms:created xsi:type="dcterms:W3CDTF">2024-03-11T13:27:00Z</dcterms:created>
  <dcterms:modified xsi:type="dcterms:W3CDTF">2024-03-16T13:56:00Z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8474168825e985b09e9881bba01d297d6c394915eef9bd5935423cad98ee6166</vt:lpwstr>
  </property>
</Properties>
</file>