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D909" w14:textId="6D6FA6C2" w:rsidR="00473EAB" w:rsidRPr="00473EAB" w:rsidRDefault="00473EAB">
      <w:pPr>
        <w:pStyle w:val="Textbody"/>
        <w:rPr>
          <w:rStyle w:val="StrongEmphasis"/>
          <w:rFonts w:asciiTheme="minorHAnsi" w:hAnsiTheme="minorHAnsi"/>
          <w:b w:val="0"/>
          <w:bCs w:val="0"/>
          <w:lang w:val="en-US"/>
        </w:rPr>
      </w:pPr>
      <w:r w:rsidRPr="00473EAB">
        <w:rPr>
          <w:rFonts w:asciiTheme="minorHAnsi" w:hAnsiTheme="minorHAnsi"/>
          <w:noProof/>
          <w:lang w:val="en-US"/>
        </w:rPr>
        <w:drawing>
          <wp:inline distT="0" distB="0" distL="0" distR="0" wp14:anchorId="6F5D3F1C" wp14:editId="43217C6B">
            <wp:extent cx="6115050" cy="3019425"/>
            <wp:effectExtent l="0" t="0" r="0" b="9525"/>
            <wp:docPr id="713525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593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251D" w14:textId="77777777" w:rsidR="00473EAB" w:rsidRPr="00473EAB" w:rsidRDefault="00473EAB" w:rsidP="00473EAB">
      <w:pPr>
        <w:pStyle w:val="Textbody"/>
        <w:rPr>
          <w:rFonts w:asciiTheme="minorHAnsi" w:hAnsiTheme="minorHAnsi"/>
          <w:b/>
          <w:bCs/>
          <w:lang w:val="en-AT"/>
        </w:rPr>
      </w:pPr>
      <w:r w:rsidRPr="00473EAB">
        <w:rPr>
          <w:rFonts w:asciiTheme="minorHAnsi" w:hAnsiTheme="minorHAnsi"/>
          <w:b/>
          <w:bCs/>
          <w:lang w:val="en-AT"/>
        </w:rPr>
        <w:t>OCR Worker – current design (Sprint 3)</w:t>
      </w:r>
    </w:p>
    <w:p w14:paraId="59D1815C" w14:textId="59991DDD" w:rsidR="00473EAB" w:rsidRPr="00473EAB" w:rsidRDefault="00473EAB" w:rsidP="00473EAB">
      <w:pPr>
        <w:pStyle w:val="Textbody"/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b/>
          <w:bCs/>
          <w:lang w:val="en-AT"/>
        </w:rPr>
        <w:t>API / Integration Layer (current)</w:t>
      </w:r>
      <w:r w:rsidRPr="00473EAB">
        <w:rPr>
          <w:rFonts w:asciiTheme="minorHAnsi" w:hAnsiTheme="minorHAnsi"/>
          <w:lang w:val="en-AT"/>
        </w:rPr>
        <w:br/>
        <w:t xml:space="preserve">The OCR Worker is implemented as a single hosted service: </w:t>
      </w:r>
      <w:proofErr w:type="spellStart"/>
      <w:proofErr w:type="gramStart"/>
      <w:r w:rsidRPr="00473EAB">
        <w:rPr>
          <w:rFonts w:asciiTheme="minorHAnsi" w:hAnsiTheme="minorHAnsi"/>
          <w:lang w:val="en-AT"/>
        </w:rPr>
        <w:t>OcrWorkerService</w:t>
      </w:r>
      <w:proofErr w:type="spellEnd"/>
      <w:r w:rsidRPr="00473EAB">
        <w:rPr>
          <w:rFonts w:asciiTheme="minorHAnsi" w:hAnsiTheme="minorHAnsi"/>
          <w:lang w:val="en-AT"/>
        </w:rPr>
        <w:t xml:space="preserve"> :</w:t>
      </w:r>
      <w:proofErr w:type="gramEnd"/>
      <w:r w:rsidRPr="00473EAB">
        <w:rPr>
          <w:rFonts w:asciiTheme="minorHAnsi" w:hAnsiTheme="minorHAnsi"/>
          <w:lang w:val="en-AT"/>
        </w:rPr>
        <w:t xml:space="preserve"> </w:t>
      </w:r>
      <w:proofErr w:type="spellStart"/>
      <w:r w:rsidRPr="00473EAB">
        <w:rPr>
          <w:rFonts w:asciiTheme="minorHAnsi" w:hAnsiTheme="minorHAnsi"/>
          <w:lang w:val="en-AT"/>
        </w:rPr>
        <w:t>BackgroundService</w:t>
      </w:r>
      <w:proofErr w:type="spellEnd"/>
      <w:r w:rsidRPr="00473EAB">
        <w:rPr>
          <w:rFonts w:asciiTheme="minorHAnsi" w:hAnsiTheme="minorHAnsi"/>
          <w:lang w:val="en-AT"/>
        </w:rPr>
        <w:t>.</w:t>
      </w:r>
      <w:r>
        <w:rPr>
          <w:rFonts w:asciiTheme="minorHAnsi" w:hAnsiTheme="minorHAnsi"/>
          <w:lang w:val="en-AT"/>
        </w:rPr>
        <w:t xml:space="preserve"> </w:t>
      </w:r>
      <w:r w:rsidRPr="00473EAB">
        <w:rPr>
          <w:rFonts w:asciiTheme="minorHAnsi" w:hAnsiTheme="minorHAnsi"/>
          <w:lang w:val="en-AT"/>
        </w:rPr>
        <w:t>It is responsible for integrating with RabbitMQ and simulating OCR processing.</w:t>
      </w:r>
    </w:p>
    <w:p w14:paraId="555C7D42" w14:textId="77777777" w:rsidR="00473EAB" w:rsidRPr="00473EAB" w:rsidRDefault="00473EAB" w:rsidP="00473EAB">
      <w:pPr>
        <w:pStyle w:val="Textbody"/>
        <w:numPr>
          <w:ilvl w:val="0"/>
          <w:numId w:val="3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Reads RabbitMQ connection settings and queue names from environment variables.</w:t>
      </w:r>
    </w:p>
    <w:p w14:paraId="583E27B7" w14:textId="77777777" w:rsidR="00473EAB" w:rsidRPr="00473EAB" w:rsidRDefault="00473EAB" w:rsidP="00473EAB">
      <w:pPr>
        <w:pStyle w:val="Textbody"/>
        <w:numPr>
          <w:ilvl w:val="0"/>
          <w:numId w:val="3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 xml:space="preserve">Connects to RabbitMQ and declares the input queue (e.g. </w:t>
      </w:r>
      <w:proofErr w:type="spellStart"/>
      <w:proofErr w:type="gramStart"/>
      <w:r w:rsidRPr="00473EAB">
        <w:rPr>
          <w:rFonts w:asciiTheme="minorHAnsi" w:hAnsiTheme="minorHAnsi"/>
          <w:lang w:val="en-AT"/>
        </w:rPr>
        <w:t>paperless.ocr.input</w:t>
      </w:r>
      <w:proofErr w:type="spellEnd"/>
      <w:proofErr w:type="gramEnd"/>
      <w:r w:rsidRPr="00473EAB">
        <w:rPr>
          <w:rFonts w:asciiTheme="minorHAnsi" w:hAnsiTheme="minorHAnsi"/>
          <w:lang w:val="en-AT"/>
        </w:rPr>
        <w:t xml:space="preserve">) and result queue (e.g. </w:t>
      </w:r>
      <w:proofErr w:type="spellStart"/>
      <w:proofErr w:type="gramStart"/>
      <w:r w:rsidRPr="00473EAB">
        <w:rPr>
          <w:rFonts w:asciiTheme="minorHAnsi" w:hAnsiTheme="minorHAnsi"/>
          <w:lang w:val="en-AT"/>
        </w:rPr>
        <w:t>paperless.ocr.results</w:t>
      </w:r>
      <w:proofErr w:type="spellEnd"/>
      <w:proofErr w:type="gramEnd"/>
      <w:r w:rsidRPr="00473EAB">
        <w:rPr>
          <w:rFonts w:asciiTheme="minorHAnsi" w:hAnsiTheme="minorHAnsi"/>
          <w:lang w:val="en-AT"/>
        </w:rPr>
        <w:t>).</w:t>
      </w:r>
    </w:p>
    <w:p w14:paraId="6386700B" w14:textId="24C6AD47" w:rsidR="00473EAB" w:rsidRPr="00473EAB" w:rsidRDefault="00473EAB" w:rsidP="00473EAB">
      <w:pPr>
        <w:pStyle w:val="Textbody"/>
        <w:numPr>
          <w:ilvl w:val="0"/>
          <w:numId w:val="3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Subscribes to the input queu</w:t>
      </w:r>
      <w:r>
        <w:rPr>
          <w:rFonts w:asciiTheme="minorHAnsi" w:hAnsiTheme="minorHAnsi"/>
          <w:lang w:val="en-AT"/>
        </w:rPr>
        <w:t>e</w:t>
      </w:r>
      <w:r w:rsidRPr="00473EAB">
        <w:rPr>
          <w:rFonts w:asciiTheme="minorHAnsi" w:hAnsiTheme="minorHAnsi"/>
          <w:lang w:val="en-AT"/>
        </w:rPr>
        <w:t>.</w:t>
      </w:r>
    </w:p>
    <w:p w14:paraId="37854AA9" w14:textId="77777777" w:rsidR="00473EAB" w:rsidRPr="00473EAB" w:rsidRDefault="00473EAB" w:rsidP="00473EAB">
      <w:pPr>
        <w:pStyle w:val="Textbody"/>
        <w:numPr>
          <w:ilvl w:val="0"/>
          <w:numId w:val="3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 xml:space="preserve">Deserializes incoming JSON messages to extract </w:t>
      </w:r>
      <w:proofErr w:type="spellStart"/>
      <w:r w:rsidRPr="00473EAB">
        <w:rPr>
          <w:rFonts w:asciiTheme="minorHAnsi" w:hAnsiTheme="minorHAnsi"/>
          <w:lang w:val="en-AT"/>
        </w:rPr>
        <w:t>DocumentId</w:t>
      </w:r>
      <w:proofErr w:type="spellEnd"/>
      <w:r w:rsidRPr="00473EAB">
        <w:rPr>
          <w:rFonts w:asciiTheme="minorHAnsi" w:hAnsiTheme="minorHAnsi"/>
          <w:lang w:val="en-AT"/>
        </w:rPr>
        <w:t xml:space="preserve"> and </w:t>
      </w:r>
      <w:proofErr w:type="spellStart"/>
      <w:r w:rsidRPr="00473EAB">
        <w:rPr>
          <w:rFonts w:asciiTheme="minorHAnsi" w:hAnsiTheme="minorHAnsi"/>
          <w:lang w:val="en-AT"/>
        </w:rPr>
        <w:t>DocumentTitle</w:t>
      </w:r>
      <w:proofErr w:type="spellEnd"/>
      <w:r w:rsidRPr="00473EAB">
        <w:rPr>
          <w:rFonts w:asciiTheme="minorHAnsi" w:hAnsiTheme="minorHAnsi"/>
          <w:lang w:val="en-AT"/>
        </w:rPr>
        <w:t>.</w:t>
      </w:r>
    </w:p>
    <w:p w14:paraId="0F8E081E" w14:textId="77777777" w:rsidR="00473EAB" w:rsidRPr="00473EAB" w:rsidRDefault="00473EAB" w:rsidP="00473EAB">
      <w:pPr>
        <w:pStyle w:val="Textbody"/>
        <w:numPr>
          <w:ilvl w:val="0"/>
          <w:numId w:val="3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Generates a fake OCR summary string for the document.</w:t>
      </w:r>
    </w:p>
    <w:p w14:paraId="56DA2EC1" w14:textId="77777777" w:rsidR="00473EAB" w:rsidRPr="00473EAB" w:rsidRDefault="00473EAB" w:rsidP="00473EAB">
      <w:pPr>
        <w:pStyle w:val="Textbody"/>
        <w:numPr>
          <w:ilvl w:val="0"/>
          <w:numId w:val="3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Publishes the result as a JSON message to the result queue.</w:t>
      </w:r>
    </w:p>
    <w:p w14:paraId="0B408360" w14:textId="77777777" w:rsidR="00473EAB" w:rsidRPr="00473EAB" w:rsidRDefault="00473EAB" w:rsidP="00473EAB">
      <w:pPr>
        <w:pStyle w:val="Textbody"/>
        <w:numPr>
          <w:ilvl w:val="0"/>
          <w:numId w:val="3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Uses log4net for logging and ACK/NACK semantics for reliable processing.</w:t>
      </w:r>
    </w:p>
    <w:p w14:paraId="44FCA482" w14:textId="77777777" w:rsidR="00473EAB" w:rsidRPr="00473EAB" w:rsidRDefault="00473EAB" w:rsidP="00473EAB">
      <w:pPr>
        <w:pStyle w:val="Textbody"/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 xml:space="preserve">At this stage, all logic (message handling and “OCR simulation”) is implemented inside </w:t>
      </w:r>
      <w:proofErr w:type="spellStart"/>
      <w:r w:rsidRPr="00473EAB">
        <w:rPr>
          <w:rFonts w:asciiTheme="minorHAnsi" w:hAnsiTheme="minorHAnsi"/>
          <w:lang w:val="en-AT"/>
        </w:rPr>
        <w:t>OcrWorkerService</w:t>
      </w:r>
      <w:proofErr w:type="spellEnd"/>
      <w:r w:rsidRPr="00473EAB">
        <w:rPr>
          <w:rFonts w:asciiTheme="minorHAnsi" w:hAnsiTheme="minorHAnsi"/>
          <w:lang w:val="en-AT"/>
        </w:rPr>
        <w:t>; there is no separate business service class yet.</w:t>
      </w:r>
    </w:p>
    <w:p w14:paraId="4FE54B70" w14:textId="74F24E2A" w:rsidR="00473EAB" w:rsidRPr="00473EAB" w:rsidRDefault="00473EAB" w:rsidP="00473EAB">
      <w:pPr>
        <w:pStyle w:val="Textbody"/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b/>
          <w:bCs/>
          <w:lang w:val="en-AT"/>
        </w:rPr>
        <w:t>OCR Worker – planned business layer (future sprints)</w:t>
      </w:r>
    </w:p>
    <w:p w14:paraId="2A8BF66F" w14:textId="77777777" w:rsidR="00473EAB" w:rsidRPr="00473EAB" w:rsidRDefault="00473EAB" w:rsidP="00473EAB">
      <w:pPr>
        <w:pStyle w:val="Textbody"/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Business Layer (planned, not yet implemented)</w:t>
      </w:r>
      <w:r w:rsidRPr="00473EAB">
        <w:rPr>
          <w:rFonts w:asciiTheme="minorHAnsi" w:hAnsiTheme="minorHAnsi"/>
          <w:lang w:val="en-AT"/>
        </w:rPr>
        <w:br/>
        <w:t>In later sprints, the OCR Worker will be refactored to separate infrastructure from OCR domain logic:</w:t>
      </w:r>
    </w:p>
    <w:p w14:paraId="5679C5A2" w14:textId="77777777" w:rsidR="00473EAB" w:rsidRPr="00473EAB" w:rsidRDefault="00473EAB" w:rsidP="00473EAB">
      <w:pPr>
        <w:pStyle w:val="Textbody"/>
        <w:numPr>
          <w:ilvl w:val="0"/>
          <w:numId w:val="4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 xml:space="preserve">A dedicated </w:t>
      </w:r>
      <w:proofErr w:type="spellStart"/>
      <w:r w:rsidRPr="00473EAB">
        <w:rPr>
          <w:rFonts w:asciiTheme="minorHAnsi" w:hAnsiTheme="minorHAnsi"/>
          <w:lang w:val="en-AT"/>
        </w:rPr>
        <w:t>OcrProcessingService</w:t>
      </w:r>
      <w:proofErr w:type="spellEnd"/>
      <w:r w:rsidRPr="00473EAB">
        <w:rPr>
          <w:rFonts w:asciiTheme="minorHAnsi" w:hAnsiTheme="minorHAnsi"/>
          <w:lang w:val="en-AT"/>
        </w:rPr>
        <w:t xml:space="preserve"> will encapsulate:</w:t>
      </w:r>
    </w:p>
    <w:p w14:paraId="189FB25E" w14:textId="77777777" w:rsidR="00473EAB" w:rsidRPr="00473EAB" w:rsidRDefault="00473EAB" w:rsidP="00473EAB">
      <w:pPr>
        <w:pStyle w:val="Textbody"/>
        <w:numPr>
          <w:ilvl w:val="1"/>
          <w:numId w:val="4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 xml:space="preserve">Retrieving the original document from </w:t>
      </w:r>
      <w:proofErr w:type="spellStart"/>
      <w:r w:rsidRPr="00473EAB">
        <w:rPr>
          <w:rFonts w:asciiTheme="minorHAnsi" w:hAnsiTheme="minorHAnsi"/>
          <w:lang w:val="en-AT"/>
        </w:rPr>
        <w:t>MinIO</w:t>
      </w:r>
      <w:proofErr w:type="spellEnd"/>
      <w:r w:rsidRPr="00473EAB">
        <w:rPr>
          <w:rFonts w:asciiTheme="minorHAnsi" w:hAnsiTheme="minorHAnsi"/>
          <w:lang w:val="en-AT"/>
        </w:rPr>
        <w:t xml:space="preserve"> (via an </w:t>
      </w:r>
      <w:proofErr w:type="spellStart"/>
      <w:r w:rsidRPr="00473EAB">
        <w:rPr>
          <w:rFonts w:asciiTheme="minorHAnsi" w:hAnsiTheme="minorHAnsi"/>
          <w:lang w:val="en-AT"/>
        </w:rPr>
        <w:t>IFileStoreClient</w:t>
      </w:r>
      <w:proofErr w:type="spellEnd"/>
      <w:r w:rsidRPr="00473EAB">
        <w:rPr>
          <w:rFonts w:asciiTheme="minorHAnsi" w:hAnsiTheme="minorHAnsi"/>
          <w:lang w:val="en-AT"/>
        </w:rPr>
        <w:t>).</w:t>
      </w:r>
    </w:p>
    <w:p w14:paraId="418A83CF" w14:textId="18ED9610" w:rsidR="00473EAB" w:rsidRPr="00473EAB" w:rsidRDefault="00473EAB" w:rsidP="00473EAB">
      <w:pPr>
        <w:pStyle w:val="Textbody"/>
        <w:numPr>
          <w:ilvl w:val="1"/>
          <w:numId w:val="4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Invoking a real OCR engine</w:t>
      </w:r>
      <w:r w:rsidR="00677758">
        <w:rPr>
          <w:rFonts w:asciiTheme="minorHAnsi" w:hAnsiTheme="minorHAnsi"/>
          <w:lang w:val="en-AT"/>
        </w:rPr>
        <w:t xml:space="preserve"> </w:t>
      </w:r>
      <w:r w:rsidRPr="00473EAB">
        <w:rPr>
          <w:rFonts w:asciiTheme="minorHAnsi" w:hAnsiTheme="minorHAnsi"/>
          <w:lang w:val="en-AT"/>
        </w:rPr>
        <w:t>to extract text.</w:t>
      </w:r>
    </w:p>
    <w:p w14:paraId="79EF76DC" w14:textId="77777777" w:rsidR="00473EAB" w:rsidRPr="00473EAB" w:rsidRDefault="00473EAB" w:rsidP="00473EAB">
      <w:pPr>
        <w:pStyle w:val="Textbody"/>
        <w:numPr>
          <w:ilvl w:val="1"/>
          <w:numId w:val="4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lastRenderedPageBreak/>
        <w:t>Building a domain model for OCR results (</w:t>
      </w:r>
      <w:proofErr w:type="spellStart"/>
      <w:r w:rsidRPr="00473EAB">
        <w:rPr>
          <w:rFonts w:asciiTheme="minorHAnsi" w:hAnsiTheme="minorHAnsi"/>
          <w:lang w:val="en-AT"/>
        </w:rPr>
        <w:t>OcrResult</w:t>
      </w:r>
      <w:proofErr w:type="spellEnd"/>
      <w:r w:rsidRPr="00473EAB">
        <w:rPr>
          <w:rFonts w:asciiTheme="minorHAnsi" w:hAnsiTheme="minorHAnsi"/>
          <w:lang w:val="en-AT"/>
        </w:rPr>
        <w:t xml:space="preserve">, </w:t>
      </w:r>
      <w:proofErr w:type="spellStart"/>
      <w:r w:rsidRPr="00473EAB">
        <w:rPr>
          <w:rFonts w:asciiTheme="minorHAnsi" w:hAnsiTheme="minorHAnsi"/>
          <w:lang w:val="en-AT"/>
        </w:rPr>
        <w:t>ResultModel</w:t>
      </w:r>
      <w:proofErr w:type="spellEnd"/>
      <w:r w:rsidRPr="00473EAB">
        <w:rPr>
          <w:rFonts w:asciiTheme="minorHAnsi" w:hAnsiTheme="minorHAnsi"/>
          <w:lang w:val="en-AT"/>
        </w:rPr>
        <w:t>).</w:t>
      </w:r>
    </w:p>
    <w:p w14:paraId="16ECE1EB" w14:textId="77777777" w:rsidR="00677758" w:rsidRDefault="00473EAB" w:rsidP="00677758">
      <w:pPr>
        <w:pStyle w:val="Textbody"/>
        <w:numPr>
          <w:ilvl w:val="1"/>
          <w:numId w:val="4"/>
        </w:numPr>
        <w:rPr>
          <w:rFonts w:asciiTheme="minorHAnsi" w:hAnsiTheme="minorHAnsi"/>
          <w:lang w:val="en-AT"/>
        </w:rPr>
      </w:pPr>
      <w:r w:rsidRPr="00473EAB">
        <w:rPr>
          <w:rFonts w:asciiTheme="minorHAnsi" w:hAnsiTheme="minorHAnsi"/>
          <w:lang w:val="en-AT"/>
        </w:rPr>
        <w:t>Publishing the result to RabbitMQ or calling the Paperless REST API for persistence.</w:t>
      </w:r>
    </w:p>
    <w:p w14:paraId="329AABF9" w14:textId="18A3A66D" w:rsidR="00473EAB" w:rsidRPr="00473EAB" w:rsidRDefault="00473EAB" w:rsidP="00677758">
      <w:pPr>
        <w:pStyle w:val="Textbody"/>
        <w:rPr>
          <w:rFonts w:asciiTheme="minorHAnsi" w:hAnsiTheme="minorHAnsi"/>
          <w:lang w:val="en-AT"/>
        </w:rPr>
      </w:pPr>
      <w:proofErr w:type="spellStart"/>
      <w:r w:rsidRPr="00473EAB">
        <w:rPr>
          <w:rFonts w:asciiTheme="minorHAnsi" w:hAnsiTheme="minorHAnsi"/>
          <w:lang w:val="en-AT"/>
        </w:rPr>
        <w:t>OcrWorkerService</w:t>
      </w:r>
      <w:proofErr w:type="spellEnd"/>
      <w:r w:rsidRPr="00473EAB">
        <w:rPr>
          <w:rFonts w:asciiTheme="minorHAnsi" w:hAnsiTheme="minorHAnsi"/>
          <w:lang w:val="en-AT"/>
        </w:rPr>
        <w:t xml:space="preserve"> will then focus solely on message consumption and delegation, while </w:t>
      </w:r>
      <w:proofErr w:type="spellStart"/>
      <w:r w:rsidRPr="00473EAB">
        <w:rPr>
          <w:rFonts w:asciiTheme="minorHAnsi" w:hAnsiTheme="minorHAnsi"/>
          <w:lang w:val="en-AT"/>
        </w:rPr>
        <w:t>OcrProcessingService</w:t>
      </w:r>
      <w:proofErr w:type="spellEnd"/>
      <w:r w:rsidRPr="00473EAB">
        <w:rPr>
          <w:rFonts w:asciiTheme="minorHAnsi" w:hAnsiTheme="minorHAnsi"/>
          <w:lang w:val="en-AT"/>
        </w:rPr>
        <w:t xml:space="preserve"> will implement the actual OCR workflow.</w:t>
      </w:r>
    </w:p>
    <w:p w14:paraId="41E20DAA" w14:textId="01DFC5EF" w:rsidR="00122382" w:rsidRPr="00473EAB" w:rsidRDefault="00122382" w:rsidP="00473EAB">
      <w:pPr>
        <w:pStyle w:val="Textbody"/>
        <w:rPr>
          <w:rFonts w:asciiTheme="minorHAnsi" w:hAnsiTheme="minorHAnsi"/>
          <w:lang w:val="en-US"/>
        </w:rPr>
      </w:pPr>
    </w:p>
    <w:sectPr w:rsidR="00122382" w:rsidRPr="00473EA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EAB7" w14:textId="77777777" w:rsidR="00312B40" w:rsidRDefault="00312B40">
      <w:r>
        <w:separator/>
      </w:r>
    </w:p>
  </w:endnote>
  <w:endnote w:type="continuationSeparator" w:id="0">
    <w:p w14:paraId="15D3F6CA" w14:textId="77777777" w:rsidR="00312B40" w:rsidRDefault="0031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 Mono CJK SC">
    <w:charset w:val="00"/>
    <w:family w:val="modern"/>
    <w:pitch w:val="fixed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47624" w14:textId="77777777" w:rsidR="00312B40" w:rsidRDefault="00312B40">
      <w:r>
        <w:rPr>
          <w:color w:val="000000"/>
        </w:rPr>
        <w:separator/>
      </w:r>
    </w:p>
  </w:footnote>
  <w:footnote w:type="continuationSeparator" w:id="0">
    <w:p w14:paraId="5F355C78" w14:textId="77777777" w:rsidR="00312B40" w:rsidRDefault="00312B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D00"/>
    <w:multiLevelType w:val="multilevel"/>
    <w:tmpl w:val="21F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33D0"/>
    <w:multiLevelType w:val="multilevel"/>
    <w:tmpl w:val="023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02C11"/>
    <w:multiLevelType w:val="multilevel"/>
    <w:tmpl w:val="91AC0A7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6994215F"/>
    <w:multiLevelType w:val="multilevel"/>
    <w:tmpl w:val="FFB0D0E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888298920">
    <w:abstractNumId w:val="3"/>
  </w:num>
  <w:num w:numId="2" w16cid:durableId="7024205">
    <w:abstractNumId w:val="2"/>
  </w:num>
  <w:num w:numId="3" w16cid:durableId="1716733679">
    <w:abstractNumId w:val="0"/>
  </w:num>
  <w:num w:numId="4" w16cid:durableId="1109273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382"/>
    <w:rsid w:val="00122382"/>
    <w:rsid w:val="001A6832"/>
    <w:rsid w:val="00312B40"/>
    <w:rsid w:val="0035408C"/>
    <w:rsid w:val="0038623A"/>
    <w:rsid w:val="00473EAB"/>
    <w:rsid w:val="0056411C"/>
    <w:rsid w:val="00677758"/>
    <w:rsid w:val="006B2E99"/>
    <w:rsid w:val="00D321E5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49D124"/>
  <w15:docId w15:val="{56E2B13A-AEE0-4484-ACD3-15CA20F73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de-AT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9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2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Schober, Felix</cp:lastModifiedBy>
  <cp:revision>5</cp:revision>
  <dcterms:created xsi:type="dcterms:W3CDTF">2025-11-09T20:23:00Z</dcterms:created>
  <dcterms:modified xsi:type="dcterms:W3CDTF">2025-11-11T22:00:00Z</dcterms:modified>
</cp:coreProperties>
</file>