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1015" w:rsidRDefault="00954A57" w:rsidP="00ED1015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PREGUNTAS PARA TRABAJAR DURANTE LA EXPL</w:t>
      </w:r>
      <w:r w:rsidR="00ED1015">
        <w:rPr>
          <w:rFonts w:ascii="Times New Roman" w:hAnsi="Times New Roman" w:cs="Times New Roman"/>
          <w:b/>
        </w:rPr>
        <w:t>ICACIÓN:</w:t>
      </w:r>
    </w:p>
    <w:p w:rsidR="00ED1015" w:rsidRPr="00ED1015" w:rsidRDefault="00ED1015" w:rsidP="00ED10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ED1015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1. ¿Una clase con diez métodos viola automáticamente SRP?</w:t>
      </w:r>
    </w:p>
    <w:p w:rsidR="00ED1015" w:rsidRPr="00ED1015" w:rsidRDefault="00ED1015" w:rsidP="00ED1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D101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No. Una clase con diez métodos </w:t>
      </w:r>
      <w:r w:rsidRPr="00ED101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no viola automáticamente SRP</w:t>
      </w:r>
      <w:r w:rsidRPr="00ED1015">
        <w:rPr>
          <w:rFonts w:ascii="Times New Roman" w:eastAsia="Times New Roman" w:hAnsi="Times New Roman" w:cs="Times New Roman"/>
          <w:sz w:val="24"/>
          <w:szCs w:val="24"/>
          <w:lang w:eastAsia="es-PE"/>
        </w:rPr>
        <w:t>. Lo importante no es la cantidad de</w:t>
      </w:r>
      <w:bookmarkStart w:id="0" w:name="_GoBack"/>
      <w:bookmarkEnd w:id="0"/>
      <w:r w:rsidRPr="00ED101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métodos, sino que todos pertenezcan a una misma responsabilidad.</w:t>
      </w:r>
    </w:p>
    <w:p w:rsidR="00ED1015" w:rsidRPr="00ED1015" w:rsidRDefault="00ED1015" w:rsidP="00ED1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D101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Por ejemplo, </w:t>
      </w:r>
      <w:proofErr w:type="spellStart"/>
      <w:r w:rsidRPr="00ED1015">
        <w:rPr>
          <w:rFonts w:ascii="Courier New" w:eastAsia="Times New Roman" w:hAnsi="Courier New" w:cs="Courier New"/>
          <w:sz w:val="20"/>
          <w:szCs w:val="20"/>
          <w:lang w:eastAsia="es-PE"/>
        </w:rPr>
        <w:t>UsuarioService</w:t>
      </w:r>
      <w:proofErr w:type="spellEnd"/>
      <w:r w:rsidRPr="00ED101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podría tener varios métodos relacionados exclusivamente con el registro de usuarios y seguir respetando SRP.</w:t>
      </w:r>
    </w:p>
    <w:p w:rsidR="00ED1015" w:rsidRPr="00ED1015" w:rsidRDefault="00ED1015" w:rsidP="00ED10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ED1015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2. ¿Una clase con dos métodos puede violar SRP? Dé un ejemplo.</w:t>
      </w:r>
    </w:p>
    <w:p w:rsidR="00ED1015" w:rsidRPr="00ED1015" w:rsidRDefault="00ED1015" w:rsidP="00ED1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D1015">
        <w:rPr>
          <w:rFonts w:ascii="Times New Roman" w:eastAsia="Times New Roman" w:hAnsi="Times New Roman" w:cs="Times New Roman"/>
          <w:sz w:val="24"/>
          <w:szCs w:val="24"/>
          <w:lang w:eastAsia="es-PE"/>
        </w:rPr>
        <w:t>Sí. Una clase puede tener solamente dos métodos y violar SRP si estos realizan responsabilidades diferentes.</w:t>
      </w:r>
    </w:p>
    <w:p w:rsidR="00ED1015" w:rsidRPr="00ED1015" w:rsidRDefault="00ED1015" w:rsidP="00ED1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D1015">
        <w:rPr>
          <w:rFonts w:ascii="Times New Roman" w:eastAsia="Times New Roman" w:hAnsi="Times New Roman" w:cs="Times New Roman"/>
          <w:sz w:val="24"/>
          <w:szCs w:val="24"/>
          <w:lang w:eastAsia="es-PE"/>
        </w:rPr>
        <w:t>Por ejemplo:</w:t>
      </w:r>
    </w:p>
    <w:p w:rsidR="00ED1015" w:rsidRPr="00ED1015" w:rsidRDefault="00ED1015" w:rsidP="00ED1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spellStart"/>
      <w:r w:rsidRPr="00ED1015">
        <w:rPr>
          <w:rFonts w:ascii="Courier New" w:eastAsia="Times New Roman" w:hAnsi="Courier New" w:cs="Courier New"/>
          <w:sz w:val="20"/>
          <w:szCs w:val="20"/>
          <w:lang w:eastAsia="es-PE"/>
        </w:rPr>
        <w:t>public</w:t>
      </w:r>
      <w:proofErr w:type="spellEnd"/>
      <w:r w:rsidRPr="00ED1015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ED1015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ED1015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ED1015">
        <w:rPr>
          <w:rFonts w:ascii="Courier New" w:eastAsia="Times New Roman" w:hAnsi="Courier New" w:cs="Courier New"/>
          <w:sz w:val="20"/>
          <w:szCs w:val="20"/>
          <w:lang w:eastAsia="es-PE"/>
        </w:rPr>
        <w:t>UsuarioService</w:t>
      </w:r>
      <w:proofErr w:type="spellEnd"/>
      <w:r w:rsidRPr="00ED1015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{</w:t>
      </w:r>
    </w:p>
    <w:p w:rsidR="00ED1015" w:rsidRPr="00ED1015" w:rsidRDefault="00ED1015" w:rsidP="00ED1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:rsidR="00ED1015" w:rsidRPr="00ED1015" w:rsidRDefault="00ED1015" w:rsidP="00ED1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ED1015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ED1015">
        <w:rPr>
          <w:rFonts w:ascii="Courier New" w:eastAsia="Times New Roman" w:hAnsi="Courier New" w:cs="Courier New"/>
          <w:sz w:val="20"/>
          <w:szCs w:val="20"/>
          <w:lang w:eastAsia="es-PE"/>
        </w:rPr>
        <w:t>public</w:t>
      </w:r>
      <w:proofErr w:type="spellEnd"/>
      <w:r w:rsidRPr="00ED1015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ED1015">
        <w:rPr>
          <w:rFonts w:ascii="Courier New" w:eastAsia="Times New Roman" w:hAnsi="Courier New" w:cs="Courier New"/>
          <w:sz w:val="20"/>
          <w:szCs w:val="20"/>
          <w:lang w:eastAsia="es-PE"/>
        </w:rPr>
        <w:t>void</w:t>
      </w:r>
      <w:proofErr w:type="spellEnd"/>
      <w:r w:rsidRPr="00ED1015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proofErr w:type="gramStart"/>
      <w:r w:rsidRPr="00ED1015">
        <w:rPr>
          <w:rFonts w:ascii="Courier New" w:eastAsia="Times New Roman" w:hAnsi="Courier New" w:cs="Courier New"/>
          <w:sz w:val="20"/>
          <w:szCs w:val="20"/>
          <w:lang w:eastAsia="es-PE"/>
        </w:rPr>
        <w:t>validarUsuario</w:t>
      </w:r>
      <w:proofErr w:type="spellEnd"/>
      <w:r w:rsidRPr="00ED1015">
        <w:rPr>
          <w:rFonts w:ascii="Courier New" w:eastAsia="Times New Roman" w:hAnsi="Courier New" w:cs="Courier New"/>
          <w:sz w:val="20"/>
          <w:szCs w:val="20"/>
          <w:lang w:eastAsia="es-PE"/>
        </w:rPr>
        <w:t>(</w:t>
      </w:r>
      <w:proofErr w:type="gramEnd"/>
      <w:r w:rsidRPr="00ED1015">
        <w:rPr>
          <w:rFonts w:ascii="Courier New" w:eastAsia="Times New Roman" w:hAnsi="Courier New" w:cs="Courier New"/>
          <w:sz w:val="20"/>
          <w:szCs w:val="20"/>
          <w:lang w:eastAsia="es-PE"/>
        </w:rPr>
        <w:t>Usuario usuario) {</w:t>
      </w:r>
    </w:p>
    <w:p w:rsidR="00ED1015" w:rsidRPr="00ED1015" w:rsidRDefault="00ED1015" w:rsidP="00ED1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ED1015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// Validar usuario</w:t>
      </w:r>
    </w:p>
    <w:p w:rsidR="00ED1015" w:rsidRPr="00ED1015" w:rsidRDefault="00ED1015" w:rsidP="00ED1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ED1015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}</w:t>
      </w:r>
    </w:p>
    <w:p w:rsidR="00ED1015" w:rsidRPr="00ED1015" w:rsidRDefault="00ED1015" w:rsidP="00ED1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:rsidR="00ED1015" w:rsidRPr="00ED1015" w:rsidRDefault="00ED1015" w:rsidP="00ED1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ED1015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ED1015">
        <w:rPr>
          <w:rFonts w:ascii="Courier New" w:eastAsia="Times New Roman" w:hAnsi="Courier New" w:cs="Courier New"/>
          <w:sz w:val="20"/>
          <w:szCs w:val="20"/>
          <w:lang w:eastAsia="es-PE"/>
        </w:rPr>
        <w:t>public</w:t>
      </w:r>
      <w:proofErr w:type="spellEnd"/>
      <w:r w:rsidRPr="00ED1015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ED1015">
        <w:rPr>
          <w:rFonts w:ascii="Courier New" w:eastAsia="Times New Roman" w:hAnsi="Courier New" w:cs="Courier New"/>
          <w:sz w:val="20"/>
          <w:szCs w:val="20"/>
          <w:lang w:eastAsia="es-PE"/>
        </w:rPr>
        <w:t>void</w:t>
      </w:r>
      <w:proofErr w:type="spellEnd"/>
      <w:r w:rsidRPr="00ED1015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proofErr w:type="gramStart"/>
      <w:r w:rsidRPr="00ED1015">
        <w:rPr>
          <w:rFonts w:ascii="Courier New" w:eastAsia="Times New Roman" w:hAnsi="Courier New" w:cs="Courier New"/>
          <w:sz w:val="20"/>
          <w:szCs w:val="20"/>
          <w:lang w:eastAsia="es-PE"/>
        </w:rPr>
        <w:t>guardarUsuario</w:t>
      </w:r>
      <w:proofErr w:type="spellEnd"/>
      <w:r w:rsidRPr="00ED1015">
        <w:rPr>
          <w:rFonts w:ascii="Courier New" w:eastAsia="Times New Roman" w:hAnsi="Courier New" w:cs="Courier New"/>
          <w:sz w:val="20"/>
          <w:szCs w:val="20"/>
          <w:lang w:eastAsia="es-PE"/>
        </w:rPr>
        <w:t>(</w:t>
      </w:r>
      <w:proofErr w:type="gramEnd"/>
      <w:r w:rsidRPr="00ED1015">
        <w:rPr>
          <w:rFonts w:ascii="Courier New" w:eastAsia="Times New Roman" w:hAnsi="Courier New" w:cs="Courier New"/>
          <w:sz w:val="20"/>
          <w:szCs w:val="20"/>
          <w:lang w:eastAsia="es-PE"/>
        </w:rPr>
        <w:t>Usuario usuario) {</w:t>
      </w:r>
    </w:p>
    <w:p w:rsidR="00ED1015" w:rsidRPr="00ED1015" w:rsidRDefault="00ED1015" w:rsidP="00ED1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ED1015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// Guardar usuario</w:t>
      </w:r>
    </w:p>
    <w:p w:rsidR="00ED1015" w:rsidRPr="00ED1015" w:rsidRDefault="00ED1015" w:rsidP="00ED1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ED1015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}</w:t>
      </w:r>
    </w:p>
    <w:p w:rsidR="00ED1015" w:rsidRPr="00ED1015" w:rsidRDefault="00ED1015" w:rsidP="00ED1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ED1015">
        <w:rPr>
          <w:rFonts w:ascii="Courier New" w:eastAsia="Times New Roman" w:hAnsi="Courier New" w:cs="Courier New"/>
          <w:sz w:val="20"/>
          <w:szCs w:val="20"/>
          <w:lang w:eastAsia="es-PE"/>
        </w:rPr>
        <w:t>}</w:t>
      </w:r>
    </w:p>
    <w:p w:rsidR="00ED1015" w:rsidRPr="00ED1015" w:rsidRDefault="00ED1015" w:rsidP="00ED1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D101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Aquí existen dos responsabilidades: </w:t>
      </w:r>
      <w:r w:rsidRPr="00ED101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validación y persistencia</w:t>
      </w:r>
      <w:r w:rsidRPr="00ED1015">
        <w:rPr>
          <w:rFonts w:ascii="Times New Roman" w:eastAsia="Times New Roman" w:hAnsi="Times New Roman" w:cs="Times New Roman"/>
          <w:sz w:val="24"/>
          <w:szCs w:val="24"/>
          <w:lang w:eastAsia="es-PE"/>
        </w:rPr>
        <w:t>. Por lo tanto, la clase tiene dos razones de cambio.</w:t>
      </w:r>
    </w:p>
    <w:p w:rsidR="00ED1015" w:rsidRPr="00ED1015" w:rsidRDefault="00ED1015" w:rsidP="00ED10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ED1015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3. ¿Qué razones de cambio tiene </w:t>
      </w:r>
      <w:proofErr w:type="spellStart"/>
      <w:r w:rsidRPr="00ED1015">
        <w:rPr>
          <w:rFonts w:ascii="Courier New" w:eastAsia="Times New Roman" w:hAnsi="Courier New" w:cs="Courier New"/>
          <w:b/>
          <w:bCs/>
          <w:sz w:val="20"/>
          <w:szCs w:val="20"/>
          <w:lang w:eastAsia="es-PE"/>
        </w:rPr>
        <w:t>UsuarioService</w:t>
      </w:r>
      <w:proofErr w:type="spellEnd"/>
      <w:r w:rsidRPr="00ED1015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antes de </w:t>
      </w:r>
      <w:proofErr w:type="spellStart"/>
      <w:r w:rsidRPr="00ED1015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refactorizar</w:t>
      </w:r>
      <w:proofErr w:type="spellEnd"/>
      <w:r w:rsidRPr="00ED1015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?</w:t>
      </w:r>
    </w:p>
    <w:p w:rsidR="00ED1015" w:rsidRPr="00ED1015" w:rsidRDefault="00ED1015" w:rsidP="00ED1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D101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Antes de aplicar SRP, </w:t>
      </w:r>
      <w:proofErr w:type="spellStart"/>
      <w:r w:rsidRPr="00ED1015">
        <w:rPr>
          <w:rFonts w:ascii="Courier New" w:eastAsia="Times New Roman" w:hAnsi="Courier New" w:cs="Courier New"/>
          <w:sz w:val="20"/>
          <w:szCs w:val="20"/>
          <w:lang w:eastAsia="es-PE"/>
        </w:rPr>
        <w:t>UsuarioService</w:t>
      </w:r>
      <w:proofErr w:type="spellEnd"/>
      <w:r w:rsidRPr="00ED101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tiene varias razones para cambiar:</w:t>
      </w:r>
    </w:p>
    <w:p w:rsidR="00ED1015" w:rsidRPr="00ED1015" w:rsidRDefault="00ED1015" w:rsidP="00ED10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D101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Si cambian las reglas de validación. </w:t>
      </w:r>
    </w:p>
    <w:p w:rsidR="00ED1015" w:rsidRPr="00ED1015" w:rsidRDefault="00ED1015" w:rsidP="00ED10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D101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Si cambia la forma de guardar usuarios. </w:t>
      </w:r>
    </w:p>
    <w:p w:rsidR="00ED1015" w:rsidRPr="00ED1015" w:rsidRDefault="00ED1015" w:rsidP="00ED10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D101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Si cambia el sistema de notificaciones. </w:t>
      </w:r>
    </w:p>
    <w:p w:rsidR="00ED1015" w:rsidRPr="00ED1015" w:rsidRDefault="00ED1015" w:rsidP="00ED10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D101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Si cambia alguna parte del proceso de registro. </w:t>
      </w:r>
    </w:p>
    <w:p w:rsidR="00ED1015" w:rsidRPr="00ED1015" w:rsidRDefault="00ED1015" w:rsidP="00ED1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D101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Por eso </w:t>
      </w:r>
      <w:proofErr w:type="spellStart"/>
      <w:r w:rsidRPr="00ED1015">
        <w:rPr>
          <w:rFonts w:ascii="Courier New" w:eastAsia="Times New Roman" w:hAnsi="Courier New" w:cs="Courier New"/>
          <w:sz w:val="20"/>
          <w:szCs w:val="20"/>
          <w:lang w:eastAsia="es-PE"/>
        </w:rPr>
        <w:t>UsuarioService</w:t>
      </w:r>
      <w:proofErr w:type="spellEnd"/>
      <w:r w:rsidRPr="00ED101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concentra demasiadas responsabilidades.</w:t>
      </w:r>
    </w:p>
    <w:p w:rsidR="00ED1015" w:rsidRPr="00ED1015" w:rsidRDefault="00ED1015" w:rsidP="00ED10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ED1015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4. ¿Qué ventaja tiene separar persistencia y notificación?</w:t>
      </w:r>
    </w:p>
    <w:p w:rsidR="00ED1015" w:rsidRPr="00ED1015" w:rsidRDefault="00ED1015" w:rsidP="00ED1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D101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La principal ventaja es que podemos modificar una responsabilidad </w:t>
      </w:r>
      <w:r w:rsidRPr="00ED101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sin afectar las demás</w:t>
      </w:r>
      <w:r w:rsidRPr="00ED1015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:rsidR="00ED1015" w:rsidRPr="00ED1015" w:rsidRDefault="00ED1015" w:rsidP="00ED1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D1015">
        <w:rPr>
          <w:rFonts w:ascii="Times New Roman" w:eastAsia="Times New Roman" w:hAnsi="Times New Roman" w:cs="Times New Roman"/>
          <w:sz w:val="24"/>
          <w:szCs w:val="24"/>
          <w:lang w:eastAsia="es-PE"/>
        </w:rPr>
        <w:t>Por ejemplo, podemos cambiar:</w:t>
      </w:r>
    </w:p>
    <w:p w:rsidR="00ED1015" w:rsidRPr="00ED1015" w:rsidRDefault="00ED1015" w:rsidP="00ED1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ED1015">
        <w:rPr>
          <w:rFonts w:ascii="Courier New" w:eastAsia="Times New Roman" w:hAnsi="Courier New" w:cs="Courier New"/>
          <w:sz w:val="20"/>
          <w:szCs w:val="20"/>
          <w:lang w:eastAsia="es-PE"/>
        </w:rPr>
        <w:lastRenderedPageBreak/>
        <w:t>Guardar en archivo</w:t>
      </w:r>
    </w:p>
    <w:p w:rsidR="00ED1015" w:rsidRPr="00ED1015" w:rsidRDefault="00ED1015" w:rsidP="00ED1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D1015">
        <w:rPr>
          <w:rFonts w:ascii="Times New Roman" w:eastAsia="Times New Roman" w:hAnsi="Times New Roman" w:cs="Times New Roman"/>
          <w:sz w:val="24"/>
          <w:szCs w:val="24"/>
          <w:lang w:eastAsia="es-PE"/>
        </w:rPr>
        <w:t>por:</w:t>
      </w:r>
    </w:p>
    <w:p w:rsidR="00ED1015" w:rsidRPr="00ED1015" w:rsidRDefault="00ED1015" w:rsidP="00ED1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ED1015">
        <w:rPr>
          <w:rFonts w:ascii="Courier New" w:eastAsia="Times New Roman" w:hAnsi="Courier New" w:cs="Courier New"/>
          <w:sz w:val="20"/>
          <w:szCs w:val="20"/>
          <w:lang w:eastAsia="es-PE"/>
        </w:rPr>
        <w:t>Guardar en base de datos</w:t>
      </w:r>
    </w:p>
    <w:p w:rsidR="00ED1015" w:rsidRPr="00ED1015" w:rsidRDefault="00ED1015" w:rsidP="00ED1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D101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sin modificar </w:t>
      </w:r>
      <w:proofErr w:type="spellStart"/>
      <w:r w:rsidRPr="00ED1015">
        <w:rPr>
          <w:rFonts w:ascii="Courier New" w:eastAsia="Times New Roman" w:hAnsi="Courier New" w:cs="Courier New"/>
          <w:sz w:val="20"/>
          <w:szCs w:val="20"/>
          <w:lang w:eastAsia="es-PE"/>
        </w:rPr>
        <w:t>NotificadorUsuario</w:t>
      </w:r>
      <w:proofErr w:type="spellEnd"/>
      <w:r w:rsidRPr="00ED1015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:rsidR="00ED1015" w:rsidRPr="00ED1015" w:rsidRDefault="00ED1015" w:rsidP="00ED1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D1015">
        <w:rPr>
          <w:rFonts w:ascii="Times New Roman" w:eastAsia="Times New Roman" w:hAnsi="Times New Roman" w:cs="Times New Roman"/>
          <w:sz w:val="24"/>
          <w:szCs w:val="24"/>
          <w:lang w:eastAsia="es-PE"/>
        </w:rPr>
        <w:t>También podemos cambiar:</w:t>
      </w:r>
    </w:p>
    <w:p w:rsidR="00ED1015" w:rsidRPr="00ED1015" w:rsidRDefault="00ED1015" w:rsidP="00ED1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ED1015">
        <w:rPr>
          <w:rFonts w:ascii="Courier New" w:eastAsia="Times New Roman" w:hAnsi="Courier New" w:cs="Courier New"/>
          <w:sz w:val="20"/>
          <w:szCs w:val="20"/>
          <w:lang w:eastAsia="es-PE"/>
        </w:rPr>
        <w:t>Enviar correo</w:t>
      </w:r>
    </w:p>
    <w:p w:rsidR="00ED1015" w:rsidRPr="00ED1015" w:rsidRDefault="00ED1015" w:rsidP="00ED1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D1015">
        <w:rPr>
          <w:rFonts w:ascii="Times New Roman" w:eastAsia="Times New Roman" w:hAnsi="Times New Roman" w:cs="Times New Roman"/>
          <w:sz w:val="24"/>
          <w:szCs w:val="24"/>
          <w:lang w:eastAsia="es-PE"/>
        </w:rPr>
        <w:t>por:</w:t>
      </w:r>
    </w:p>
    <w:p w:rsidR="00ED1015" w:rsidRPr="00ED1015" w:rsidRDefault="00ED1015" w:rsidP="00ED1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ED1015">
        <w:rPr>
          <w:rFonts w:ascii="Courier New" w:eastAsia="Times New Roman" w:hAnsi="Courier New" w:cs="Courier New"/>
          <w:sz w:val="20"/>
          <w:szCs w:val="20"/>
          <w:lang w:eastAsia="es-PE"/>
        </w:rPr>
        <w:t>Enviar SMS</w:t>
      </w:r>
    </w:p>
    <w:p w:rsidR="00ED1015" w:rsidRPr="00ED1015" w:rsidRDefault="00ED1015" w:rsidP="00ED1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D101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sin modificar </w:t>
      </w:r>
      <w:proofErr w:type="spellStart"/>
      <w:r w:rsidRPr="00ED1015">
        <w:rPr>
          <w:rFonts w:ascii="Courier New" w:eastAsia="Times New Roman" w:hAnsi="Courier New" w:cs="Courier New"/>
          <w:sz w:val="20"/>
          <w:szCs w:val="20"/>
          <w:lang w:eastAsia="es-PE"/>
        </w:rPr>
        <w:t>UsuarioRepository</w:t>
      </w:r>
      <w:proofErr w:type="spellEnd"/>
      <w:r w:rsidRPr="00ED101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ni </w:t>
      </w:r>
      <w:proofErr w:type="spellStart"/>
      <w:r w:rsidRPr="00ED1015">
        <w:rPr>
          <w:rFonts w:ascii="Courier New" w:eastAsia="Times New Roman" w:hAnsi="Courier New" w:cs="Courier New"/>
          <w:sz w:val="20"/>
          <w:szCs w:val="20"/>
          <w:lang w:eastAsia="es-PE"/>
        </w:rPr>
        <w:t>ValidadorUsuario</w:t>
      </w:r>
      <w:proofErr w:type="spellEnd"/>
      <w:r w:rsidRPr="00ED1015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:rsidR="00ED1015" w:rsidRPr="00ED1015" w:rsidRDefault="00ED1015" w:rsidP="00ED10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ED1015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5. ¿Aplicar SRP significa crear una clase por cada método?</w:t>
      </w:r>
    </w:p>
    <w:p w:rsidR="00ED1015" w:rsidRPr="00ED1015" w:rsidRDefault="00ED1015" w:rsidP="00ED1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D101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No. SRP </w:t>
      </w:r>
      <w:r w:rsidRPr="00ED101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no significa crear una clase para cada método</w:t>
      </w:r>
      <w:r w:rsidRPr="00ED1015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:rsidR="00ED1015" w:rsidRPr="00ED1015" w:rsidRDefault="00ED1015" w:rsidP="00ED1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D1015">
        <w:rPr>
          <w:rFonts w:ascii="Times New Roman" w:eastAsia="Times New Roman" w:hAnsi="Times New Roman" w:cs="Times New Roman"/>
          <w:sz w:val="24"/>
          <w:szCs w:val="24"/>
          <w:lang w:eastAsia="es-PE"/>
        </w:rPr>
        <w:t>Significa organizar las clases de acuerdo con sus responsabilidades. En nuestro ejemplo:</w:t>
      </w:r>
    </w:p>
    <w:p w:rsidR="00ED1015" w:rsidRPr="00ED1015" w:rsidRDefault="00ED1015" w:rsidP="00ED10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ED1015">
        <w:rPr>
          <w:rFonts w:ascii="Courier New" w:eastAsia="Times New Roman" w:hAnsi="Courier New" w:cs="Courier New"/>
          <w:sz w:val="20"/>
          <w:szCs w:val="20"/>
          <w:lang w:eastAsia="es-PE"/>
        </w:rPr>
        <w:t>ValidadorUsuario</w:t>
      </w:r>
      <w:proofErr w:type="spellEnd"/>
      <w:r w:rsidRPr="00ED101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→ valida. </w:t>
      </w:r>
    </w:p>
    <w:p w:rsidR="00ED1015" w:rsidRPr="00ED1015" w:rsidRDefault="00ED1015" w:rsidP="00ED10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ED1015">
        <w:rPr>
          <w:rFonts w:ascii="Courier New" w:eastAsia="Times New Roman" w:hAnsi="Courier New" w:cs="Courier New"/>
          <w:sz w:val="20"/>
          <w:szCs w:val="20"/>
          <w:lang w:eastAsia="es-PE"/>
        </w:rPr>
        <w:t>UsuarioRepository</w:t>
      </w:r>
      <w:proofErr w:type="spellEnd"/>
      <w:r w:rsidRPr="00ED101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→ guarda. </w:t>
      </w:r>
    </w:p>
    <w:p w:rsidR="00ED1015" w:rsidRPr="00ED1015" w:rsidRDefault="00ED1015" w:rsidP="00ED10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ED1015">
        <w:rPr>
          <w:rFonts w:ascii="Courier New" w:eastAsia="Times New Roman" w:hAnsi="Courier New" w:cs="Courier New"/>
          <w:sz w:val="20"/>
          <w:szCs w:val="20"/>
          <w:lang w:eastAsia="es-PE"/>
        </w:rPr>
        <w:t>NotificadorUsuario</w:t>
      </w:r>
      <w:proofErr w:type="spellEnd"/>
      <w:r w:rsidRPr="00ED101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→ notifica. </w:t>
      </w:r>
    </w:p>
    <w:p w:rsidR="00ED1015" w:rsidRPr="00ED1015" w:rsidRDefault="00ED1015" w:rsidP="00ED10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ED1015">
        <w:rPr>
          <w:rFonts w:ascii="Courier New" w:eastAsia="Times New Roman" w:hAnsi="Courier New" w:cs="Courier New"/>
          <w:sz w:val="20"/>
          <w:szCs w:val="20"/>
          <w:lang w:eastAsia="es-PE"/>
        </w:rPr>
        <w:t>UsuarioService</w:t>
      </w:r>
      <w:proofErr w:type="spellEnd"/>
      <w:r w:rsidRPr="00ED101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→ coordina el registro. </w:t>
      </w:r>
    </w:p>
    <w:p w:rsidR="00ED1015" w:rsidRPr="00ED1015" w:rsidRDefault="00ED1015" w:rsidP="00ED1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D1015">
        <w:rPr>
          <w:rFonts w:ascii="Times New Roman" w:eastAsia="Times New Roman" w:hAnsi="Times New Roman" w:cs="Times New Roman"/>
          <w:sz w:val="24"/>
          <w:szCs w:val="24"/>
          <w:lang w:eastAsia="es-PE"/>
        </w:rPr>
        <w:t>Cada clase puede tener varios métodos siempre que estén relacionados con su responsabilidad.</w:t>
      </w:r>
    </w:p>
    <w:p w:rsidR="00ED1015" w:rsidRPr="00ED1015" w:rsidRDefault="00ED1015" w:rsidP="00ED10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ED1015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6. ¿Qué relación existe entre SRP y alta cohesión?</w:t>
      </w:r>
    </w:p>
    <w:p w:rsidR="00ED1015" w:rsidRPr="00ED1015" w:rsidRDefault="00ED1015" w:rsidP="00ED1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D101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SRP ayuda a conseguir </w:t>
      </w:r>
      <w:r w:rsidRPr="00ED101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alta cohesión</w:t>
      </w:r>
      <w:r w:rsidRPr="00ED1015">
        <w:rPr>
          <w:rFonts w:ascii="Times New Roman" w:eastAsia="Times New Roman" w:hAnsi="Times New Roman" w:cs="Times New Roman"/>
          <w:sz w:val="24"/>
          <w:szCs w:val="24"/>
          <w:lang w:eastAsia="es-PE"/>
        </w:rPr>
        <w:t>, porque los elementos de una clase están relacionados con una responsabilidad específica.</w:t>
      </w:r>
    </w:p>
    <w:p w:rsidR="00ED1015" w:rsidRPr="00ED1015" w:rsidRDefault="00ED1015" w:rsidP="00ED1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D101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En el ejemplo, </w:t>
      </w:r>
      <w:proofErr w:type="spellStart"/>
      <w:r w:rsidRPr="00ED1015">
        <w:rPr>
          <w:rFonts w:ascii="Courier New" w:eastAsia="Times New Roman" w:hAnsi="Courier New" w:cs="Courier New"/>
          <w:sz w:val="20"/>
          <w:szCs w:val="20"/>
          <w:lang w:eastAsia="es-PE"/>
        </w:rPr>
        <w:t>ValidadorUsuario</w:t>
      </w:r>
      <w:proofErr w:type="spellEnd"/>
      <w:r w:rsidRPr="00ED101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tiene alta cohesión porque todo su funcionamiento está relacionado con </w:t>
      </w:r>
      <w:r w:rsidRPr="00ED101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validar usuarios</w:t>
      </w:r>
      <w:r w:rsidRPr="00ED1015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:rsidR="00ED1015" w:rsidRPr="00ED1015" w:rsidRDefault="00ED1015" w:rsidP="00ED1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D101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En cambio, el </w:t>
      </w:r>
      <w:proofErr w:type="spellStart"/>
      <w:r w:rsidRPr="00ED1015">
        <w:rPr>
          <w:rFonts w:ascii="Courier New" w:eastAsia="Times New Roman" w:hAnsi="Courier New" w:cs="Courier New"/>
          <w:sz w:val="20"/>
          <w:szCs w:val="20"/>
          <w:lang w:eastAsia="es-PE"/>
        </w:rPr>
        <w:t>UsuarioService</w:t>
      </w:r>
      <w:proofErr w:type="spellEnd"/>
      <w:r w:rsidRPr="00ED101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original tenía baja cohesión porque mezclaba:</w:t>
      </w:r>
    </w:p>
    <w:p w:rsidR="00ED1015" w:rsidRPr="00ED1015" w:rsidRDefault="00ED1015" w:rsidP="00ED1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ED1015">
        <w:rPr>
          <w:rFonts w:ascii="Courier New" w:eastAsia="Times New Roman" w:hAnsi="Courier New" w:cs="Courier New"/>
          <w:sz w:val="20"/>
          <w:szCs w:val="20"/>
          <w:lang w:eastAsia="es-PE"/>
        </w:rPr>
        <w:t>Validación + almacenamiento + notificación</w:t>
      </w:r>
    </w:p>
    <w:p w:rsidR="00ED1015" w:rsidRPr="00ED1015" w:rsidRDefault="00ED1015" w:rsidP="00ED10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ED1015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7. ¿Qué ocurre con las pruebas unitarias cuando una clase mezcla lógica de negocio y acceso a archivos?</w:t>
      </w:r>
    </w:p>
    <w:p w:rsidR="00ED1015" w:rsidRPr="00ED1015" w:rsidRDefault="00ED1015" w:rsidP="00ED1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D1015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>Las pruebas se vuelven más difíciles porque para probar una parte de la clase podemos necesitar también acceder a archivos u otros recursos externos.</w:t>
      </w:r>
    </w:p>
    <w:p w:rsidR="00ED1015" w:rsidRPr="00ED1015" w:rsidRDefault="00ED1015" w:rsidP="00ED1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D101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Por ejemplo, si </w:t>
      </w:r>
      <w:proofErr w:type="spellStart"/>
      <w:r w:rsidRPr="00ED1015">
        <w:rPr>
          <w:rFonts w:ascii="Courier New" w:eastAsia="Times New Roman" w:hAnsi="Courier New" w:cs="Courier New"/>
          <w:sz w:val="20"/>
          <w:szCs w:val="20"/>
          <w:lang w:eastAsia="es-PE"/>
        </w:rPr>
        <w:t>UsuarioService</w:t>
      </w:r>
      <w:proofErr w:type="spellEnd"/>
      <w:r w:rsidRPr="00ED101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valida y guarda directamente en un archivo, probar solamente la validación puede requerir ejecutar también código de almacenamiento.</w:t>
      </w:r>
    </w:p>
    <w:p w:rsidR="00ED1015" w:rsidRPr="00ED1015" w:rsidRDefault="00ED1015" w:rsidP="00ED1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D101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Al separar </w:t>
      </w:r>
      <w:proofErr w:type="spellStart"/>
      <w:r w:rsidRPr="00ED1015">
        <w:rPr>
          <w:rFonts w:ascii="Courier New" w:eastAsia="Times New Roman" w:hAnsi="Courier New" w:cs="Courier New"/>
          <w:sz w:val="20"/>
          <w:szCs w:val="20"/>
          <w:lang w:eastAsia="es-PE"/>
        </w:rPr>
        <w:t>ValidadorUsuario</w:t>
      </w:r>
      <w:proofErr w:type="spellEnd"/>
      <w:r w:rsidRPr="00ED101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de </w:t>
      </w:r>
      <w:proofErr w:type="spellStart"/>
      <w:r w:rsidRPr="00ED1015">
        <w:rPr>
          <w:rFonts w:ascii="Courier New" w:eastAsia="Times New Roman" w:hAnsi="Courier New" w:cs="Courier New"/>
          <w:sz w:val="20"/>
          <w:szCs w:val="20"/>
          <w:lang w:eastAsia="es-PE"/>
        </w:rPr>
        <w:t>UsuarioRepository</w:t>
      </w:r>
      <w:proofErr w:type="spellEnd"/>
      <w:r w:rsidRPr="00ED1015">
        <w:rPr>
          <w:rFonts w:ascii="Times New Roman" w:eastAsia="Times New Roman" w:hAnsi="Times New Roman" w:cs="Times New Roman"/>
          <w:sz w:val="24"/>
          <w:szCs w:val="24"/>
          <w:lang w:eastAsia="es-PE"/>
        </w:rPr>
        <w:t>, podemos probar cada responsabilidad de manera independiente.</w:t>
      </w:r>
    </w:p>
    <w:p w:rsidR="00ED1015" w:rsidRPr="00ED1015" w:rsidRDefault="00ED1015" w:rsidP="00ED10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ED1015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8. ¿Qué demuestra modificar solo </w:t>
      </w:r>
      <w:proofErr w:type="spellStart"/>
      <w:r w:rsidRPr="00ED1015">
        <w:rPr>
          <w:rFonts w:ascii="Courier New" w:eastAsia="Times New Roman" w:hAnsi="Courier New" w:cs="Courier New"/>
          <w:b/>
          <w:bCs/>
          <w:sz w:val="20"/>
          <w:szCs w:val="20"/>
          <w:lang w:eastAsia="es-PE"/>
        </w:rPr>
        <w:t>NotificadorUsuario</w:t>
      </w:r>
      <w:proofErr w:type="spellEnd"/>
      <w:r w:rsidRPr="00ED1015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?</w:t>
      </w:r>
    </w:p>
    <w:p w:rsidR="00ED1015" w:rsidRPr="00ED1015" w:rsidRDefault="00ED1015" w:rsidP="00ED1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D101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Demuestra una de las principales ventajas de aplicar SRP: </w:t>
      </w:r>
      <w:r w:rsidRPr="00ED101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los cambios en una responsabilidad no afectan innecesariamente a las demás</w:t>
      </w:r>
      <w:r w:rsidRPr="00ED1015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:rsidR="00ED1015" w:rsidRPr="00ED1015" w:rsidRDefault="00ED1015" w:rsidP="00ED1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D1015">
        <w:rPr>
          <w:rFonts w:ascii="Times New Roman" w:eastAsia="Times New Roman" w:hAnsi="Times New Roman" w:cs="Times New Roman"/>
          <w:sz w:val="24"/>
          <w:szCs w:val="24"/>
          <w:lang w:eastAsia="es-PE"/>
        </w:rPr>
        <w:t>Por ejemplo, inicialmente tenemos:</w:t>
      </w:r>
    </w:p>
    <w:p w:rsidR="00ED1015" w:rsidRPr="00ED1015" w:rsidRDefault="00ED1015" w:rsidP="00ED1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spellStart"/>
      <w:r w:rsidRPr="00ED1015">
        <w:rPr>
          <w:rFonts w:ascii="Courier New" w:eastAsia="Times New Roman" w:hAnsi="Courier New" w:cs="Courier New"/>
          <w:sz w:val="20"/>
          <w:szCs w:val="20"/>
          <w:lang w:eastAsia="es-PE"/>
        </w:rPr>
        <w:t>public</w:t>
      </w:r>
      <w:proofErr w:type="spellEnd"/>
      <w:r w:rsidRPr="00ED1015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ED1015">
        <w:rPr>
          <w:rFonts w:ascii="Courier New" w:eastAsia="Times New Roman" w:hAnsi="Courier New" w:cs="Courier New"/>
          <w:sz w:val="20"/>
          <w:szCs w:val="20"/>
          <w:lang w:eastAsia="es-PE"/>
        </w:rPr>
        <w:t>void</w:t>
      </w:r>
      <w:proofErr w:type="spellEnd"/>
      <w:r w:rsidRPr="00ED1015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gramStart"/>
      <w:r w:rsidRPr="00ED1015">
        <w:rPr>
          <w:rFonts w:ascii="Courier New" w:eastAsia="Times New Roman" w:hAnsi="Courier New" w:cs="Courier New"/>
          <w:sz w:val="20"/>
          <w:szCs w:val="20"/>
          <w:lang w:eastAsia="es-PE"/>
        </w:rPr>
        <w:t>notificar(</w:t>
      </w:r>
      <w:proofErr w:type="gramEnd"/>
      <w:r w:rsidRPr="00ED1015">
        <w:rPr>
          <w:rFonts w:ascii="Courier New" w:eastAsia="Times New Roman" w:hAnsi="Courier New" w:cs="Courier New"/>
          <w:sz w:val="20"/>
          <w:szCs w:val="20"/>
          <w:lang w:eastAsia="es-PE"/>
        </w:rPr>
        <w:t>Usuario usuario) {</w:t>
      </w:r>
    </w:p>
    <w:p w:rsidR="00ED1015" w:rsidRPr="00ED1015" w:rsidRDefault="00ED1015" w:rsidP="00ED1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ED1015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ED1015">
        <w:rPr>
          <w:rFonts w:ascii="Courier New" w:eastAsia="Times New Roman" w:hAnsi="Courier New" w:cs="Courier New"/>
          <w:sz w:val="20"/>
          <w:szCs w:val="20"/>
          <w:lang w:eastAsia="es-PE"/>
        </w:rPr>
        <w:t>System.out.println</w:t>
      </w:r>
      <w:proofErr w:type="spellEnd"/>
      <w:r w:rsidRPr="00ED1015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("Enviando correo a " + </w:t>
      </w:r>
      <w:proofErr w:type="spellStart"/>
      <w:proofErr w:type="gramStart"/>
      <w:r w:rsidRPr="00ED1015">
        <w:rPr>
          <w:rFonts w:ascii="Courier New" w:eastAsia="Times New Roman" w:hAnsi="Courier New" w:cs="Courier New"/>
          <w:sz w:val="20"/>
          <w:szCs w:val="20"/>
          <w:lang w:eastAsia="es-PE"/>
        </w:rPr>
        <w:t>usuario.getCorreo</w:t>
      </w:r>
      <w:proofErr w:type="spellEnd"/>
      <w:proofErr w:type="gramEnd"/>
      <w:r w:rsidRPr="00ED1015">
        <w:rPr>
          <w:rFonts w:ascii="Courier New" w:eastAsia="Times New Roman" w:hAnsi="Courier New" w:cs="Courier New"/>
          <w:sz w:val="20"/>
          <w:szCs w:val="20"/>
          <w:lang w:eastAsia="es-PE"/>
        </w:rPr>
        <w:t>());</w:t>
      </w:r>
    </w:p>
    <w:p w:rsidR="00ED1015" w:rsidRPr="00ED1015" w:rsidRDefault="00ED1015" w:rsidP="00ED1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ED1015">
        <w:rPr>
          <w:rFonts w:ascii="Courier New" w:eastAsia="Times New Roman" w:hAnsi="Courier New" w:cs="Courier New"/>
          <w:sz w:val="20"/>
          <w:szCs w:val="20"/>
          <w:lang w:eastAsia="es-PE"/>
        </w:rPr>
        <w:t>}</w:t>
      </w:r>
    </w:p>
    <w:p w:rsidR="00ED1015" w:rsidRPr="00ED1015" w:rsidRDefault="00ED1015" w:rsidP="00ED1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D1015">
        <w:rPr>
          <w:rFonts w:ascii="Times New Roman" w:eastAsia="Times New Roman" w:hAnsi="Times New Roman" w:cs="Times New Roman"/>
          <w:sz w:val="24"/>
          <w:szCs w:val="24"/>
          <w:lang w:eastAsia="es-PE"/>
        </w:rPr>
        <w:t>Podemos cambiarlo por:</w:t>
      </w:r>
    </w:p>
    <w:p w:rsidR="00ED1015" w:rsidRPr="00ED1015" w:rsidRDefault="00ED1015" w:rsidP="00ED1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spellStart"/>
      <w:r w:rsidRPr="00ED1015">
        <w:rPr>
          <w:rFonts w:ascii="Courier New" w:eastAsia="Times New Roman" w:hAnsi="Courier New" w:cs="Courier New"/>
          <w:sz w:val="20"/>
          <w:szCs w:val="20"/>
          <w:lang w:eastAsia="es-PE"/>
        </w:rPr>
        <w:t>public</w:t>
      </w:r>
      <w:proofErr w:type="spellEnd"/>
      <w:r w:rsidRPr="00ED1015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ED1015">
        <w:rPr>
          <w:rFonts w:ascii="Courier New" w:eastAsia="Times New Roman" w:hAnsi="Courier New" w:cs="Courier New"/>
          <w:sz w:val="20"/>
          <w:szCs w:val="20"/>
          <w:lang w:eastAsia="es-PE"/>
        </w:rPr>
        <w:t>void</w:t>
      </w:r>
      <w:proofErr w:type="spellEnd"/>
      <w:r w:rsidRPr="00ED1015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gramStart"/>
      <w:r w:rsidRPr="00ED1015">
        <w:rPr>
          <w:rFonts w:ascii="Courier New" w:eastAsia="Times New Roman" w:hAnsi="Courier New" w:cs="Courier New"/>
          <w:sz w:val="20"/>
          <w:szCs w:val="20"/>
          <w:lang w:eastAsia="es-PE"/>
        </w:rPr>
        <w:t>notificar(</w:t>
      </w:r>
      <w:proofErr w:type="gramEnd"/>
      <w:r w:rsidRPr="00ED1015">
        <w:rPr>
          <w:rFonts w:ascii="Courier New" w:eastAsia="Times New Roman" w:hAnsi="Courier New" w:cs="Courier New"/>
          <w:sz w:val="20"/>
          <w:szCs w:val="20"/>
          <w:lang w:eastAsia="es-PE"/>
        </w:rPr>
        <w:t>Usuario usuario) {</w:t>
      </w:r>
    </w:p>
    <w:p w:rsidR="00ED1015" w:rsidRPr="00ED1015" w:rsidRDefault="00ED1015" w:rsidP="00ED1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ED1015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ED1015">
        <w:rPr>
          <w:rFonts w:ascii="Courier New" w:eastAsia="Times New Roman" w:hAnsi="Courier New" w:cs="Courier New"/>
          <w:sz w:val="20"/>
          <w:szCs w:val="20"/>
          <w:lang w:eastAsia="es-PE"/>
        </w:rPr>
        <w:t>System.out.println</w:t>
      </w:r>
      <w:proofErr w:type="spellEnd"/>
      <w:r w:rsidRPr="00ED1015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("Enviando SMS a " + </w:t>
      </w:r>
      <w:proofErr w:type="spellStart"/>
      <w:proofErr w:type="gramStart"/>
      <w:r w:rsidRPr="00ED1015">
        <w:rPr>
          <w:rFonts w:ascii="Courier New" w:eastAsia="Times New Roman" w:hAnsi="Courier New" w:cs="Courier New"/>
          <w:sz w:val="20"/>
          <w:szCs w:val="20"/>
          <w:lang w:eastAsia="es-PE"/>
        </w:rPr>
        <w:t>usuario.getCorreo</w:t>
      </w:r>
      <w:proofErr w:type="spellEnd"/>
      <w:proofErr w:type="gramEnd"/>
      <w:r w:rsidRPr="00ED1015">
        <w:rPr>
          <w:rFonts w:ascii="Courier New" w:eastAsia="Times New Roman" w:hAnsi="Courier New" w:cs="Courier New"/>
          <w:sz w:val="20"/>
          <w:szCs w:val="20"/>
          <w:lang w:eastAsia="es-PE"/>
        </w:rPr>
        <w:t>());</w:t>
      </w:r>
    </w:p>
    <w:p w:rsidR="00ED1015" w:rsidRPr="00ED1015" w:rsidRDefault="00ED1015" w:rsidP="00ED1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ED1015">
        <w:rPr>
          <w:rFonts w:ascii="Courier New" w:eastAsia="Times New Roman" w:hAnsi="Courier New" w:cs="Courier New"/>
          <w:sz w:val="20"/>
          <w:szCs w:val="20"/>
          <w:lang w:eastAsia="es-PE"/>
        </w:rPr>
        <w:t>}</w:t>
      </w:r>
    </w:p>
    <w:p w:rsidR="00ED1015" w:rsidRPr="00ED1015" w:rsidRDefault="00ED1015" w:rsidP="00ED1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D101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No necesitamos modificar </w:t>
      </w:r>
      <w:proofErr w:type="spellStart"/>
      <w:r w:rsidRPr="00ED1015">
        <w:rPr>
          <w:rFonts w:ascii="Courier New" w:eastAsia="Times New Roman" w:hAnsi="Courier New" w:cs="Courier New"/>
          <w:sz w:val="20"/>
          <w:szCs w:val="20"/>
          <w:lang w:eastAsia="es-PE"/>
        </w:rPr>
        <w:t>UsuarioService</w:t>
      </w:r>
      <w:proofErr w:type="spellEnd"/>
      <w:r w:rsidRPr="00ED101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proofErr w:type="spellStart"/>
      <w:r w:rsidRPr="00ED1015">
        <w:rPr>
          <w:rFonts w:ascii="Courier New" w:eastAsia="Times New Roman" w:hAnsi="Courier New" w:cs="Courier New"/>
          <w:sz w:val="20"/>
          <w:szCs w:val="20"/>
          <w:lang w:eastAsia="es-PE"/>
        </w:rPr>
        <w:t>UsuarioRepository</w:t>
      </w:r>
      <w:proofErr w:type="spellEnd"/>
      <w:r w:rsidRPr="00ED101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ni </w:t>
      </w:r>
      <w:proofErr w:type="spellStart"/>
      <w:r w:rsidRPr="00ED1015">
        <w:rPr>
          <w:rFonts w:ascii="Courier New" w:eastAsia="Times New Roman" w:hAnsi="Courier New" w:cs="Courier New"/>
          <w:sz w:val="20"/>
          <w:szCs w:val="20"/>
          <w:lang w:eastAsia="es-PE"/>
        </w:rPr>
        <w:t>ValidadorUsuario</w:t>
      </w:r>
      <w:proofErr w:type="spellEnd"/>
    </w:p>
    <w:p w:rsidR="00ED1015" w:rsidRPr="00ED1015" w:rsidRDefault="00ED1015" w:rsidP="00ED10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ED1015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9. ¿Que el programa funcione significa que está bien diseñado?</w:t>
      </w:r>
    </w:p>
    <w:p w:rsidR="00ED1015" w:rsidRPr="00ED1015" w:rsidRDefault="00ED1015" w:rsidP="00ED1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D101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No. Que el programa funcione significa que </w:t>
      </w:r>
      <w:r w:rsidRPr="00ED101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produce el resultado esperado</w:t>
      </w:r>
      <w:r w:rsidRPr="00ED1015">
        <w:rPr>
          <w:rFonts w:ascii="Times New Roman" w:eastAsia="Times New Roman" w:hAnsi="Times New Roman" w:cs="Times New Roman"/>
          <w:sz w:val="24"/>
          <w:szCs w:val="24"/>
          <w:lang w:eastAsia="es-PE"/>
        </w:rPr>
        <w:t>, pero no necesariamente que tenga un buen diseño.</w:t>
      </w:r>
    </w:p>
    <w:p w:rsidR="00ED1015" w:rsidRPr="00ED1015" w:rsidRDefault="00ED1015" w:rsidP="00ED1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D101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En el ejemplo 9.1, el primer </w:t>
      </w:r>
      <w:proofErr w:type="spellStart"/>
      <w:r w:rsidRPr="00ED1015">
        <w:rPr>
          <w:rFonts w:ascii="Courier New" w:eastAsia="Times New Roman" w:hAnsi="Courier New" w:cs="Courier New"/>
          <w:sz w:val="20"/>
          <w:szCs w:val="20"/>
          <w:lang w:eastAsia="es-PE"/>
        </w:rPr>
        <w:t>UsuarioService</w:t>
      </w:r>
      <w:proofErr w:type="spellEnd"/>
      <w:r w:rsidRPr="00ED101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funciona correctamente, pero mezcla validación, almacenamiento y notificación.</w:t>
      </w:r>
    </w:p>
    <w:p w:rsidR="00ED1015" w:rsidRPr="00ED1015" w:rsidRDefault="00ED1015" w:rsidP="00ED1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D1015">
        <w:rPr>
          <w:rFonts w:ascii="Times New Roman" w:eastAsia="Times New Roman" w:hAnsi="Times New Roman" w:cs="Times New Roman"/>
          <w:sz w:val="24"/>
          <w:szCs w:val="24"/>
          <w:lang w:eastAsia="es-PE"/>
        </w:rPr>
        <w:t>Después de aplicar SRP, el programa sigue funcionando igual, pero tiene una estructura mejor:</w:t>
      </w:r>
    </w:p>
    <w:p w:rsidR="00ED1015" w:rsidRPr="00ED1015" w:rsidRDefault="00ED1015" w:rsidP="00ED1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ED1015">
        <w:rPr>
          <w:rFonts w:ascii="Courier New" w:eastAsia="Times New Roman" w:hAnsi="Courier New" w:cs="Courier New"/>
          <w:sz w:val="20"/>
          <w:szCs w:val="20"/>
          <w:lang w:eastAsia="es-PE"/>
        </w:rPr>
        <w:t>Usuario</w:t>
      </w:r>
    </w:p>
    <w:p w:rsidR="00ED1015" w:rsidRPr="00ED1015" w:rsidRDefault="00ED1015" w:rsidP="00ED1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ED1015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↓</w:t>
      </w:r>
    </w:p>
    <w:p w:rsidR="00ED1015" w:rsidRPr="00ED1015" w:rsidRDefault="00ED1015" w:rsidP="00ED1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spellStart"/>
      <w:r w:rsidRPr="00ED1015">
        <w:rPr>
          <w:rFonts w:ascii="Courier New" w:eastAsia="Times New Roman" w:hAnsi="Courier New" w:cs="Courier New"/>
          <w:sz w:val="20"/>
          <w:szCs w:val="20"/>
          <w:lang w:eastAsia="es-PE"/>
        </w:rPr>
        <w:t>UsuarioService</w:t>
      </w:r>
      <w:proofErr w:type="spellEnd"/>
    </w:p>
    <w:p w:rsidR="00ED1015" w:rsidRPr="00ED1015" w:rsidRDefault="00ED1015" w:rsidP="00ED1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ED1015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├── </w:t>
      </w:r>
      <w:proofErr w:type="spellStart"/>
      <w:r w:rsidRPr="00ED1015">
        <w:rPr>
          <w:rFonts w:ascii="Courier New" w:eastAsia="Times New Roman" w:hAnsi="Courier New" w:cs="Courier New"/>
          <w:sz w:val="20"/>
          <w:szCs w:val="20"/>
          <w:lang w:eastAsia="es-PE"/>
        </w:rPr>
        <w:t>ValidadorUsuario</w:t>
      </w:r>
      <w:proofErr w:type="spellEnd"/>
    </w:p>
    <w:p w:rsidR="00ED1015" w:rsidRPr="00ED1015" w:rsidRDefault="00ED1015" w:rsidP="00ED1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ED1015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├── </w:t>
      </w:r>
      <w:proofErr w:type="spellStart"/>
      <w:r w:rsidRPr="00ED1015">
        <w:rPr>
          <w:rFonts w:ascii="Courier New" w:eastAsia="Times New Roman" w:hAnsi="Courier New" w:cs="Courier New"/>
          <w:sz w:val="20"/>
          <w:szCs w:val="20"/>
          <w:lang w:eastAsia="es-PE"/>
        </w:rPr>
        <w:t>UsuarioRepository</w:t>
      </w:r>
      <w:proofErr w:type="spellEnd"/>
    </w:p>
    <w:p w:rsidR="00ED1015" w:rsidRPr="00ED1015" w:rsidRDefault="00ED1015" w:rsidP="00ED1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ED1015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└── </w:t>
      </w:r>
      <w:proofErr w:type="spellStart"/>
      <w:r w:rsidRPr="00ED1015">
        <w:rPr>
          <w:rFonts w:ascii="Courier New" w:eastAsia="Times New Roman" w:hAnsi="Courier New" w:cs="Courier New"/>
          <w:sz w:val="20"/>
          <w:szCs w:val="20"/>
          <w:lang w:eastAsia="es-PE"/>
        </w:rPr>
        <w:t>NotificadorUsuario</w:t>
      </w:r>
      <w:proofErr w:type="spellEnd"/>
    </w:p>
    <w:p w:rsidR="00ED1015" w:rsidRPr="00ED1015" w:rsidRDefault="00ED1015" w:rsidP="00ED1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D101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Por lo tanto, un programa puede </w:t>
      </w:r>
      <w:r w:rsidRPr="00ED101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funcionar correctamente y aun así estar mal diseñado</w:t>
      </w:r>
      <w:r w:rsidRPr="00ED1015">
        <w:rPr>
          <w:rFonts w:ascii="Times New Roman" w:eastAsia="Times New Roman" w:hAnsi="Times New Roman" w:cs="Times New Roman"/>
          <w:sz w:val="24"/>
          <w:szCs w:val="24"/>
          <w:lang w:eastAsia="es-PE"/>
        </w:rPr>
        <w:t>. SRP busca que el código sea más fácil de mantener, probar y modificar.</w:t>
      </w:r>
    </w:p>
    <w:p w:rsidR="00ED1015" w:rsidRPr="00ED1015" w:rsidRDefault="00ED1015" w:rsidP="00ED1015">
      <w:pPr>
        <w:rPr>
          <w:rFonts w:ascii="Times New Roman" w:hAnsi="Times New Roman" w:cs="Times New Roman"/>
          <w:b/>
        </w:rPr>
      </w:pPr>
    </w:p>
    <w:p w:rsidR="00954A57" w:rsidRPr="00954A57" w:rsidRDefault="00954A57" w:rsidP="00954A57">
      <w:pPr>
        <w:rPr>
          <w:b/>
        </w:rPr>
      </w:pPr>
    </w:p>
    <w:sectPr w:rsidR="00954A57" w:rsidRPr="00954A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3B079C"/>
    <w:multiLevelType w:val="multilevel"/>
    <w:tmpl w:val="22DE1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9F2A18"/>
    <w:multiLevelType w:val="multilevel"/>
    <w:tmpl w:val="05F04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CB2F94"/>
    <w:multiLevelType w:val="multilevel"/>
    <w:tmpl w:val="1D80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4A57"/>
    <w:rsid w:val="00082303"/>
    <w:rsid w:val="004F3D08"/>
    <w:rsid w:val="00954A57"/>
    <w:rsid w:val="00ED1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6AA7C4"/>
  <w15:chartTrackingRefBased/>
  <w15:docId w15:val="{69ED8604-8B30-4A04-BF4A-0CB8F1621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ED10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ED1015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paragraph" w:styleId="NormalWeb">
    <w:name w:val="Normal (Web)"/>
    <w:basedOn w:val="Normal"/>
    <w:uiPriority w:val="99"/>
    <w:semiHidden/>
    <w:unhideWhenUsed/>
    <w:rsid w:val="00ED10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ED1015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ED1015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D10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D1015"/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v">
    <w:name w:val="ͼv"/>
    <w:basedOn w:val="Fuentedeprrafopredeter"/>
    <w:rsid w:val="00ED1015"/>
  </w:style>
  <w:style w:type="character" w:customStyle="1" w:styleId="11">
    <w:name w:val="ͼ11"/>
    <w:basedOn w:val="Fuentedeprrafopredeter"/>
    <w:rsid w:val="00ED1015"/>
  </w:style>
  <w:style w:type="character" w:customStyle="1" w:styleId="t">
    <w:name w:val="ͼt"/>
    <w:basedOn w:val="Fuentedeprrafopredeter"/>
    <w:rsid w:val="00ED1015"/>
  </w:style>
  <w:style w:type="character" w:customStyle="1" w:styleId="z">
    <w:name w:val="ͼz"/>
    <w:basedOn w:val="Fuentedeprrafopredeter"/>
    <w:rsid w:val="00ED10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44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31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78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99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32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756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499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574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208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944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349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332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850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800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8388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0930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10980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50415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46177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217364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077689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381258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127364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718828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945774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961703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959659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809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0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16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10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697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961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53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564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839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390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1116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312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6263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839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8933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58194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63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3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56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00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371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382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707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507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555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178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113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233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383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0887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9439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09578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37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48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918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660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451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94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946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803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75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637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896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194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4147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9609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30158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5883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009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7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7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740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785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608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772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109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869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105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019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864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0778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7204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1551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92013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18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0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61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199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568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57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35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899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318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134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182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629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2580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4438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94444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4092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24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74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093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397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532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123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028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836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245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02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621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6612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5119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5941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14737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43272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870922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25477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16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1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19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143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158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09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065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332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179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213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697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774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213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6440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52764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1441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72138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41843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240474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55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3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35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74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219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500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862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188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398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11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337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356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7502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8447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16985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364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176758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22371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2158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199715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36132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817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650</Words>
  <Characters>3575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LAB-USR-HUANCAYO</dc:creator>
  <cp:keywords/>
  <dc:description/>
  <cp:lastModifiedBy>LAB-USR-HUANCAYO</cp:lastModifiedBy>
  <cp:revision>1</cp:revision>
  <dcterms:created xsi:type="dcterms:W3CDTF">2026-08-15T14:32:00Z</dcterms:created>
  <dcterms:modified xsi:type="dcterms:W3CDTF">2026-08-15T14:55:00Z</dcterms:modified>
</cp:coreProperties>
</file>