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838EC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E"/>
          <w14:ligatures w14:val="none"/>
        </w:rPr>
        <w:t>NEEX LEGAL CONTRACT REVIEW EXECUTION BLUEPRINT</w:t>
      </w:r>
    </w:p>
    <w:p w14:paraId="561C88FB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For: Service &amp; Deliverables Contracts (Structure 1)</w:t>
      </w:r>
    </w:p>
    <w:p w14:paraId="1FBFD775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2406FB7A">
          <v:rect id="_x0000_i1025" style="width:0;height:1.5pt" o:hralign="center" o:hrstd="t" o:hr="t" fillcolor="#a0a0a0" stroked="f"/>
        </w:pict>
      </w:r>
    </w:p>
    <w:p w14:paraId="1DB967EA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SECTION I: FOUNDATIONAL FRAMEWORK &amp; EXECUTION LOGIC</w:t>
      </w:r>
    </w:p>
    <w:p w14:paraId="6CD44FA0" w14:textId="77777777" w:rsidR="00D7112A" w:rsidRPr="00D7112A" w:rsidRDefault="00D7112A" w:rsidP="00D7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(</w:t>
      </w:r>
      <w:r w:rsidRPr="00D7112A">
        <w:rPr>
          <w:rFonts w:ascii="Times New Roman" w:eastAsia="Times New Roman" w:hAnsi="Times New Roman" w:cs="Times New Roman"/>
          <w:i/>
          <w:iCs/>
          <w:kern w:val="0"/>
          <w:lang w:eastAsia="en-AE"/>
          <w14:ligatures w14:val="none"/>
        </w:rPr>
        <w:t>Core Schema for AI + Legal Operator Review Strategy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)</w:t>
      </w:r>
    </w:p>
    <w:p w14:paraId="27FFA23D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3AEA3955">
          <v:rect id="_x0000_i1026" style="width:0;height:1.5pt" o:hralign="center" o:hrstd="t" o:hr="t" fillcolor="#a0a0a0" stroked="f"/>
        </w:pict>
      </w:r>
    </w:p>
    <w:p w14:paraId="14FFD468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A. MULTI-DOMAIN INVESTIGATORY DIMENSIONS</w:t>
      </w:r>
    </w:p>
    <w:p w14:paraId="35844FE1" w14:textId="77777777" w:rsidR="00D7112A" w:rsidRPr="00D7112A" w:rsidRDefault="00D7112A" w:rsidP="00D7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Each Service Contract </w:t>
      </w:r>
      <w:proofErr w:type="gramStart"/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entered into</w:t>
      </w:r>
      <w:proofErr w:type="gramEnd"/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by a </w:t>
      </w:r>
      <w:proofErr w:type="spellStart"/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Neex</w:t>
      </w:r>
      <w:proofErr w:type="spellEnd"/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Entity must undergo full parsing across the following critical domains:</w:t>
      </w:r>
    </w:p>
    <w:p w14:paraId="2FF94A20" w14:textId="77777777" w:rsidR="00D7112A" w:rsidRPr="00D7112A" w:rsidRDefault="00D7112A" w:rsidP="00D71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Technical/Operational Scope</w:t>
      </w:r>
    </w:p>
    <w:p w14:paraId="099D69DF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Detailed review of deliverables, milestones, measurable KPIs.</w:t>
      </w:r>
    </w:p>
    <w:p w14:paraId="76F344FC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Definition of Service Levels (SLA): uptime %, turnaround times, issue response tiers.</w:t>
      </w:r>
    </w:p>
    <w:p w14:paraId="6DAA617E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Scope creep protection and change order clauses.</w:t>
      </w:r>
    </w:p>
    <w:p w14:paraId="3C6B18FB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Specificity of platforms, hosting infrastructure, or software dependencies.</w:t>
      </w:r>
    </w:p>
    <w:p w14:paraId="73AA38E9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Approval cycles, revision rounds, and quality control procedures.</w:t>
      </w:r>
    </w:p>
    <w:p w14:paraId="645639C7" w14:textId="77777777" w:rsidR="00D7112A" w:rsidRPr="00D7112A" w:rsidRDefault="00D7112A" w:rsidP="00D71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Legal Protections</w:t>
      </w:r>
    </w:p>
    <w:p w14:paraId="5AF3804D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Jurisdictional clarity (governing law, dispute resolution mechanisms).</w:t>
      </w:r>
    </w:p>
    <w:p w14:paraId="4A8DF139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Default &amp; breach consequences: termination, rework, damages.</w:t>
      </w:r>
    </w:p>
    <w:p w14:paraId="426BFD16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IP ownership: transfer, license-back, exclusivity rights.</w:t>
      </w:r>
    </w:p>
    <w:p w14:paraId="43D9059D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Indemnities (third-party liability, publication risk, reputation damage).</w:t>
      </w:r>
    </w:p>
    <w:p w14:paraId="77B942F4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Contractual power asymmetries (unilateral takedown or refund denial rights).</w:t>
      </w:r>
    </w:p>
    <w:p w14:paraId="194A9290" w14:textId="77777777" w:rsidR="00D7112A" w:rsidRPr="00D7112A" w:rsidRDefault="00D7112A" w:rsidP="00D71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Financial/Commercials</w:t>
      </w:r>
    </w:p>
    <w:p w14:paraId="5CE564F8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Alignment of invoicing, payment schedule, and service delivery.</w:t>
      </w:r>
    </w:p>
    <w:p w14:paraId="675F62F2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Price integrity: are discounts or total costs traceable and cross-verified?</w:t>
      </w:r>
    </w:p>
    <w:p w14:paraId="5163CA7C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Cryptocurrency clauses: exchange rate anchoring, USDT/USDC/TRC20 wallet verification.</w:t>
      </w:r>
    </w:p>
    <w:p w14:paraId="7C5BD873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Penalties for delay (both parties), refund/credit logic, service suspension rules.</w:t>
      </w:r>
    </w:p>
    <w:p w14:paraId="6A8BB913" w14:textId="77777777" w:rsidR="00D7112A" w:rsidRPr="00D7112A" w:rsidRDefault="00D7112A" w:rsidP="00D71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Compliance Standards</w:t>
      </w:r>
    </w:p>
    <w:p w14:paraId="0D47ED24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Does contract reflect voluntary compliance best practices?</w:t>
      </w:r>
    </w:p>
    <w:p w14:paraId="1B612C63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Alignment with international AML/CTF, IP laws, advertising standards.</w:t>
      </w:r>
    </w:p>
    <w:p w14:paraId="79F08F2E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Platform compliance if service involves public-facing content (e.g., PR, ads, reviews).</w:t>
      </w:r>
    </w:p>
    <w:p w14:paraId="1CB1C0EA" w14:textId="77777777" w:rsidR="00D7112A" w:rsidRPr="00D7112A" w:rsidRDefault="00D7112A" w:rsidP="00D711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Regulatory documentation referencing (licenses, audits, GDPR policies).</w:t>
      </w:r>
    </w:p>
    <w:p w14:paraId="6A428561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46A64CB1">
          <v:rect id="_x0000_i1027" style="width:0;height:1.5pt" o:hralign="center" o:hrstd="t" o:hr="t" fillcolor="#a0a0a0" stroked="f"/>
        </w:pict>
      </w:r>
    </w:p>
    <w:p w14:paraId="1503D92B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B. LAYERED REVIEW STRATEGY</w:t>
      </w:r>
    </w:p>
    <w:p w14:paraId="4FAF14EC" w14:textId="77777777" w:rsidR="00D7112A" w:rsidRPr="00D7112A" w:rsidRDefault="00D7112A" w:rsidP="00D71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Clause-by-Clause Methodology</w:t>
      </w:r>
    </w:p>
    <w:p w14:paraId="0AC27475" w14:textId="77777777" w:rsidR="00D7112A" w:rsidRPr="00D7112A" w:rsidRDefault="00D7112A" w:rsidP="00D7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Never skip a clause or preamble.</w:t>
      </w:r>
    </w:p>
    <w:p w14:paraId="60FA745C" w14:textId="77777777" w:rsidR="00D7112A" w:rsidRPr="00D7112A" w:rsidRDefault="00D7112A" w:rsidP="00D7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Extract and index </w:t>
      </w: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each clause by label and sequence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.</w:t>
      </w:r>
    </w:p>
    <w:p w14:paraId="034ECEAF" w14:textId="77777777" w:rsidR="00D7112A" w:rsidRPr="00D7112A" w:rsidRDefault="00D7112A" w:rsidP="00D71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3-Layered Analysis per Clause:</w:t>
      </w:r>
    </w:p>
    <w:p w14:paraId="015BBA36" w14:textId="77777777" w:rsidR="00D7112A" w:rsidRPr="00D7112A" w:rsidRDefault="00D7112A" w:rsidP="00D7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Interpretation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– What does this clause technically enable or control?</w:t>
      </w:r>
    </w:p>
    <w:p w14:paraId="37036AA8" w14:textId="77777777" w:rsidR="00D7112A" w:rsidRPr="00D7112A" w:rsidRDefault="00D7112A" w:rsidP="00D7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Exposure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– Where might </w:t>
      </w:r>
      <w:proofErr w:type="spellStart"/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Neex</w:t>
      </w:r>
      <w:proofErr w:type="spellEnd"/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be vulnerable?</w:t>
      </w:r>
    </w:p>
    <w:p w14:paraId="191F92FC" w14:textId="77777777" w:rsidR="00D7112A" w:rsidRPr="00D7112A" w:rsidRDefault="00D7112A" w:rsidP="00D7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Opportunity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– What leverage, negotiation hook, or remedy exists?</w:t>
      </w:r>
    </w:p>
    <w:p w14:paraId="6B5679C1" w14:textId="77777777" w:rsidR="00D7112A" w:rsidRPr="00D7112A" w:rsidRDefault="00D7112A" w:rsidP="00D71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lastRenderedPageBreak/>
        <w:t>Commenting Format:</w:t>
      </w:r>
    </w:p>
    <w:p w14:paraId="6F89C165" w14:textId="77777777" w:rsidR="00D7112A" w:rsidRPr="00D7112A" w:rsidRDefault="00D7112A" w:rsidP="00D7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Each clause followed by:</w:t>
      </w:r>
    </w:p>
    <w:p w14:paraId="12CD2945" w14:textId="77777777" w:rsidR="00D7112A" w:rsidRPr="00D7112A" w:rsidRDefault="00D7112A" w:rsidP="00D7112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(a) AI Investigatory Comment</w:t>
      </w:r>
    </w:p>
    <w:p w14:paraId="63B4ECFE" w14:textId="77777777" w:rsidR="00D7112A" w:rsidRPr="00D7112A" w:rsidRDefault="00D7112A" w:rsidP="00D7112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(b) Risk Assessment</w:t>
      </w:r>
    </w:p>
    <w:p w14:paraId="2EF4BD91" w14:textId="77777777" w:rsidR="00D7112A" w:rsidRPr="00D7112A" w:rsidRDefault="00D7112A" w:rsidP="00D7112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(c) Negotiation Opportunity</w:t>
      </w:r>
    </w:p>
    <w:p w14:paraId="7E192FB9" w14:textId="77777777" w:rsidR="00D7112A" w:rsidRPr="00D7112A" w:rsidRDefault="00D7112A" w:rsidP="00D71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Checkpoint Protocol:</w:t>
      </w:r>
    </w:p>
    <w:p w14:paraId="2748DA6C" w14:textId="77777777" w:rsidR="00D7112A" w:rsidRPr="00D7112A" w:rsidRDefault="00D7112A" w:rsidP="00D7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Automatic pause every:</w:t>
      </w:r>
    </w:p>
    <w:p w14:paraId="30F031C9" w14:textId="77777777" w:rsidR="00D7112A" w:rsidRPr="00D7112A" w:rsidRDefault="00D7112A" w:rsidP="00D7112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3 Clauses OR</w:t>
      </w:r>
    </w:p>
    <w:p w14:paraId="09B2A99D" w14:textId="77777777" w:rsidR="00D7112A" w:rsidRPr="00D7112A" w:rsidRDefault="00D7112A" w:rsidP="00D7112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3,000 tokens OR</w:t>
      </w:r>
    </w:p>
    <w:p w14:paraId="2621AB5A" w14:textId="77777777" w:rsidR="00D7112A" w:rsidRPr="00D7112A" w:rsidRDefault="00D7112A" w:rsidP="00D7112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Completion of a natural article/block section</w:t>
      </w:r>
    </w:p>
    <w:p w14:paraId="74B761D3" w14:textId="77777777" w:rsidR="00D7112A" w:rsidRPr="00D7112A" w:rsidRDefault="00D7112A" w:rsidP="00D711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Review is paused for operator approval to continue.</w:t>
      </w:r>
    </w:p>
    <w:p w14:paraId="3A30DC74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74D901D5">
          <v:rect id="_x0000_i1028" style="width:0;height:1.5pt" o:hralign="center" o:hrstd="t" o:hr="t" fillcolor="#a0a0a0" stroked="f"/>
        </w:pict>
      </w:r>
    </w:p>
    <w:p w14:paraId="7F863144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C. EXECUTIONAL AI PROMPT FLOW (For Clause-Level Review)</w:t>
      </w:r>
    </w:p>
    <w:p w14:paraId="5A1D09D1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sql</w:t>
      </w:r>
      <w:proofErr w:type="spellEnd"/>
    </w:p>
    <w:p w14:paraId="270E8A8B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CopyEdit</w:t>
      </w:r>
      <w:proofErr w:type="spellEnd"/>
    </w:p>
    <w:p w14:paraId="73E5B462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Perform an advanced clause-by-clause investigatory breakdown of the agreement between [Party A] and [Party B], titled: "[Full Document Title]".</w:t>
      </w:r>
    </w:p>
    <w:p w14:paraId="4E461527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71A65541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Structure all findings sequentially in order of the document’s appearance, extracting for each clause:</w:t>
      </w:r>
    </w:p>
    <w:p w14:paraId="15218186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41729C2A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- Key Technical Terms or Scope Points</w:t>
      </w:r>
    </w:p>
    <w:p w14:paraId="64DDD0B8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- Legal Elements, Responsibilities, or Risks</w:t>
      </w:r>
    </w:p>
    <w:p w14:paraId="2C9D1E67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- Financial Implications and Any Reference to External Support Docs</w:t>
      </w:r>
    </w:p>
    <w:p w14:paraId="22A41D0D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- Compliance Touchpoints, Regulatory Exposure, or Gaps</w:t>
      </w:r>
    </w:p>
    <w:p w14:paraId="0CFB4814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1F08DE44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Chain-of-thought analysis must be applied for every clause. Do not skip or summarize sections. After every 3 clauses (or sooner if contextually dense), insert a PAUSE CHECKPOINT.</w:t>
      </w:r>
    </w:p>
    <w:p w14:paraId="3243969E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65F602EA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For every clause, also include:</w:t>
      </w:r>
    </w:p>
    <w:p w14:paraId="29DAAAD8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1. Immediate Legal/Business Risk  </w:t>
      </w:r>
    </w:p>
    <w:p w14:paraId="44D8E028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2. Negotiation Opportunity or Protective Clause Missing  </w:t>
      </w:r>
    </w:p>
    <w:p w14:paraId="4F1C4781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3. AI-Level Investigatory Question(s)</w:t>
      </w:r>
    </w:p>
    <w:p w14:paraId="47049BDB" w14:textId="77777777" w:rsidR="00221B2E" w:rsidRDefault="00221B2E"/>
    <w:p w14:paraId="26CF8D6D" w14:textId="77777777" w:rsidR="00D7112A" w:rsidRDefault="00D7112A"/>
    <w:p w14:paraId="43330DF5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E"/>
          <w14:ligatures w14:val="none"/>
        </w:rPr>
        <w:t>SECTION II: CLAUSE TAGGING FRAMEWORK + MODULAR CHECKLIST</w:t>
      </w:r>
    </w:p>
    <w:p w14:paraId="18AB3E9B" w14:textId="77777777" w:rsidR="00D7112A" w:rsidRPr="00D7112A" w:rsidRDefault="00D7112A" w:rsidP="00D7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i/>
          <w:iCs/>
          <w:kern w:val="0"/>
          <w:lang w:eastAsia="en-AE"/>
          <w14:ligatures w14:val="none"/>
        </w:rPr>
        <w:t>(For: Service &amp; Deliverables Contracts – Structure 1)</w:t>
      </w:r>
    </w:p>
    <w:p w14:paraId="7C8D8889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2152FF6B">
          <v:rect id="_x0000_i1033" style="width:0;height:1.5pt" o:hralign="center" o:hrstd="t" o:hr="t" fillcolor="#a0a0a0" stroked="f"/>
        </w:pict>
      </w:r>
    </w:p>
    <w:p w14:paraId="5CBBF3DE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D. CATEGORY-BASED CLAUSE TAGGING SYSTEM</w:t>
      </w:r>
    </w:p>
    <w:p w14:paraId="31876E7B" w14:textId="77777777" w:rsidR="00D7112A" w:rsidRPr="00D7112A" w:rsidRDefault="00D7112A" w:rsidP="00D7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Each clause must be tagged with one or more of the following categories. This system ensures legal and operational teams can </w:t>
      </w: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filter, escalate, or consolidate issues by domain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during review, risk flagging, and negotiation.</w:t>
      </w:r>
    </w:p>
    <w:p w14:paraId="33A62E90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081D7AA0">
          <v:rect id="_x0000_i1034" style="width:0;height:1.5pt" o:hralign="center" o:hrstd="t" o:hr="t" fillcolor="#a0a0a0" stroked="f"/>
        </w:pict>
      </w:r>
    </w:p>
    <w:p w14:paraId="095527E7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CLAUSE TAGS (Categorical Codes)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3120"/>
        <w:gridCol w:w="4735"/>
      </w:tblGrid>
      <w:tr w:rsidR="00D7112A" w:rsidRPr="00D7112A" w14:paraId="0C2C93FE" w14:textId="77777777" w:rsidTr="00D711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87760" w14:textId="77777777" w:rsidR="00D7112A" w:rsidRPr="00D7112A" w:rsidRDefault="00D7112A" w:rsidP="00D71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E"/>
                <w14:ligatures w14:val="none"/>
              </w:rPr>
              <w:lastRenderedPageBreak/>
              <w:t>Code</w:t>
            </w:r>
          </w:p>
        </w:tc>
        <w:tc>
          <w:tcPr>
            <w:tcW w:w="0" w:type="auto"/>
            <w:vAlign w:val="center"/>
            <w:hideMark/>
          </w:tcPr>
          <w:p w14:paraId="4B386907" w14:textId="77777777" w:rsidR="00D7112A" w:rsidRPr="00D7112A" w:rsidRDefault="00D7112A" w:rsidP="00D71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E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E221280" w14:textId="77777777" w:rsidR="00D7112A" w:rsidRPr="00D7112A" w:rsidRDefault="00D7112A" w:rsidP="00D71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E"/>
                <w14:ligatures w14:val="none"/>
              </w:rPr>
              <w:t>Purpose</w:t>
            </w:r>
          </w:p>
        </w:tc>
      </w:tr>
      <w:tr w:rsidR="00D7112A" w:rsidRPr="00D7112A" w14:paraId="2FCB4AD8" w14:textId="77777777" w:rsidTr="00D71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226F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TEC</w:t>
            </w:r>
          </w:p>
        </w:tc>
        <w:tc>
          <w:tcPr>
            <w:tcW w:w="0" w:type="auto"/>
            <w:vAlign w:val="center"/>
            <w:hideMark/>
          </w:tcPr>
          <w:p w14:paraId="28D3C7C7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Technical &amp; Deliverables</w:t>
            </w:r>
          </w:p>
        </w:tc>
        <w:tc>
          <w:tcPr>
            <w:tcW w:w="0" w:type="auto"/>
            <w:vAlign w:val="center"/>
            <w:hideMark/>
          </w:tcPr>
          <w:p w14:paraId="5FA3F3C2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Scope, SLA, milestones, platform-specific items</w:t>
            </w:r>
          </w:p>
        </w:tc>
      </w:tr>
      <w:tr w:rsidR="00D7112A" w:rsidRPr="00D7112A" w14:paraId="32C6F4B2" w14:textId="77777777" w:rsidTr="00D71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137E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LEG</w:t>
            </w:r>
          </w:p>
        </w:tc>
        <w:tc>
          <w:tcPr>
            <w:tcW w:w="0" w:type="auto"/>
            <w:vAlign w:val="center"/>
            <w:hideMark/>
          </w:tcPr>
          <w:p w14:paraId="020F8625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Legal Protections</w:t>
            </w:r>
          </w:p>
        </w:tc>
        <w:tc>
          <w:tcPr>
            <w:tcW w:w="0" w:type="auto"/>
            <w:vAlign w:val="center"/>
            <w:hideMark/>
          </w:tcPr>
          <w:p w14:paraId="2899E3DA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Jurisdiction, indemnity, rights/obligations</w:t>
            </w:r>
          </w:p>
        </w:tc>
      </w:tr>
      <w:tr w:rsidR="00D7112A" w:rsidRPr="00D7112A" w14:paraId="6CC16D21" w14:textId="77777777" w:rsidTr="00D71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1A9F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FIN</w:t>
            </w:r>
          </w:p>
        </w:tc>
        <w:tc>
          <w:tcPr>
            <w:tcW w:w="0" w:type="auto"/>
            <w:vAlign w:val="center"/>
            <w:hideMark/>
          </w:tcPr>
          <w:p w14:paraId="205803F4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Financial &amp; Commercial Terms</w:t>
            </w:r>
          </w:p>
        </w:tc>
        <w:tc>
          <w:tcPr>
            <w:tcW w:w="0" w:type="auto"/>
            <w:vAlign w:val="center"/>
            <w:hideMark/>
          </w:tcPr>
          <w:p w14:paraId="6B9C7856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Payment, fees, penalties, currency clauses</w:t>
            </w:r>
          </w:p>
        </w:tc>
      </w:tr>
      <w:tr w:rsidR="00D7112A" w:rsidRPr="00D7112A" w14:paraId="167AAF2F" w14:textId="77777777" w:rsidTr="00D71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8EC9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COM</w:t>
            </w:r>
          </w:p>
        </w:tc>
        <w:tc>
          <w:tcPr>
            <w:tcW w:w="0" w:type="auto"/>
            <w:vAlign w:val="center"/>
            <w:hideMark/>
          </w:tcPr>
          <w:p w14:paraId="1F66A258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Compliance &amp; Ethics</w:t>
            </w:r>
          </w:p>
        </w:tc>
        <w:tc>
          <w:tcPr>
            <w:tcW w:w="0" w:type="auto"/>
            <w:vAlign w:val="center"/>
            <w:hideMark/>
          </w:tcPr>
          <w:p w14:paraId="3F6EBDF8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Licensing, data, AML/CTF, privacy, standards</w:t>
            </w:r>
          </w:p>
        </w:tc>
      </w:tr>
      <w:tr w:rsidR="00D7112A" w:rsidRPr="00D7112A" w14:paraId="1A4BC3C3" w14:textId="77777777" w:rsidTr="00D71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5A9D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IPX</w:t>
            </w:r>
          </w:p>
        </w:tc>
        <w:tc>
          <w:tcPr>
            <w:tcW w:w="0" w:type="auto"/>
            <w:vAlign w:val="center"/>
            <w:hideMark/>
          </w:tcPr>
          <w:p w14:paraId="2B64303F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IP &amp; Ownership</w:t>
            </w:r>
          </w:p>
        </w:tc>
        <w:tc>
          <w:tcPr>
            <w:tcW w:w="0" w:type="auto"/>
            <w:vAlign w:val="center"/>
            <w:hideMark/>
          </w:tcPr>
          <w:p w14:paraId="3D9BBA6D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Transfer, license, derivative rights</w:t>
            </w:r>
          </w:p>
        </w:tc>
      </w:tr>
      <w:tr w:rsidR="00D7112A" w:rsidRPr="00D7112A" w14:paraId="467B5F93" w14:textId="77777777" w:rsidTr="00D71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1D359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TRM</w:t>
            </w:r>
          </w:p>
        </w:tc>
        <w:tc>
          <w:tcPr>
            <w:tcW w:w="0" w:type="auto"/>
            <w:vAlign w:val="center"/>
            <w:hideMark/>
          </w:tcPr>
          <w:p w14:paraId="4635F06C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Termination &amp; Breach</w:t>
            </w:r>
          </w:p>
        </w:tc>
        <w:tc>
          <w:tcPr>
            <w:tcW w:w="0" w:type="auto"/>
            <w:vAlign w:val="center"/>
            <w:hideMark/>
          </w:tcPr>
          <w:p w14:paraId="1E553913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Cause, no-cause exit, breach remedies</w:t>
            </w:r>
          </w:p>
        </w:tc>
      </w:tr>
      <w:tr w:rsidR="00D7112A" w:rsidRPr="00D7112A" w14:paraId="2615BFAC" w14:textId="77777777" w:rsidTr="00D71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E63CC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DIS</w:t>
            </w:r>
          </w:p>
        </w:tc>
        <w:tc>
          <w:tcPr>
            <w:tcW w:w="0" w:type="auto"/>
            <w:vAlign w:val="center"/>
            <w:hideMark/>
          </w:tcPr>
          <w:p w14:paraId="711730F8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Dispute Resolution</w:t>
            </w:r>
          </w:p>
        </w:tc>
        <w:tc>
          <w:tcPr>
            <w:tcW w:w="0" w:type="auto"/>
            <w:vAlign w:val="center"/>
            <w:hideMark/>
          </w:tcPr>
          <w:p w14:paraId="21BE8C36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Arbitration, mediation, governing law</w:t>
            </w:r>
          </w:p>
        </w:tc>
      </w:tr>
      <w:tr w:rsidR="00D7112A" w:rsidRPr="00D7112A" w14:paraId="1B505253" w14:textId="77777777" w:rsidTr="00D71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EAF9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DOC</w:t>
            </w:r>
          </w:p>
        </w:tc>
        <w:tc>
          <w:tcPr>
            <w:tcW w:w="0" w:type="auto"/>
            <w:vAlign w:val="center"/>
            <w:hideMark/>
          </w:tcPr>
          <w:p w14:paraId="265122DB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Document Control</w:t>
            </w:r>
          </w:p>
        </w:tc>
        <w:tc>
          <w:tcPr>
            <w:tcW w:w="0" w:type="auto"/>
            <w:vAlign w:val="center"/>
            <w:hideMark/>
          </w:tcPr>
          <w:p w14:paraId="11B30194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Annexes, amendments, version control</w:t>
            </w:r>
          </w:p>
        </w:tc>
      </w:tr>
      <w:tr w:rsidR="00D7112A" w:rsidRPr="00D7112A" w14:paraId="5D066813" w14:textId="77777777" w:rsidTr="00D71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FF88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EXE</w:t>
            </w:r>
          </w:p>
        </w:tc>
        <w:tc>
          <w:tcPr>
            <w:tcW w:w="0" w:type="auto"/>
            <w:vAlign w:val="center"/>
            <w:hideMark/>
          </w:tcPr>
          <w:p w14:paraId="1DC20C41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Execution &amp; Signature</w:t>
            </w:r>
          </w:p>
        </w:tc>
        <w:tc>
          <w:tcPr>
            <w:tcW w:w="0" w:type="auto"/>
            <w:vAlign w:val="center"/>
            <w:hideMark/>
          </w:tcPr>
          <w:p w14:paraId="385CD93A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Signatories, digital execution, timestamps</w:t>
            </w:r>
          </w:p>
        </w:tc>
      </w:tr>
      <w:tr w:rsidR="00D7112A" w:rsidRPr="00D7112A" w14:paraId="3F3B0E24" w14:textId="77777777" w:rsidTr="00D71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9138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EXT</w:t>
            </w:r>
          </w:p>
        </w:tc>
        <w:tc>
          <w:tcPr>
            <w:tcW w:w="0" w:type="auto"/>
            <w:vAlign w:val="center"/>
            <w:hideMark/>
          </w:tcPr>
          <w:p w14:paraId="2476F5E6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External Dependencies</w:t>
            </w:r>
          </w:p>
        </w:tc>
        <w:tc>
          <w:tcPr>
            <w:tcW w:w="0" w:type="auto"/>
            <w:vAlign w:val="center"/>
            <w:hideMark/>
          </w:tcPr>
          <w:p w14:paraId="02C44942" w14:textId="77777777" w:rsidR="00D7112A" w:rsidRPr="00D7112A" w:rsidRDefault="00D7112A" w:rsidP="00D71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</w:pPr>
            <w:r w:rsidRPr="00D7112A">
              <w:rPr>
                <w:rFonts w:ascii="Times New Roman" w:eastAsia="Times New Roman" w:hAnsi="Times New Roman" w:cs="Times New Roman"/>
                <w:kern w:val="0"/>
                <w:lang w:eastAsia="en-AE"/>
                <w14:ligatures w14:val="none"/>
              </w:rPr>
              <w:t>Invoices, supporting docs, third-party terms</w:t>
            </w:r>
          </w:p>
        </w:tc>
      </w:tr>
    </w:tbl>
    <w:p w14:paraId="579A5884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6DF5FBED">
          <v:rect id="_x0000_i1035" style="width:0;height:1.5pt" o:hralign="center" o:hrstd="t" o:hr="t" fillcolor="#a0a0a0" stroked="f"/>
        </w:pict>
      </w:r>
    </w:p>
    <w:p w14:paraId="57429DD6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E. MODULAR CLAUSE CHECKLIST</w:t>
      </w:r>
    </w:p>
    <w:p w14:paraId="31AE0B6F" w14:textId="77777777" w:rsidR="00D7112A" w:rsidRPr="00D7112A" w:rsidRDefault="00D7112A" w:rsidP="00D7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i/>
          <w:iCs/>
          <w:kern w:val="0"/>
          <w:lang w:eastAsia="en-AE"/>
          <w14:ligatures w14:val="none"/>
        </w:rPr>
        <w:t>(Use this checklist during intake and clause-by-clause review to confirm all critical clause types are present and aligned.)</w:t>
      </w:r>
    </w:p>
    <w:p w14:paraId="7CF9825A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10CEAEF5">
          <v:rect id="_x0000_i1036" style="width:0;height:1.5pt" o:hralign="center" o:hrstd="t" o:hr="t" fillcolor="#a0a0a0" stroked="f"/>
        </w:pict>
      </w:r>
    </w:p>
    <w:p w14:paraId="0B0ABF85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I. BASE CONTRACTUAL COMPONENTS</w:t>
      </w:r>
    </w:p>
    <w:p w14:paraId="3661F881" w14:textId="77777777" w:rsidR="00D7112A" w:rsidRPr="00D7112A" w:rsidRDefault="00D7112A" w:rsidP="00D7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Introductory Recitals</w:t>
      </w:r>
    </w:p>
    <w:p w14:paraId="678746A0" w14:textId="77777777" w:rsidR="00D7112A" w:rsidRPr="00D7112A" w:rsidRDefault="00D7112A" w:rsidP="00D7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Definitions &amp; Interpretations</w:t>
      </w:r>
    </w:p>
    <w:p w14:paraId="4BAD5931" w14:textId="77777777" w:rsidR="00D7112A" w:rsidRPr="00D7112A" w:rsidRDefault="00D7112A" w:rsidP="00D7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Scope of Work / Services (TEC)</w:t>
      </w:r>
    </w:p>
    <w:p w14:paraId="54438A4F" w14:textId="77777777" w:rsidR="00D7112A" w:rsidRPr="00D7112A" w:rsidRDefault="00D7112A" w:rsidP="00D7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Service Standards / SLA (TEC)</w:t>
      </w:r>
    </w:p>
    <w:p w14:paraId="3E1DECEA" w14:textId="77777777" w:rsidR="00D7112A" w:rsidRPr="00D7112A" w:rsidRDefault="00D7112A" w:rsidP="00D7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Deliverables and Review Cycles (TEC)</w:t>
      </w:r>
    </w:p>
    <w:p w14:paraId="1D169C49" w14:textId="77777777" w:rsidR="00D7112A" w:rsidRPr="00D7112A" w:rsidRDefault="00D7112A" w:rsidP="00D7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Payment Terms &amp; Fee Schedule (FIN)</w:t>
      </w:r>
    </w:p>
    <w:p w14:paraId="077656BE" w14:textId="77777777" w:rsidR="00D7112A" w:rsidRPr="00D7112A" w:rsidRDefault="00D7112A" w:rsidP="00D7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Currency Method and Exchange (FIN)</w:t>
      </w:r>
    </w:p>
    <w:p w14:paraId="61EA6FAB" w14:textId="77777777" w:rsidR="00D7112A" w:rsidRPr="00D7112A" w:rsidRDefault="00D7112A" w:rsidP="00D7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Timeline and Milestone Schedule (TEC/FIN)</w:t>
      </w:r>
    </w:p>
    <w:p w14:paraId="79CAD93F" w14:textId="77777777" w:rsidR="00D7112A" w:rsidRPr="00D7112A" w:rsidRDefault="00D7112A" w:rsidP="00D7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Term and Renewal Conditions (TRM)</w:t>
      </w:r>
    </w:p>
    <w:p w14:paraId="75FD35D4" w14:textId="77777777" w:rsidR="00D7112A" w:rsidRPr="00D7112A" w:rsidRDefault="00D7112A" w:rsidP="00D7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Termination Triggers (TRM)</w:t>
      </w:r>
    </w:p>
    <w:p w14:paraId="0E06EE3F" w14:textId="77777777" w:rsidR="00D7112A" w:rsidRPr="00D7112A" w:rsidRDefault="00D7112A" w:rsidP="00D71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Breach and Remedies (TRM)</w:t>
      </w:r>
    </w:p>
    <w:p w14:paraId="3AEE8D7A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641AAA38">
          <v:rect id="_x0000_i1037" style="width:0;height:1.5pt" o:hralign="center" o:hrstd="t" o:hr="t" fillcolor="#a0a0a0" stroked="f"/>
        </w:pict>
      </w:r>
    </w:p>
    <w:p w14:paraId="6CB649B3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II. RISK AND RESPONSIBILITY CLAUSES</w:t>
      </w:r>
    </w:p>
    <w:p w14:paraId="283643B3" w14:textId="77777777" w:rsidR="00D7112A" w:rsidRPr="00D7112A" w:rsidRDefault="00D7112A" w:rsidP="00D71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Indemnification (LEG)</w:t>
      </w:r>
    </w:p>
    <w:p w14:paraId="44D0049E" w14:textId="77777777" w:rsidR="00D7112A" w:rsidRPr="00D7112A" w:rsidRDefault="00D7112A" w:rsidP="00D71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Limitations of Liability (LEG)</w:t>
      </w:r>
    </w:p>
    <w:p w14:paraId="7B4DEC06" w14:textId="77777777" w:rsidR="00D7112A" w:rsidRPr="00D7112A" w:rsidRDefault="00D7112A" w:rsidP="00D71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Representations and Warranties (LEG)</w:t>
      </w:r>
    </w:p>
    <w:p w14:paraId="77649F15" w14:textId="77777777" w:rsidR="00D7112A" w:rsidRPr="00D7112A" w:rsidRDefault="00D7112A" w:rsidP="00D71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Force Majeure (LEG/COM)</w:t>
      </w:r>
    </w:p>
    <w:p w14:paraId="6A37E109" w14:textId="77777777" w:rsidR="00D7112A" w:rsidRPr="00D7112A" w:rsidRDefault="00D7112A" w:rsidP="00D71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Third-party Risk &amp; Responsibility (EXT)</w:t>
      </w:r>
    </w:p>
    <w:p w14:paraId="7CC11292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6E010F8A">
          <v:rect id="_x0000_i1038" style="width:0;height:1.5pt" o:hralign="center" o:hrstd="t" o:hr="t" fillcolor="#a0a0a0" stroked="f"/>
        </w:pict>
      </w:r>
    </w:p>
    <w:p w14:paraId="15F2785B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III. OWNERSHIP AND CONFIDENTIALITY</w:t>
      </w:r>
    </w:p>
    <w:p w14:paraId="120004B7" w14:textId="77777777" w:rsidR="00D7112A" w:rsidRPr="00D7112A" w:rsidRDefault="00D7112A" w:rsidP="00D71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IP Assignment / Licensing (IPX)</w:t>
      </w:r>
    </w:p>
    <w:p w14:paraId="25C1A92A" w14:textId="77777777" w:rsidR="00D7112A" w:rsidRPr="00D7112A" w:rsidRDefault="00D7112A" w:rsidP="00D71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Confidentiality and NDA Provisions (COM)</w:t>
      </w:r>
    </w:p>
    <w:p w14:paraId="11836B14" w14:textId="77777777" w:rsidR="00D7112A" w:rsidRPr="00D7112A" w:rsidRDefault="00D7112A" w:rsidP="00D711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Post-Termination Obligations (LEG/IPX)</w:t>
      </w:r>
    </w:p>
    <w:p w14:paraId="79AFA84B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lastRenderedPageBreak/>
        <w:pict w14:anchorId="39BE223C">
          <v:rect id="_x0000_i1039" style="width:0;height:1.5pt" o:hralign="center" o:hrstd="t" o:hr="t" fillcolor="#a0a0a0" stroked="f"/>
        </w:pict>
      </w:r>
    </w:p>
    <w:p w14:paraId="62D830C4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IV. COMPLIANCE AND LEGAL FORMALITIES</w:t>
      </w:r>
    </w:p>
    <w:p w14:paraId="1AD3C238" w14:textId="77777777" w:rsidR="00D7112A" w:rsidRPr="00D7112A" w:rsidRDefault="00D7112A" w:rsidP="00D71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Legal &amp; Regulatory Compliance (COM)</w:t>
      </w:r>
    </w:p>
    <w:p w14:paraId="48CEB137" w14:textId="77777777" w:rsidR="00D7112A" w:rsidRPr="00D7112A" w:rsidRDefault="00D7112A" w:rsidP="00D71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Documentation Obligations (DOC)</w:t>
      </w:r>
    </w:p>
    <w:p w14:paraId="3C7160C6" w14:textId="77777777" w:rsidR="00D7112A" w:rsidRPr="00D7112A" w:rsidRDefault="00D7112A" w:rsidP="00D71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Governing Law &amp; Jurisdiction (DIS)</w:t>
      </w:r>
    </w:p>
    <w:p w14:paraId="649A64F1" w14:textId="77777777" w:rsidR="00D7112A" w:rsidRPr="00D7112A" w:rsidRDefault="00D7112A" w:rsidP="00D71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Dispute Resolution Mechanism (DIS)</w:t>
      </w:r>
    </w:p>
    <w:p w14:paraId="121F69AA" w14:textId="77777777" w:rsidR="00D7112A" w:rsidRPr="00D7112A" w:rsidRDefault="00D7112A" w:rsidP="00D71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Annexes &amp; Supplementary Documents (DOC)</w:t>
      </w:r>
    </w:p>
    <w:p w14:paraId="5A2558C0" w14:textId="77777777" w:rsidR="00D7112A" w:rsidRPr="00D7112A" w:rsidRDefault="00D7112A" w:rsidP="00D711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Signature Blocks &amp; Authority (EXE)</w:t>
      </w:r>
    </w:p>
    <w:p w14:paraId="65CAAE37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4E343070">
          <v:rect id="_x0000_i1040" style="width:0;height:1.5pt" o:hralign="center" o:hrstd="t" o:hr="t" fillcolor="#a0a0a0" stroked="f"/>
        </w:pict>
      </w:r>
    </w:p>
    <w:p w14:paraId="2B8A6679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NOTE:</w:t>
      </w:r>
    </w:p>
    <w:p w14:paraId="7789F869" w14:textId="77777777" w:rsidR="00D7112A" w:rsidRPr="00D7112A" w:rsidRDefault="00D7112A" w:rsidP="00D71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During clause-by-clause execution, each clause is tagged live with one or more of the above tags.</w:t>
      </w:r>
    </w:p>
    <w:p w14:paraId="030BC6CA" w14:textId="77777777" w:rsidR="00D7112A" w:rsidRPr="00D7112A" w:rsidRDefault="00D7112A" w:rsidP="00D711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The modular checklist serves as a </w:t>
      </w: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completion audit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: any contract lacking a key modular element is flagged for supplementation or legal rewrite.</w:t>
      </w:r>
    </w:p>
    <w:p w14:paraId="210704D5" w14:textId="77777777" w:rsidR="00D7112A" w:rsidRDefault="00D7112A"/>
    <w:p w14:paraId="64CFE67F" w14:textId="77777777" w:rsidR="00D7112A" w:rsidRDefault="00D7112A"/>
    <w:p w14:paraId="60733C19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E"/>
          <w14:ligatures w14:val="none"/>
        </w:rPr>
        <w:t>SECTION III: EXECUTIONAL REVIEW CYCLE + END-OF-REVIEW APPENDICES</w:t>
      </w:r>
    </w:p>
    <w:p w14:paraId="3FD56D8A" w14:textId="77777777" w:rsidR="00D7112A" w:rsidRPr="00D7112A" w:rsidRDefault="00D7112A" w:rsidP="00D7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i/>
          <w:iCs/>
          <w:kern w:val="0"/>
          <w:lang w:eastAsia="en-AE"/>
          <w14:ligatures w14:val="none"/>
        </w:rPr>
        <w:t>(Final Layer for: Service &amp; Deliverables Contracts – Structure 1)</w:t>
      </w:r>
    </w:p>
    <w:p w14:paraId="79D81488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08352EEB">
          <v:rect id="_x0000_i1049" style="width:0;height:1.5pt" o:hralign="center" o:hrstd="t" o:hr="t" fillcolor="#a0a0a0" stroked="f"/>
        </w:pict>
      </w:r>
    </w:p>
    <w:p w14:paraId="71989798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F. EXECUTIONAL REVIEW CYCLE</w:t>
      </w:r>
    </w:p>
    <w:p w14:paraId="05FC9B88" w14:textId="77777777" w:rsidR="00D7112A" w:rsidRPr="00D7112A" w:rsidRDefault="00D7112A" w:rsidP="00D7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This defines </w:t>
      </w: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how AI (or human reviewer assisted by AI)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proceeds through contract review, when to pause, and how outputs are structured and presented.</w:t>
      </w:r>
    </w:p>
    <w:p w14:paraId="46E766E1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7B55AC88">
          <v:rect id="_x0000_i1050" style="width:0;height:1.5pt" o:hralign="center" o:hrstd="t" o:hr="t" fillcolor="#a0a0a0" stroked="f"/>
        </w:pict>
      </w:r>
    </w:p>
    <w:p w14:paraId="3662A19A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1. Clause Review Flow (Live Execution)</w:t>
      </w:r>
    </w:p>
    <w:p w14:paraId="00DE5EF3" w14:textId="77777777" w:rsidR="00D7112A" w:rsidRPr="00D7112A" w:rsidRDefault="00D7112A" w:rsidP="00D71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For every clause (regardless of heading, preamble, or appendix reference):</w:t>
      </w:r>
    </w:p>
    <w:p w14:paraId="6DED471F" w14:textId="77777777" w:rsidR="00D7112A" w:rsidRPr="00D7112A" w:rsidRDefault="00D7112A" w:rsidP="00D711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Break it into four quadrants:</w:t>
      </w:r>
    </w:p>
    <w:p w14:paraId="42CE6EF7" w14:textId="77777777" w:rsidR="00D7112A" w:rsidRPr="00D7112A" w:rsidRDefault="00D7112A" w:rsidP="00D7112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Scope/Function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(What is the clause doing?)</w:t>
      </w:r>
    </w:p>
    <w:p w14:paraId="0483E51B" w14:textId="77777777" w:rsidR="00D7112A" w:rsidRPr="00D7112A" w:rsidRDefault="00D7112A" w:rsidP="00D7112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Exposure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(What risk or ambiguity exists?)</w:t>
      </w:r>
    </w:p>
    <w:p w14:paraId="52F8FB73" w14:textId="77777777" w:rsidR="00D7112A" w:rsidRPr="00D7112A" w:rsidRDefault="00D7112A" w:rsidP="00D7112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Control/Remedy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(How is </w:t>
      </w:r>
      <w:proofErr w:type="spellStart"/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Neex</w:t>
      </w:r>
      <w:proofErr w:type="spellEnd"/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protected or not?)</w:t>
      </w:r>
    </w:p>
    <w:p w14:paraId="34D33EEC" w14:textId="77777777" w:rsidR="00D7112A" w:rsidRPr="00D7112A" w:rsidRDefault="00D7112A" w:rsidP="00D7112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Negotiation Lever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(What could be added or amended?)</w:t>
      </w:r>
    </w:p>
    <w:p w14:paraId="2721BCE7" w14:textId="77777777" w:rsidR="00D7112A" w:rsidRPr="00D7112A" w:rsidRDefault="00D7112A" w:rsidP="00D71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Apply </w:t>
      </w: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Category Tags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(from Section II)</w:t>
      </w:r>
    </w:p>
    <w:p w14:paraId="5458A33D" w14:textId="77777777" w:rsidR="00D7112A" w:rsidRPr="00D7112A" w:rsidRDefault="00D7112A" w:rsidP="00D711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Format output:</w:t>
      </w:r>
    </w:p>
    <w:p w14:paraId="677B3346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markdown</w:t>
      </w:r>
    </w:p>
    <w:p w14:paraId="7C6AF5A5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spellStart"/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CopyEdit</w:t>
      </w:r>
      <w:proofErr w:type="spellEnd"/>
    </w:p>
    <w:p w14:paraId="2E5EA664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Clause #: [Clause Title]</w:t>
      </w:r>
    </w:p>
    <w:p w14:paraId="00221017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35CFF9F4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1. Key Points [Scope + Terms]:</w:t>
      </w:r>
    </w:p>
    <w:p w14:paraId="06B4D6F1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- ...</w:t>
      </w:r>
    </w:p>
    <w:p w14:paraId="62A6A07C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2D679315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2. Legal/Business Risk:</w:t>
      </w:r>
    </w:p>
    <w:p w14:paraId="798264E4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- ...</w:t>
      </w:r>
    </w:p>
    <w:p w14:paraId="1A657DFC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429EE977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3. Negotiation Opportunity:</w:t>
      </w:r>
    </w:p>
    <w:p w14:paraId="656F478E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- ...</w:t>
      </w:r>
    </w:p>
    <w:p w14:paraId="7918FDCE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</w:p>
    <w:p w14:paraId="4ECDC544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4. AI Investigatory Question:</w:t>
      </w:r>
    </w:p>
    <w:p w14:paraId="47159E3D" w14:textId="77777777" w:rsidR="00D7112A" w:rsidRPr="00D7112A" w:rsidRDefault="00D7112A" w:rsidP="00D71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D7112A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- ...</w:t>
      </w:r>
    </w:p>
    <w:p w14:paraId="23647084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20C8E255">
          <v:rect id="_x0000_i1051" style="width:0;height:1.5pt" o:hralign="center" o:hrstd="t" o:hr="t" fillcolor="#a0a0a0" stroked="f"/>
        </w:pict>
      </w:r>
    </w:p>
    <w:p w14:paraId="5F3D3013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2. Pause Checkpoints (Dynamic Triggers)</w:t>
      </w:r>
    </w:p>
    <w:p w14:paraId="496A249D" w14:textId="77777777" w:rsidR="00D7112A" w:rsidRPr="00D7112A" w:rsidRDefault="00D7112A" w:rsidP="00D71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Every 3 Clauses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OR</w:t>
      </w:r>
    </w:p>
    <w:p w14:paraId="080B8177" w14:textId="77777777" w:rsidR="00D7112A" w:rsidRPr="00D7112A" w:rsidRDefault="00D7112A" w:rsidP="00D71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Every 3,000 Tokens Processed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OR</w:t>
      </w:r>
    </w:p>
    <w:p w14:paraId="3C727152" w14:textId="77777777" w:rsidR="00D7112A" w:rsidRPr="00D7112A" w:rsidRDefault="00D7112A" w:rsidP="00D711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End of Logical Contract Block</w:t>
      </w: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(e.g., Articles, Appendices)</w:t>
      </w:r>
    </w:p>
    <w:p w14:paraId="0D722E62" w14:textId="77777777" w:rsidR="00D7112A" w:rsidRPr="00D7112A" w:rsidRDefault="00D7112A" w:rsidP="00D7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When triggered, prompt:</w:t>
      </w:r>
    </w:p>
    <w:p w14:paraId="706A260A" w14:textId="77777777" w:rsidR="00D7112A" w:rsidRPr="00D7112A" w:rsidRDefault="00D7112A" w:rsidP="00D711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“PAUSE CHECKPOINT: Clauses 1–3 reviewed. Shall I proceed with the next set of clauses, generate a summary of findings, or cross-reference external documents?”</w:t>
      </w:r>
    </w:p>
    <w:p w14:paraId="33422F91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559F9358">
          <v:rect id="_x0000_i1052" style="width:0;height:1.5pt" o:hralign="center" o:hrstd="t" o:hr="t" fillcolor="#a0a0a0" stroked="f"/>
        </w:pict>
      </w:r>
    </w:p>
    <w:p w14:paraId="0D2790BD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E"/>
          <w14:ligatures w14:val="none"/>
        </w:rPr>
        <w:t>G. END-OF-REVIEW APPENDICES (TO BE GENERATED AFTER CLAUSE-BY-CLAUSE COMPLETION)</w:t>
      </w:r>
    </w:p>
    <w:p w14:paraId="41E86BF1" w14:textId="77777777" w:rsidR="00D7112A" w:rsidRPr="00D7112A" w:rsidRDefault="00D7112A" w:rsidP="00D7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The following are appended after the clause-level execution is complete:</w:t>
      </w:r>
    </w:p>
    <w:p w14:paraId="0C81C8C2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65E48736">
          <v:rect id="_x0000_i1053" style="width:0;height:1.5pt" o:hralign="center" o:hrstd="t" o:hr="t" fillcolor="#a0a0a0" stroked="f"/>
        </w:pict>
      </w:r>
    </w:p>
    <w:p w14:paraId="69FF6389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1. Risk Summary</w:t>
      </w:r>
    </w:p>
    <w:p w14:paraId="059A6D4B" w14:textId="77777777" w:rsidR="00D7112A" w:rsidRPr="00D7112A" w:rsidRDefault="00D7112A" w:rsidP="00D71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Organized by severity: Critical / Material / Procedural</w:t>
      </w:r>
    </w:p>
    <w:p w14:paraId="105F86A7" w14:textId="77777777" w:rsidR="00D7112A" w:rsidRPr="00D7112A" w:rsidRDefault="00D7112A" w:rsidP="00D71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Sorted by tag: FIN, LEG, COM, etc.</w:t>
      </w:r>
    </w:p>
    <w:p w14:paraId="3BBD752F" w14:textId="77777777" w:rsidR="00D7112A" w:rsidRPr="00D7112A" w:rsidRDefault="00D7112A" w:rsidP="00D711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Delivered as structured summary report</w:t>
      </w:r>
    </w:p>
    <w:p w14:paraId="6E454E9C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0B240035">
          <v:rect id="_x0000_i1054" style="width:0;height:1.5pt" o:hralign="center" o:hrstd="t" o:hr="t" fillcolor="#a0a0a0" stroked="f"/>
        </w:pict>
      </w:r>
    </w:p>
    <w:p w14:paraId="73E59BE6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2. Negotiation Checklist</w:t>
      </w:r>
    </w:p>
    <w:p w14:paraId="4A9AAFAE" w14:textId="77777777" w:rsidR="00D7112A" w:rsidRPr="00D7112A" w:rsidRDefault="00D7112A" w:rsidP="00D71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Itemized list of every negotiable element</w:t>
      </w:r>
    </w:p>
    <w:p w14:paraId="2B527A0F" w14:textId="77777777" w:rsidR="00D7112A" w:rsidRPr="00D7112A" w:rsidRDefault="00D7112A" w:rsidP="00D71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Each item tied to specific clause number and reason</w:t>
      </w:r>
    </w:p>
    <w:p w14:paraId="16214EBE" w14:textId="77777777" w:rsidR="00D7112A" w:rsidRPr="00D7112A" w:rsidRDefault="00D7112A" w:rsidP="00D711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Flagged for:</w:t>
      </w:r>
    </w:p>
    <w:p w14:paraId="16D698D5" w14:textId="77777777" w:rsidR="00D7112A" w:rsidRPr="00D7112A" w:rsidRDefault="00D7112A" w:rsidP="00D711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Missing Protective Language</w:t>
      </w:r>
    </w:p>
    <w:p w14:paraId="41B1D3A2" w14:textId="77777777" w:rsidR="00D7112A" w:rsidRPr="00D7112A" w:rsidRDefault="00D7112A" w:rsidP="00D711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One-sided Terms</w:t>
      </w:r>
    </w:p>
    <w:p w14:paraId="5E10C6CA" w14:textId="77777777" w:rsidR="00D7112A" w:rsidRPr="00D7112A" w:rsidRDefault="00D7112A" w:rsidP="00D711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Clarification Needed</w:t>
      </w:r>
    </w:p>
    <w:p w14:paraId="44A72486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pict w14:anchorId="7F289FB5">
          <v:rect id="_x0000_i1055" style="width:0;height:1.5pt" o:hralign="center" o:hrstd="t" o:hr="t" fillcolor="#a0a0a0" stroked="f"/>
        </w:pict>
      </w:r>
    </w:p>
    <w:p w14:paraId="5B310D28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3. Suggestions &amp; Recommendations</w:t>
      </w:r>
    </w:p>
    <w:p w14:paraId="03D2A7A1" w14:textId="77777777" w:rsidR="00D7112A" w:rsidRPr="00D7112A" w:rsidRDefault="00D7112A" w:rsidP="00D71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Tactical amendments, e.g.:</w:t>
      </w:r>
    </w:p>
    <w:p w14:paraId="437574C6" w14:textId="77777777" w:rsidR="00D7112A" w:rsidRPr="00D7112A" w:rsidRDefault="00D7112A" w:rsidP="00D71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“Insert a cure period in Clause 4 for late payments”</w:t>
      </w:r>
    </w:p>
    <w:p w14:paraId="0C0DACFE" w14:textId="77777777" w:rsidR="00D7112A" w:rsidRPr="00D7112A" w:rsidRDefault="00D7112A" w:rsidP="00D711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“Reword the IP clause in Clause 6 to provide </w:t>
      </w:r>
      <w:proofErr w:type="spellStart"/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Neex</w:t>
      </w:r>
      <w:proofErr w:type="spellEnd"/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 xml:space="preserve"> license-back rights”</w:t>
      </w:r>
    </w:p>
    <w:p w14:paraId="03B256AE" w14:textId="77777777" w:rsidR="00D7112A" w:rsidRPr="00D7112A" w:rsidRDefault="00D7112A" w:rsidP="00D711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Strategic inserts: optional additions to improve contract defensibility or operational clarity</w:t>
      </w:r>
    </w:p>
    <w:p w14:paraId="6BB412D9" w14:textId="77777777" w:rsidR="00D7112A" w:rsidRPr="00D7112A" w:rsidRDefault="00D7112A" w:rsidP="00D711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lastRenderedPageBreak/>
        <w:pict w14:anchorId="5483D445">
          <v:rect id="_x0000_i1056" style="width:0;height:1.5pt" o:hralign="center" o:hrstd="t" o:hr="t" fillcolor="#a0a0a0" stroked="f"/>
        </w:pict>
      </w:r>
    </w:p>
    <w:p w14:paraId="7643ED2A" w14:textId="77777777" w:rsidR="00D7112A" w:rsidRPr="00D7112A" w:rsidRDefault="00D7112A" w:rsidP="00D711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t>4. Redline Comments (Draft)</w:t>
      </w:r>
    </w:p>
    <w:p w14:paraId="26EE5879" w14:textId="77777777" w:rsidR="00D7112A" w:rsidRPr="00D7112A" w:rsidRDefault="00D7112A" w:rsidP="00D71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Delivered in bullet form, formatted for insertion into Word docs</w:t>
      </w:r>
    </w:p>
    <w:p w14:paraId="20C4E94F" w14:textId="77777777" w:rsidR="00D7112A" w:rsidRPr="00D7112A" w:rsidRDefault="00D7112A" w:rsidP="00D711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Includes:</w:t>
      </w:r>
    </w:p>
    <w:p w14:paraId="3D373CE3" w14:textId="77777777" w:rsidR="00D7112A" w:rsidRPr="00D7112A" w:rsidRDefault="00D7112A" w:rsidP="00D7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Exact clause reference</w:t>
      </w:r>
    </w:p>
    <w:p w14:paraId="0B27AB5B" w14:textId="77777777" w:rsidR="00D7112A" w:rsidRPr="00D7112A" w:rsidRDefault="00D7112A" w:rsidP="00D7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Original clause text (excerpt)</w:t>
      </w:r>
    </w:p>
    <w:p w14:paraId="0BE58233" w14:textId="77777777" w:rsidR="00D7112A" w:rsidRPr="00D7112A" w:rsidRDefault="00D7112A" w:rsidP="00D7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Suggested change</w:t>
      </w:r>
    </w:p>
    <w:p w14:paraId="7EC0A495" w14:textId="77777777" w:rsidR="00D7112A" w:rsidRPr="00D7112A" w:rsidRDefault="00D7112A" w:rsidP="00D711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E"/>
          <w14:ligatures w14:val="none"/>
        </w:rPr>
      </w:pPr>
      <w:r w:rsidRPr="00D7112A">
        <w:rPr>
          <w:rFonts w:ascii="Times New Roman" w:eastAsia="Times New Roman" w:hAnsi="Times New Roman" w:cs="Times New Roman"/>
          <w:kern w:val="0"/>
          <w:lang w:eastAsia="en-AE"/>
          <w14:ligatures w14:val="none"/>
        </w:rPr>
        <w:t>Legal rationale</w:t>
      </w:r>
    </w:p>
    <w:p w14:paraId="039C16E7" w14:textId="77777777" w:rsidR="00D7112A" w:rsidRDefault="00D7112A" w:rsidP="00D7112A">
      <w:pPr>
        <w:jc w:val="center"/>
        <w:rPr>
          <w:b/>
          <w:bCs/>
          <w:sz w:val="32"/>
          <w:szCs w:val="32"/>
        </w:rPr>
      </w:pPr>
    </w:p>
    <w:p w14:paraId="5964AA43" w14:textId="484B161C" w:rsidR="00D7112A" w:rsidRDefault="00D7112A" w:rsidP="00D7112A">
      <w:pPr>
        <w:jc w:val="center"/>
        <w:rPr>
          <w:b/>
          <w:bCs/>
          <w:sz w:val="32"/>
          <w:szCs w:val="32"/>
        </w:rPr>
      </w:pPr>
      <w:r w:rsidRPr="00D7112A">
        <w:rPr>
          <w:b/>
          <w:bCs/>
          <w:sz w:val="32"/>
          <w:szCs w:val="32"/>
        </w:rPr>
        <w:t>Blueprint for Structure 1</w:t>
      </w:r>
      <w:r w:rsidRPr="00D7112A">
        <w:rPr>
          <w:sz w:val="32"/>
          <w:szCs w:val="32"/>
        </w:rPr>
        <w:t xml:space="preserve"> in </w:t>
      </w:r>
      <w:r w:rsidRPr="00D7112A">
        <w:rPr>
          <w:b/>
          <w:bCs/>
          <w:sz w:val="32"/>
          <w:szCs w:val="32"/>
        </w:rPr>
        <w:t>YAML format</w:t>
      </w:r>
    </w:p>
    <w:p w14:paraId="09D9C803" w14:textId="2425FF2F" w:rsidR="00D7112A" w:rsidRDefault="00D7112A" w:rsidP="00D7112A">
      <w:pPr>
        <w:spacing w:after="0" w:line="240" w:lineRule="auto"/>
        <w:jc w:val="both"/>
        <w:rPr>
          <w:b/>
          <w:bCs/>
        </w:rPr>
      </w:pPr>
      <w:r w:rsidRPr="00D7112A">
        <w:rPr>
          <w:b/>
          <w:bCs/>
        </w:rPr>
        <w:t>YAML PART 1: METADATA + FRAMEWORK STRUCTURE + INVESTIGATORY DIMENSIONS</w:t>
      </w:r>
    </w:p>
    <w:p w14:paraId="483370B7" w14:textId="77777777" w:rsidR="00D7112A" w:rsidRPr="00D7112A" w:rsidRDefault="00D7112A" w:rsidP="00D7112A">
      <w:pPr>
        <w:spacing w:after="0" w:line="240" w:lineRule="auto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112A" w:rsidRPr="00D7112A" w14:paraId="21C178EC" w14:textId="77777777" w:rsidTr="00D7112A">
        <w:trPr>
          <w:trHeight w:val="9204"/>
        </w:trPr>
        <w:tc>
          <w:tcPr>
            <w:tcW w:w="10456" w:type="dxa"/>
          </w:tcPr>
          <w:p w14:paraId="63773C32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proofErr w:type="spellStart"/>
            <w:r w:rsidRPr="00D7112A">
              <w:rPr>
                <w:sz w:val="20"/>
                <w:szCs w:val="20"/>
              </w:rPr>
              <w:t>neex_legal_contract_review_blueprint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704D41D2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</w:t>
            </w:r>
            <w:proofErr w:type="spellStart"/>
            <w:r w:rsidRPr="00D7112A">
              <w:rPr>
                <w:sz w:val="20"/>
                <w:szCs w:val="20"/>
              </w:rPr>
              <w:t>structure_type</w:t>
            </w:r>
            <w:proofErr w:type="spellEnd"/>
            <w:r w:rsidRPr="00D7112A">
              <w:rPr>
                <w:sz w:val="20"/>
                <w:szCs w:val="20"/>
              </w:rPr>
              <w:t>: "Service &amp; Deliverables Contracts"</w:t>
            </w:r>
          </w:p>
          <w:p w14:paraId="5EE31890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version: "1.0"</w:t>
            </w:r>
          </w:p>
          <w:p w14:paraId="49322F25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</w:t>
            </w:r>
            <w:proofErr w:type="spellStart"/>
            <w:r w:rsidRPr="00D7112A">
              <w:rPr>
                <w:sz w:val="20"/>
                <w:szCs w:val="20"/>
              </w:rPr>
              <w:t>applicable_to</w:t>
            </w:r>
            <w:proofErr w:type="spellEnd"/>
            <w:r w:rsidRPr="00D7112A">
              <w:rPr>
                <w:sz w:val="20"/>
                <w:szCs w:val="20"/>
              </w:rPr>
              <w:t xml:space="preserve">: </w:t>
            </w:r>
          </w:p>
          <w:p w14:paraId="25476853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Neex</w:t>
            </w:r>
            <w:proofErr w:type="spellEnd"/>
            <w:r w:rsidRPr="00D7112A">
              <w:rPr>
                <w:sz w:val="20"/>
                <w:szCs w:val="20"/>
              </w:rPr>
              <w:t xml:space="preserve"> Limited (all entities)</w:t>
            </w:r>
          </w:p>
          <w:p w14:paraId="3F79EF60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Service Providers</w:t>
            </w:r>
          </w:p>
          <w:p w14:paraId="43E10AB2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context: |</w:t>
            </w:r>
          </w:p>
          <w:p w14:paraId="2B6419D2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Legal-contract review framework designed for high-exposure service agreements where third-party deliverables, marketing visibility, or regulated output is involved.</w:t>
            </w:r>
          </w:p>
          <w:p w14:paraId="3A3F47E2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Applied to contracts </w:t>
            </w:r>
            <w:proofErr w:type="gramStart"/>
            <w:r w:rsidRPr="00D7112A">
              <w:rPr>
                <w:sz w:val="20"/>
                <w:szCs w:val="20"/>
              </w:rPr>
              <w:t>such as:</w:t>
            </w:r>
            <w:proofErr w:type="gramEnd"/>
            <w:r w:rsidRPr="00D7112A">
              <w:rPr>
                <w:sz w:val="20"/>
                <w:szCs w:val="20"/>
              </w:rPr>
              <w:t xml:space="preserve"> marketing services, consulting agreements, PR retainers, freelance service providers, etc.</w:t>
            </w:r>
          </w:p>
          <w:p w14:paraId="28B58497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purpose: |</w:t>
            </w:r>
          </w:p>
          <w:p w14:paraId="56AC6660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To ensure complete clause-by-clause review, proactive risk detection, and AI-assistive contract interrogation that ensures legal defensibility, commercial clarity, and compliance readiness.</w:t>
            </w:r>
          </w:p>
          <w:p w14:paraId="2EE062B1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</w:t>
            </w:r>
            <w:proofErr w:type="spellStart"/>
            <w:r w:rsidRPr="00D7112A">
              <w:rPr>
                <w:sz w:val="20"/>
                <w:szCs w:val="20"/>
              </w:rPr>
              <w:t>review_dimensions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7136F6C4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technical_scope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64A5AE91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description: Full breakdown of deliverables, SLA metrics, quality standards, and timelines.</w:t>
            </w:r>
          </w:p>
          <w:p w14:paraId="4326EA22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legal_protections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46F1050D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description: Review of jurisdiction, indemnities, asymmetries, breach logic, and default rights.</w:t>
            </w:r>
          </w:p>
          <w:p w14:paraId="275B9060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financial_commercials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7EBE85BE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description: Verification of pricing logic, payment terms, crypto clauses, penalties, and invoice matching.</w:t>
            </w:r>
          </w:p>
          <w:p w14:paraId="6E1DC62D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compliance_standards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0748ABCE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description: Check alignment with global regulatory ethics, AML/CTF frameworks, IP laws, and data governance norms.</w:t>
            </w:r>
          </w:p>
          <w:p w14:paraId="09F3B044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</w:t>
            </w:r>
            <w:proofErr w:type="spellStart"/>
            <w:r w:rsidRPr="00D7112A">
              <w:rPr>
                <w:sz w:val="20"/>
                <w:szCs w:val="20"/>
              </w:rPr>
              <w:t>execution_strategy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64BDDD8B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</w:t>
            </w:r>
            <w:proofErr w:type="spellStart"/>
            <w:r w:rsidRPr="00D7112A">
              <w:rPr>
                <w:sz w:val="20"/>
                <w:szCs w:val="20"/>
              </w:rPr>
              <w:t>clause_analysis_method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62E90A37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"Sequential clause-by-clause"</w:t>
            </w:r>
          </w:p>
          <w:p w14:paraId="2139CF53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"No clause skipping permitted"</w:t>
            </w:r>
          </w:p>
          <w:p w14:paraId="41D379D8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"Each clause receives: interpretation, exposure, remedy, negotiation lever"</w:t>
            </w:r>
          </w:p>
          <w:p w14:paraId="68F63360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</w:t>
            </w:r>
            <w:proofErr w:type="spellStart"/>
            <w:r w:rsidRPr="00D7112A">
              <w:rPr>
                <w:sz w:val="20"/>
                <w:szCs w:val="20"/>
              </w:rPr>
              <w:t>pause_triggers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481DD6E5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every_n_clauses</w:t>
            </w:r>
            <w:proofErr w:type="spellEnd"/>
            <w:r w:rsidRPr="00D7112A">
              <w:rPr>
                <w:sz w:val="20"/>
                <w:szCs w:val="20"/>
              </w:rPr>
              <w:t>: 3</w:t>
            </w:r>
          </w:p>
          <w:p w14:paraId="3BC9F40C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every_n_tokens</w:t>
            </w:r>
            <w:proofErr w:type="spellEnd"/>
            <w:r w:rsidRPr="00D7112A">
              <w:rPr>
                <w:sz w:val="20"/>
                <w:szCs w:val="20"/>
              </w:rPr>
              <w:t>: 3000</w:t>
            </w:r>
          </w:p>
          <w:p w14:paraId="4DA43691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at_section_boundary</w:t>
            </w:r>
            <w:proofErr w:type="spellEnd"/>
            <w:r w:rsidRPr="00D7112A">
              <w:rPr>
                <w:sz w:val="20"/>
                <w:szCs w:val="20"/>
              </w:rPr>
              <w:t>: true</w:t>
            </w:r>
          </w:p>
          <w:p w14:paraId="2FCE3A15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</w:t>
            </w:r>
            <w:proofErr w:type="spellStart"/>
            <w:r w:rsidRPr="00D7112A">
              <w:rPr>
                <w:sz w:val="20"/>
                <w:szCs w:val="20"/>
              </w:rPr>
              <w:t>output_structure_per_clause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15971691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clause_title</w:t>
            </w:r>
            <w:proofErr w:type="spellEnd"/>
          </w:p>
          <w:p w14:paraId="60497178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key_scope_terms</w:t>
            </w:r>
            <w:proofErr w:type="spellEnd"/>
          </w:p>
          <w:p w14:paraId="7C92FCA8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legal_risk_analysis</w:t>
            </w:r>
            <w:proofErr w:type="spellEnd"/>
          </w:p>
          <w:p w14:paraId="2DF3A0BC" w14:textId="77777777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negotiation_opportunity</w:t>
            </w:r>
            <w:proofErr w:type="spellEnd"/>
          </w:p>
          <w:p w14:paraId="24AD2718" w14:textId="766A0EC1" w:rsidR="00D7112A" w:rsidRPr="00D7112A" w:rsidRDefault="00D7112A" w:rsidP="00595FF9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ai_investigatory_question</w:t>
            </w:r>
            <w:proofErr w:type="spellEnd"/>
          </w:p>
        </w:tc>
      </w:tr>
    </w:tbl>
    <w:p w14:paraId="605EE9B0" w14:textId="77777777" w:rsidR="00D7112A" w:rsidRDefault="00D7112A" w:rsidP="00D7112A">
      <w:pPr>
        <w:spacing w:after="0" w:line="240" w:lineRule="auto"/>
        <w:jc w:val="both"/>
      </w:pPr>
    </w:p>
    <w:p w14:paraId="3B4F2566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3D52B992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5ACB809F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70CDFA38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44391694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14FB846F" w14:textId="5D23F9D7" w:rsidR="00D7112A" w:rsidRPr="00D7112A" w:rsidRDefault="00D7112A" w:rsidP="00D7112A">
      <w:pPr>
        <w:spacing w:after="0" w:line="240" w:lineRule="auto"/>
        <w:jc w:val="both"/>
        <w:rPr>
          <w:b/>
          <w:bCs/>
        </w:rPr>
      </w:pPr>
      <w:r w:rsidRPr="00D7112A">
        <w:rPr>
          <w:b/>
          <w:bCs/>
        </w:rPr>
        <w:t>YAML PART 2: CLAUSE TAGGING SYSTEM + MODULAR CLAUSE CHECKLIST</w:t>
      </w:r>
    </w:p>
    <w:p w14:paraId="632A3342" w14:textId="77777777" w:rsidR="00D7112A" w:rsidRDefault="00D7112A" w:rsidP="00D7112A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112A" w:rsidRPr="00D7112A" w14:paraId="03289298" w14:textId="77777777" w:rsidTr="00D7112A">
        <w:trPr>
          <w:trHeight w:val="10750"/>
        </w:trPr>
        <w:tc>
          <w:tcPr>
            <w:tcW w:w="10456" w:type="dxa"/>
          </w:tcPr>
          <w:p w14:paraId="026D749F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proofErr w:type="spellStart"/>
            <w:r w:rsidRPr="00D7112A">
              <w:rPr>
                <w:sz w:val="20"/>
                <w:szCs w:val="20"/>
              </w:rPr>
              <w:t>clause_tagging_system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3C1FBAD3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description: Tags applied to each clause to allow filtering, cross-referencing, and escalation during legal review.</w:t>
            </w:r>
          </w:p>
          <w:p w14:paraId="284EF9F0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tags:</w:t>
            </w:r>
          </w:p>
          <w:p w14:paraId="78D72907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TEC: "Technical &amp; Deliverables"</w:t>
            </w:r>
          </w:p>
          <w:p w14:paraId="714DDE43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LEG: "Legal Protections"</w:t>
            </w:r>
          </w:p>
          <w:p w14:paraId="53549FC2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FIN: "Financial &amp; Commercial Terms"</w:t>
            </w:r>
          </w:p>
          <w:p w14:paraId="7081B336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COM: "Compliance &amp; Ethics"</w:t>
            </w:r>
          </w:p>
          <w:p w14:paraId="3AC50160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IPX: "IP &amp; Ownership"</w:t>
            </w:r>
          </w:p>
          <w:p w14:paraId="32D282F0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TRM: "Termination &amp; Breach"</w:t>
            </w:r>
          </w:p>
          <w:p w14:paraId="50F5FA77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DIS: "Dispute Resolution"</w:t>
            </w:r>
          </w:p>
          <w:p w14:paraId="079699CD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DOC: "Document Control"</w:t>
            </w:r>
          </w:p>
          <w:p w14:paraId="3796F689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EXE: "Execution &amp; Signature"</w:t>
            </w:r>
          </w:p>
          <w:p w14:paraId="357CADED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EXT: "External Dependencies"</w:t>
            </w:r>
          </w:p>
          <w:p w14:paraId="0B2933DE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proofErr w:type="spellStart"/>
            <w:r w:rsidRPr="00D7112A">
              <w:rPr>
                <w:sz w:val="20"/>
                <w:szCs w:val="20"/>
              </w:rPr>
              <w:t>modular_clause_checklist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46B78C29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</w:t>
            </w:r>
            <w:proofErr w:type="spellStart"/>
            <w:r w:rsidRPr="00D7112A">
              <w:rPr>
                <w:sz w:val="20"/>
                <w:szCs w:val="20"/>
              </w:rPr>
              <w:t>core_components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0A88E9CC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intro_recitals</w:t>
            </w:r>
            <w:proofErr w:type="spellEnd"/>
            <w:r w:rsidRPr="00D7112A">
              <w:rPr>
                <w:sz w:val="20"/>
                <w:szCs w:val="20"/>
              </w:rPr>
              <w:t>: true</w:t>
            </w:r>
          </w:p>
          <w:p w14:paraId="417DF5F9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definitions: true</w:t>
            </w:r>
          </w:p>
          <w:p w14:paraId="18523A82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scope_of_work</w:t>
            </w:r>
            <w:proofErr w:type="spellEnd"/>
            <w:r w:rsidRPr="00D7112A">
              <w:rPr>
                <w:sz w:val="20"/>
                <w:szCs w:val="20"/>
              </w:rPr>
              <w:t>: TEC</w:t>
            </w:r>
          </w:p>
          <w:p w14:paraId="259B5A08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service_standards</w:t>
            </w:r>
            <w:proofErr w:type="spellEnd"/>
            <w:r w:rsidRPr="00D7112A">
              <w:rPr>
                <w:sz w:val="20"/>
                <w:szCs w:val="20"/>
              </w:rPr>
              <w:t>: TEC</w:t>
            </w:r>
          </w:p>
          <w:p w14:paraId="53D99F59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deliverables_and_cycles</w:t>
            </w:r>
            <w:proofErr w:type="spellEnd"/>
            <w:r w:rsidRPr="00D7112A">
              <w:rPr>
                <w:sz w:val="20"/>
                <w:szCs w:val="20"/>
              </w:rPr>
              <w:t>: TEC</w:t>
            </w:r>
          </w:p>
          <w:p w14:paraId="5EC30D3F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payment_terms</w:t>
            </w:r>
            <w:proofErr w:type="spellEnd"/>
            <w:r w:rsidRPr="00D7112A">
              <w:rPr>
                <w:sz w:val="20"/>
                <w:szCs w:val="20"/>
              </w:rPr>
              <w:t>: FIN</w:t>
            </w:r>
          </w:p>
          <w:p w14:paraId="7BE003A6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currency_conversion_method</w:t>
            </w:r>
            <w:proofErr w:type="spellEnd"/>
            <w:r w:rsidRPr="00D7112A">
              <w:rPr>
                <w:sz w:val="20"/>
                <w:szCs w:val="20"/>
              </w:rPr>
              <w:t>: FIN</w:t>
            </w:r>
          </w:p>
          <w:p w14:paraId="5BF8E85F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milestone_schedule</w:t>
            </w:r>
            <w:proofErr w:type="spellEnd"/>
            <w:r w:rsidRPr="00D7112A">
              <w:rPr>
                <w:sz w:val="20"/>
                <w:szCs w:val="20"/>
              </w:rPr>
              <w:t>: TEC</w:t>
            </w:r>
          </w:p>
          <w:p w14:paraId="76F76218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term_and_renewal</w:t>
            </w:r>
            <w:proofErr w:type="spellEnd"/>
            <w:r w:rsidRPr="00D7112A">
              <w:rPr>
                <w:sz w:val="20"/>
                <w:szCs w:val="20"/>
              </w:rPr>
              <w:t>: TRM</w:t>
            </w:r>
          </w:p>
          <w:p w14:paraId="0B7B2DE8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termination_triggers</w:t>
            </w:r>
            <w:proofErr w:type="spellEnd"/>
            <w:r w:rsidRPr="00D7112A">
              <w:rPr>
                <w:sz w:val="20"/>
                <w:szCs w:val="20"/>
              </w:rPr>
              <w:t>: TRM</w:t>
            </w:r>
          </w:p>
          <w:p w14:paraId="0F9CC213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breach_and_remedies</w:t>
            </w:r>
            <w:proofErr w:type="spellEnd"/>
            <w:r w:rsidRPr="00D7112A">
              <w:rPr>
                <w:sz w:val="20"/>
                <w:szCs w:val="20"/>
              </w:rPr>
              <w:t>: TRM</w:t>
            </w:r>
          </w:p>
          <w:p w14:paraId="0BCE0D80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</w:t>
            </w:r>
            <w:proofErr w:type="spellStart"/>
            <w:r w:rsidRPr="00D7112A">
              <w:rPr>
                <w:sz w:val="20"/>
                <w:szCs w:val="20"/>
              </w:rPr>
              <w:t>risk_and_liability_clauses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7AE89C9F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indemnification: LEG</w:t>
            </w:r>
          </w:p>
          <w:p w14:paraId="48CD77A6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liability_limitations</w:t>
            </w:r>
            <w:proofErr w:type="spellEnd"/>
            <w:r w:rsidRPr="00D7112A">
              <w:rPr>
                <w:sz w:val="20"/>
                <w:szCs w:val="20"/>
              </w:rPr>
              <w:t>: LEG</w:t>
            </w:r>
          </w:p>
          <w:p w14:paraId="0D73E6C3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reps_and_warranties</w:t>
            </w:r>
            <w:proofErr w:type="spellEnd"/>
            <w:r w:rsidRPr="00D7112A">
              <w:rPr>
                <w:sz w:val="20"/>
                <w:szCs w:val="20"/>
              </w:rPr>
              <w:t>: LEG</w:t>
            </w:r>
          </w:p>
          <w:p w14:paraId="326876F2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force_majeure</w:t>
            </w:r>
            <w:proofErr w:type="spellEnd"/>
            <w:r w:rsidRPr="00D7112A">
              <w:rPr>
                <w:sz w:val="20"/>
                <w:szCs w:val="20"/>
              </w:rPr>
              <w:t>: LEG</w:t>
            </w:r>
          </w:p>
          <w:p w14:paraId="6CA7ECEA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third_party_risk</w:t>
            </w:r>
            <w:proofErr w:type="spellEnd"/>
            <w:r w:rsidRPr="00D7112A">
              <w:rPr>
                <w:sz w:val="20"/>
                <w:szCs w:val="20"/>
              </w:rPr>
              <w:t>: EXT</w:t>
            </w:r>
          </w:p>
          <w:p w14:paraId="0138C665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</w:t>
            </w:r>
            <w:proofErr w:type="spellStart"/>
            <w:r w:rsidRPr="00D7112A">
              <w:rPr>
                <w:sz w:val="20"/>
                <w:szCs w:val="20"/>
              </w:rPr>
              <w:t>ownership_and_confidentiality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7A1FCE0E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ip_assignment</w:t>
            </w:r>
            <w:proofErr w:type="spellEnd"/>
            <w:r w:rsidRPr="00D7112A">
              <w:rPr>
                <w:sz w:val="20"/>
                <w:szCs w:val="20"/>
              </w:rPr>
              <w:t>: IPX</w:t>
            </w:r>
          </w:p>
          <w:p w14:paraId="3130E639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confidentiality_terms</w:t>
            </w:r>
            <w:proofErr w:type="spellEnd"/>
            <w:r w:rsidRPr="00D7112A">
              <w:rPr>
                <w:sz w:val="20"/>
                <w:szCs w:val="20"/>
              </w:rPr>
              <w:t>: COM</w:t>
            </w:r>
          </w:p>
          <w:p w14:paraId="3BFCF6BE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post_termination_clauses</w:t>
            </w:r>
            <w:proofErr w:type="spellEnd"/>
            <w:r w:rsidRPr="00D7112A">
              <w:rPr>
                <w:sz w:val="20"/>
                <w:szCs w:val="20"/>
              </w:rPr>
              <w:t>: LEG</w:t>
            </w:r>
          </w:p>
          <w:p w14:paraId="7292AF49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</w:t>
            </w:r>
            <w:proofErr w:type="spellStart"/>
            <w:r w:rsidRPr="00D7112A">
              <w:rPr>
                <w:sz w:val="20"/>
                <w:szCs w:val="20"/>
              </w:rPr>
              <w:t>compliance_and_legal_formality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005B82AD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regulatory_compliance_statement</w:t>
            </w:r>
            <w:proofErr w:type="spellEnd"/>
            <w:r w:rsidRPr="00D7112A">
              <w:rPr>
                <w:sz w:val="20"/>
                <w:szCs w:val="20"/>
              </w:rPr>
              <w:t>: COM</w:t>
            </w:r>
          </w:p>
          <w:p w14:paraId="51B0E3C3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doc_reference_controls</w:t>
            </w:r>
            <w:proofErr w:type="spellEnd"/>
            <w:r w:rsidRPr="00D7112A">
              <w:rPr>
                <w:sz w:val="20"/>
                <w:szCs w:val="20"/>
              </w:rPr>
              <w:t>: DOC</w:t>
            </w:r>
          </w:p>
          <w:p w14:paraId="0A1EA389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governing_law_clause</w:t>
            </w:r>
            <w:proofErr w:type="spellEnd"/>
            <w:r w:rsidRPr="00D7112A">
              <w:rPr>
                <w:sz w:val="20"/>
                <w:szCs w:val="20"/>
              </w:rPr>
              <w:t>: DIS</w:t>
            </w:r>
          </w:p>
          <w:p w14:paraId="54746BA7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dispute_resolution_mechanism</w:t>
            </w:r>
            <w:proofErr w:type="spellEnd"/>
            <w:r w:rsidRPr="00D7112A">
              <w:rPr>
                <w:sz w:val="20"/>
                <w:szCs w:val="20"/>
              </w:rPr>
              <w:t>: DIS</w:t>
            </w:r>
          </w:p>
          <w:p w14:paraId="1152B7F1" w14:textId="77777777" w:rsidR="00D7112A" w:rsidRPr="00D7112A" w:rsidRDefault="00D7112A" w:rsidP="00B1338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annex_and_appendix_clause</w:t>
            </w:r>
            <w:proofErr w:type="spellEnd"/>
            <w:r w:rsidRPr="00D7112A">
              <w:rPr>
                <w:sz w:val="20"/>
                <w:szCs w:val="20"/>
              </w:rPr>
              <w:t>: DOC</w:t>
            </w:r>
          </w:p>
          <w:p w14:paraId="2D5724B9" w14:textId="2D675CF6" w:rsidR="00D7112A" w:rsidRPr="00D7112A" w:rsidRDefault="00D7112A" w:rsidP="00B13382">
            <w:pPr>
              <w:jc w:val="both"/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execution_clause</w:t>
            </w:r>
            <w:proofErr w:type="spellEnd"/>
            <w:r w:rsidRPr="00D7112A">
              <w:rPr>
                <w:sz w:val="20"/>
                <w:szCs w:val="20"/>
              </w:rPr>
              <w:t>: EXE</w:t>
            </w:r>
          </w:p>
        </w:tc>
      </w:tr>
    </w:tbl>
    <w:p w14:paraId="148F4A4C" w14:textId="77777777" w:rsidR="00D7112A" w:rsidRDefault="00D7112A" w:rsidP="00D7112A">
      <w:pPr>
        <w:spacing w:after="0" w:line="240" w:lineRule="auto"/>
        <w:jc w:val="both"/>
      </w:pPr>
    </w:p>
    <w:p w14:paraId="4062024D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752808C3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3E4BAAAD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52B45A54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76FC039B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0D8AF0E5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3AA37B19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647402A0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73BB9425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791A9295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570DB4A0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3384E527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p w14:paraId="2BDBE177" w14:textId="43D73E7C" w:rsidR="00D7112A" w:rsidRDefault="00D7112A" w:rsidP="00D7112A">
      <w:pPr>
        <w:spacing w:after="0" w:line="240" w:lineRule="auto"/>
        <w:jc w:val="both"/>
        <w:rPr>
          <w:b/>
          <w:bCs/>
        </w:rPr>
      </w:pPr>
      <w:r w:rsidRPr="00D7112A">
        <w:rPr>
          <w:b/>
          <w:bCs/>
        </w:rPr>
        <w:t>YAML PART 3: EXECUTIONAL FLOW + PAUSE CHECKPOINTS + END-OF-REVIEW APPENDICES</w:t>
      </w:r>
    </w:p>
    <w:p w14:paraId="6B968C6D" w14:textId="77777777" w:rsidR="00D7112A" w:rsidRDefault="00D7112A" w:rsidP="00D7112A">
      <w:pPr>
        <w:spacing w:after="0" w:line="240" w:lineRule="auto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112A" w:rsidRPr="00D7112A" w14:paraId="1EC4CB0D" w14:textId="77777777" w:rsidTr="00D7112A">
        <w:trPr>
          <w:trHeight w:val="12593"/>
        </w:trPr>
        <w:tc>
          <w:tcPr>
            <w:tcW w:w="10456" w:type="dxa"/>
          </w:tcPr>
          <w:p w14:paraId="25EEFA6F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proofErr w:type="spellStart"/>
            <w:r w:rsidRPr="00D7112A">
              <w:rPr>
                <w:sz w:val="20"/>
                <w:szCs w:val="20"/>
              </w:rPr>
              <w:t>executional_flow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5C0A47B8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</w:t>
            </w:r>
            <w:proofErr w:type="spellStart"/>
            <w:r w:rsidRPr="00D7112A">
              <w:rPr>
                <w:sz w:val="20"/>
                <w:szCs w:val="20"/>
              </w:rPr>
              <w:t>clause_analysis_sequence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116E3E0E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description: Each clause must be processed in order of appearance using a consistent review logic.</w:t>
            </w:r>
          </w:p>
          <w:p w14:paraId="4D4F5B41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steps:</w:t>
            </w:r>
          </w:p>
          <w:p w14:paraId="786CA0FB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extract_clause_title</w:t>
            </w:r>
            <w:proofErr w:type="spellEnd"/>
          </w:p>
          <w:p w14:paraId="7A68AB40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identify_scope_and_function</w:t>
            </w:r>
            <w:proofErr w:type="spellEnd"/>
          </w:p>
          <w:p w14:paraId="1C7EB003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assess_risk_exposure</w:t>
            </w:r>
            <w:proofErr w:type="spellEnd"/>
          </w:p>
          <w:p w14:paraId="43331D02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determine_negotiation_potential</w:t>
            </w:r>
            <w:proofErr w:type="spellEnd"/>
          </w:p>
          <w:p w14:paraId="1AECBF3A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- </w:t>
            </w:r>
            <w:proofErr w:type="spellStart"/>
            <w:r w:rsidRPr="00D7112A">
              <w:rPr>
                <w:sz w:val="20"/>
                <w:szCs w:val="20"/>
              </w:rPr>
              <w:t>formulate_ai_investigatory_question</w:t>
            </w:r>
            <w:proofErr w:type="spellEnd"/>
          </w:p>
          <w:p w14:paraId="0770E453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</w:t>
            </w:r>
            <w:proofErr w:type="spellStart"/>
            <w:r w:rsidRPr="00D7112A">
              <w:rPr>
                <w:sz w:val="20"/>
                <w:szCs w:val="20"/>
              </w:rPr>
              <w:t>output_per_clause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10F3E5E0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format:</w:t>
            </w:r>
          </w:p>
          <w:p w14:paraId="77C66BCF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</w:t>
            </w:r>
            <w:proofErr w:type="spellStart"/>
            <w:r w:rsidRPr="00D7112A">
              <w:rPr>
                <w:sz w:val="20"/>
                <w:szCs w:val="20"/>
              </w:rPr>
              <w:t>clause_number</w:t>
            </w:r>
            <w:proofErr w:type="spellEnd"/>
            <w:r w:rsidRPr="00D7112A">
              <w:rPr>
                <w:sz w:val="20"/>
                <w:szCs w:val="20"/>
              </w:rPr>
              <w:t>: "auto-increment or manual reference"</w:t>
            </w:r>
          </w:p>
          <w:p w14:paraId="1222CF33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</w:t>
            </w:r>
            <w:proofErr w:type="spellStart"/>
            <w:r w:rsidRPr="00D7112A">
              <w:rPr>
                <w:sz w:val="20"/>
                <w:szCs w:val="20"/>
              </w:rPr>
              <w:t>clause_title</w:t>
            </w:r>
            <w:proofErr w:type="spellEnd"/>
            <w:r w:rsidRPr="00D7112A">
              <w:rPr>
                <w:sz w:val="20"/>
                <w:szCs w:val="20"/>
              </w:rPr>
              <w:t>: "string"</w:t>
            </w:r>
          </w:p>
          <w:p w14:paraId="5C7399B0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</w:t>
            </w:r>
            <w:proofErr w:type="spellStart"/>
            <w:r w:rsidRPr="00D7112A">
              <w:rPr>
                <w:sz w:val="20"/>
                <w:szCs w:val="20"/>
              </w:rPr>
              <w:t>key_scope_terms</w:t>
            </w:r>
            <w:proofErr w:type="spellEnd"/>
            <w:r w:rsidRPr="00D7112A">
              <w:rPr>
                <w:sz w:val="20"/>
                <w:szCs w:val="20"/>
              </w:rPr>
              <w:t>: "bullet points"</w:t>
            </w:r>
          </w:p>
          <w:p w14:paraId="59DBDDB0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</w:t>
            </w:r>
            <w:proofErr w:type="spellStart"/>
            <w:r w:rsidRPr="00D7112A">
              <w:rPr>
                <w:sz w:val="20"/>
                <w:szCs w:val="20"/>
              </w:rPr>
              <w:t>legal_business_risk</w:t>
            </w:r>
            <w:proofErr w:type="spellEnd"/>
            <w:r w:rsidRPr="00D7112A">
              <w:rPr>
                <w:sz w:val="20"/>
                <w:szCs w:val="20"/>
              </w:rPr>
              <w:t>: "text analysis"</w:t>
            </w:r>
          </w:p>
          <w:p w14:paraId="62D4803A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</w:t>
            </w:r>
            <w:proofErr w:type="spellStart"/>
            <w:r w:rsidRPr="00D7112A">
              <w:rPr>
                <w:sz w:val="20"/>
                <w:szCs w:val="20"/>
              </w:rPr>
              <w:t>negotiation_opportunity</w:t>
            </w:r>
            <w:proofErr w:type="spellEnd"/>
            <w:r w:rsidRPr="00D7112A">
              <w:rPr>
                <w:sz w:val="20"/>
                <w:szCs w:val="20"/>
              </w:rPr>
              <w:t>: "text analysis"</w:t>
            </w:r>
          </w:p>
          <w:p w14:paraId="0D48225E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</w:t>
            </w:r>
            <w:proofErr w:type="spellStart"/>
            <w:r w:rsidRPr="00D7112A">
              <w:rPr>
                <w:sz w:val="20"/>
                <w:szCs w:val="20"/>
              </w:rPr>
              <w:t>ai_investigatory_question</w:t>
            </w:r>
            <w:proofErr w:type="spellEnd"/>
            <w:r w:rsidRPr="00D7112A">
              <w:rPr>
                <w:sz w:val="20"/>
                <w:szCs w:val="20"/>
              </w:rPr>
              <w:t>: "string"</w:t>
            </w:r>
          </w:p>
          <w:p w14:paraId="235B15D7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tags: "one or more from </w:t>
            </w:r>
            <w:proofErr w:type="spellStart"/>
            <w:r w:rsidRPr="00D7112A">
              <w:rPr>
                <w:sz w:val="20"/>
                <w:szCs w:val="20"/>
              </w:rPr>
              <w:t>clause_tagging_system</w:t>
            </w:r>
            <w:proofErr w:type="spellEnd"/>
            <w:r w:rsidRPr="00D7112A">
              <w:rPr>
                <w:sz w:val="20"/>
                <w:szCs w:val="20"/>
              </w:rPr>
              <w:t>"</w:t>
            </w:r>
          </w:p>
          <w:p w14:paraId="78619A97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proofErr w:type="spellStart"/>
            <w:r w:rsidRPr="00D7112A">
              <w:rPr>
                <w:sz w:val="20"/>
                <w:szCs w:val="20"/>
              </w:rPr>
              <w:t>pause_checkpoints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5374899E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</w:t>
            </w:r>
            <w:proofErr w:type="spellStart"/>
            <w:r w:rsidRPr="00D7112A">
              <w:rPr>
                <w:sz w:val="20"/>
                <w:szCs w:val="20"/>
              </w:rPr>
              <w:t>trigger_conditions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38D0487E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clause_count</w:t>
            </w:r>
            <w:proofErr w:type="spellEnd"/>
            <w:r w:rsidRPr="00D7112A">
              <w:rPr>
                <w:sz w:val="20"/>
                <w:szCs w:val="20"/>
              </w:rPr>
              <w:t>: 3</w:t>
            </w:r>
          </w:p>
          <w:p w14:paraId="2979D84D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token_count</w:t>
            </w:r>
            <w:proofErr w:type="spellEnd"/>
            <w:r w:rsidRPr="00D7112A">
              <w:rPr>
                <w:sz w:val="20"/>
                <w:szCs w:val="20"/>
              </w:rPr>
              <w:t>: 3000</w:t>
            </w:r>
          </w:p>
          <w:p w14:paraId="426BC33C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logical_section_end</w:t>
            </w:r>
            <w:proofErr w:type="spellEnd"/>
            <w:r w:rsidRPr="00D7112A">
              <w:rPr>
                <w:sz w:val="20"/>
                <w:szCs w:val="20"/>
              </w:rPr>
              <w:t>: true</w:t>
            </w:r>
          </w:p>
          <w:p w14:paraId="3B2DB6A7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</w:t>
            </w:r>
            <w:proofErr w:type="spellStart"/>
            <w:r w:rsidRPr="00D7112A">
              <w:rPr>
                <w:sz w:val="20"/>
                <w:szCs w:val="20"/>
              </w:rPr>
              <w:t>pause_prompt</w:t>
            </w:r>
            <w:proofErr w:type="spellEnd"/>
            <w:r w:rsidRPr="00D7112A">
              <w:rPr>
                <w:sz w:val="20"/>
                <w:szCs w:val="20"/>
              </w:rPr>
              <w:t>: |</w:t>
            </w:r>
          </w:p>
          <w:p w14:paraId="63C5070C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"PAUSE CHECKPOINT: Review complete for current segment. Proceed with next clauses, summarize findings, or initiate cross-reference with annexes/invoices?"</w:t>
            </w:r>
          </w:p>
          <w:p w14:paraId="18AC4428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proofErr w:type="spellStart"/>
            <w:r w:rsidRPr="00D7112A">
              <w:rPr>
                <w:sz w:val="20"/>
                <w:szCs w:val="20"/>
              </w:rPr>
              <w:t>end_of_review_appendices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23BF827B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</w:t>
            </w:r>
            <w:proofErr w:type="spellStart"/>
            <w:r w:rsidRPr="00D7112A">
              <w:rPr>
                <w:sz w:val="20"/>
                <w:szCs w:val="20"/>
              </w:rPr>
              <w:t>generate_after_clause_review</w:t>
            </w:r>
            <w:proofErr w:type="spellEnd"/>
            <w:r w:rsidRPr="00D7112A">
              <w:rPr>
                <w:sz w:val="20"/>
                <w:szCs w:val="20"/>
              </w:rPr>
              <w:t>: true</w:t>
            </w:r>
          </w:p>
          <w:p w14:paraId="04FD7B42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components:</w:t>
            </w:r>
          </w:p>
          <w:p w14:paraId="0B6E4CE6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risk_summary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2188D6B1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format: </w:t>
            </w:r>
          </w:p>
          <w:p w14:paraId="19A1148D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severity_levels</w:t>
            </w:r>
            <w:proofErr w:type="spellEnd"/>
            <w:r w:rsidRPr="00D7112A">
              <w:rPr>
                <w:sz w:val="20"/>
                <w:szCs w:val="20"/>
              </w:rPr>
              <w:t>: ["Critical", "Material", "Procedural"]</w:t>
            </w:r>
          </w:p>
          <w:p w14:paraId="539E2D4E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tag_sorted</w:t>
            </w:r>
            <w:proofErr w:type="spellEnd"/>
            <w:r w:rsidRPr="00D7112A">
              <w:rPr>
                <w:sz w:val="20"/>
                <w:szCs w:val="20"/>
              </w:rPr>
              <w:t>: true</w:t>
            </w:r>
          </w:p>
          <w:p w14:paraId="763CD922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negotiation_checklist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1762D85A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fields:</w:t>
            </w:r>
          </w:p>
          <w:p w14:paraId="4612B6DB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clause_reference</w:t>
            </w:r>
            <w:proofErr w:type="spellEnd"/>
          </w:p>
          <w:p w14:paraId="56FDD84F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negotiation_item</w:t>
            </w:r>
            <w:proofErr w:type="spellEnd"/>
          </w:p>
          <w:p w14:paraId="636025FD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current_clause_text_excerpt</w:t>
            </w:r>
            <w:proofErr w:type="spellEnd"/>
          </w:p>
          <w:p w14:paraId="7A9E4C33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recommended_adjustment</w:t>
            </w:r>
            <w:proofErr w:type="spellEnd"/>
          </w:p>
          <w:p w14:paraId="25DE32F2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suggestions_and_recommendations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58552F7A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format: </w:t>
            </w:r>
          </w:p>
          <w:p w14:paraId="570B32B0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recommendation_type</w:t>
            </w:r>
            <w:proofErr w:type="spellEnd"/>
            <w:r w:rsidRPr="00D7112A">
              <w:rPr>
                <w:sz w:val="20"/>
                <w:szCs w:val="20"/>
              </w:rPr>
              <w:t>: ["Tactical Clause Edit", "Strategic Insertion"]</w:t>
            </w:r>
          </w:p>
          <w:p w14:paraId="63A45BD5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clause_linked</w:t>
            </w:r>
            <w:proofErr w:type="spellEnd"/>
            <w:r w:rsidRPr="00D7112A">
              <w:rPr>
                <w:sz w:val="20"/>
                <w:szCs w:val="20"/>
              </w:rPr>
              <w:t>: true</w:t>
            </w:r>
          </w:p>
          <w:p w14:paraId="3363E8AD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legal_rationale</w:t>
            </w:r>
            <w:proofErr w:type="spellEnd"/>
            <w:r w:rsidRPr="00D7112A">
              <w:rPr>
                <w:sz w:val="20"/>
                <w:szCs w:val="20"/>
              </w:rPr>
              <w:t>: true</w:t>
            </w:r>
          </w:p>
          <w:p w14:paraId="1AE1F6B6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- </w:t>
            </w:r>
            <w:proofErr w:type="spellStart"/>
            <w:r w:rsidRPr="00D7112A">
              <w:rPr>
                <w:sz w:val="20"/>
                <w:szCs w:val="20"/>
              </w:rPr>
              <w:t>redline_comment_list</w:t>
            </w:r>
            <w:proofErr w:type="spellEnd"/>
            <w:r w:rsidRPr="00D7112A">
              <w:rPr>
                <w:sz w:val="20"/>
                <w:szCs w:val="20"/>
              </w:rPr>
              <w:t>:</w:t>
            </w:r>
          </w:p>
          <w:p w14:paraId="69C270FE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fields:</w:t>
            </w:r>
          </w:p>
          <w:p w14:paraId="6375A80C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clause_number</w:t>
            </w:r>
            <w:proofErr w:type="spellEnd"/>
          </w:p>
          <w:p w14:paraId="33BCC427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original_text_excerpt</w:t>
            </w:r>
            <w:proofErr w:type="spellEnd"/>
          </w:p>
          <w:p w14:paraId="6BBDE64E" w14:textId="77777777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redline_suggestion</w:t>
            </w:r>
            <w:proofErr w:type="spellEnd"/>
          </w:p>
          <w:p w14:paraId="2A4B1DD9" w14:textId="6F392BE1" w:rsidR="00D7112A" w:rsidRPr="00D7112A" w:rsidRDefault="00D7112A" w:rsidP="00AF61B2">
            <w:pPr>
              <w:jc w:val="both"/>
              <w:rPr>
                <w:sz w:val="20"/>
                <w:szCs w:val="20"/>
              </w:rPr>
            </w:pPr>
            <w:r w:rsidRPr="00D7112A">
              <w:rPr>
                <w:sz w:val="20"/>
                <w:szCs w:val="20"/>
              </w:rPr>
              <w:t xml:space="preserve">          - </w:t>
            </w:r>
            <w:proofErr w:type="spellStart"/>
            <w:r w:rsidRPr="00D7112A">
              <w:rPr>
                <w:sz w:val="20"/>
                <w:szCs w:val="20"/>
              </w:rPr>
              <w:t>reason_for_change</w:t>
            </w:r>
            <w:proofErr w:type="spellEnd"/>
          </w:p>
        </w:tc>
      </w:tr>
    </w:tbl>
    <w:p w14:paraId="6182DCE8" w14:textId="4354E111" w:rsidR="00D7112A" w:rsidRPr="00D7112A" w:rsidRDefault="00D7112A" w:rsidP="00D7112A">
      <w:pPr>
        <w:spacing w:after="0" w:line="240" w:lineRule="auto"/>
        <w:jc w:val="both"/>
      </w:pPr>
    </w:p>
    <w:sectPr w:rsidR="00D7112A" w:rsidRPr="00D7112A" w:rsidSect="00D711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D2FAD"/>
    <w:multiLevelType w:val="multilevel"/>
    <w:tmpl w:val="6214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50B58"/>
    <w:multiLevelType w:val="multilevel"/>
    <w:tmpl w:val="D17A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B345B"/>
    <w:multiLevelType w:val="multilevel"/>
    <w:tmpl w:val="9232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74F58"/>
    <w:multiLevelType w:val="multilevel"/>
    <w:tmpl w:val="697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40F56"/>
    <w:multiLevelType w:val="multilevel"/>
    <w:tmpl w:val="1DF0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F0BBB"/>
    <w:multiLevelType w:val="multilevel"/>
    <w:tmpl w:val="86A2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D4165"/>
    <w:multiLevelType w:val="multilevel"/>
    <w:tmpl w:val="2856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179E4"/>
    <w:multiLevelType w:val="multilevel"/>
    <w:tmpl w:val="E354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A545B"/>
    <w:multiLevelType w:val="multilevel"/>
    <w:tmpl w:val="FE4A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671BF"/>
    <w:multiLevelType w:val="multilevel"/>
    <w:tmpl w:val="1F62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66046"/>
    <w:multiLevelType w:val="multilevel"/>
    <w:tmpl w:val="650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D496C"/>
    <w:multiLevelType w:val="multilevel"/>
    <w:tmpl w:val="CB3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A1004"/>
    <w:multiLevelType w:val="multilevel"/>
    <w:tmpl w:val="183C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005528">
    <w:abstractNumId w:val="12"/>
  </w:num>
  <w:num w:numId="2" w16cid:durableId="1992907143">
    <w:abstractNumId w:val="7"/>
  </w:num>
  <w:num w:numId="3" w16cid:durableId="550001649">
    <w:abstractNumId w:val="9"/>
  </w:num>
  <w:num w:numId="4" w16cid:durableId="451898462">
    <w:abstractNumId w:val="0"/>
  </w:num>
  <w:num w:numId="5" w16cid:durableId="399795926">
    <w:abstractNumId w:val="1"/>
  </w:num>
  <w:num w:numId="6" w16cid:durableId="1884755566">
    <w:abstractNumId w:val="8"/>
  </w:num>
  <w:num w:numId="7" w16cid:durableId="2140370489">
    <w:abstractNumId w:val="5"/>
  </w:num>
  <w:num w:numId="8" w16cid:durableId="17656831">
    <w:abstractNumId w:val="2"/>
  </w:num>
  <w:num w:numId="9" w16cid:durableId="1121873816">
    <w:abstractNumId w:val="6"/>
  </w:num>
  <w:num w:numId="10" w16cid:durableId="1159926525">
    <w:abstractNumId w:val="4"/>
  </w:num>
  <w:num w:numId="11" w16cid:durableId="681128535">
    <w:abstractNumId w:val="3"/>
  </w:num>
  <w:num w:numId="12" w16cid:durableId="2000159019">
    <w:abstractNumId w:val="11"/>
  </w:num>
  <w:num w:numId="13" w16cid:durableId="18850160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2A"/>
    <w:rsid w:val="00221B2E"/>
    <w:rsid w:val="00491336"/>
    <w:rsid w:val="00A80E78"/>
    <w:rsid w:val="00D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CC5A"/>
  <w15:chartTrackingRefBased/>
  <w15:docId w15:val="{8D1E2EBF-D2C7-48AB-9C30-A219448E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1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1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1959</Words>
  <Characters>11168</Characters>
  <Application>Microsoft Office Word</Application>
  <DocSecurity>0</DocSecurity>
  <Lines>93</Lines>
  <Paragraphs>26</Paragraphs>
  <ScaleCrop>false</ScaleCrop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Khalil</dc:creator>
  <cp:keywords/>
  <dc:description/>
  <cp:lastModifiedBy>Mohammed Khalil</cp:lastModifiedBy>
  <cp:revision>1</cp:revision>
  <dcterms:created xsi:type="dcterms:W3CDTF">2025-06-20T08:14:00Z</dcterms:created>
  <dcterms:modified xsi:type="dcterms:W3CDTF">2025-06-20T08:19:00Z</dcterms:modified>
</cp:coreProperties>
</file>