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dwed63nogzo" w:id="0"/>
      <w:bookmarkEnd w:id="0"/>
      <w:r w:rsidDel="00000000" w:rsidR="00000000" w:rsidRPr="00000000">
        <w:rPr>
          <w:rtl w:val="0"/>
        </w:rPr>
        <w:t xml:space="preserve">Double Chin</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Double Chin Reduction in Dubai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Eliminate your double chin with advanced, personalized treatments at Derma Tech in Dubai. Achieve a sculpted, youthful look with our cutting-edge solutions.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diczd4t59gck" w:id="1"/>
      <w:bookmarkEnd w:id="1"/>
      <w:r w:rsidDel="00000000" w:rsidR="00000000" w:rsidRPr="00000000">
        <w:rPr>
          <w:rtl w:val="0"/>
        </w:rPr>
        <w:t xml:space="preserve">Sculpt Your Double Chin</w:t>
      </w:r>
      <w:r w:rsidDel="00000000" w:rsidR="00000000" w:rsidRPr="00000000">
        <w:rPr>
          <w:rtl w:val="0"/>
        </w:rPr>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At Derma Tech in Dubai, we offer advanced double chin removal treatments tailored to your unique facial structure. Our cutting-edge methods effectively reduce a double chin, enhancing natural beauty and boosting confidence. Achieve a sculpted jawline with our personalized solutions designed to deliver lasting results. Let us help you redefine your profile with care and precision.</w:t>
      </w:r>
    </w:p>
    <w:p w:rsidR="00000000" w:rsidDel="00000000" w:rsidP="00000000" w:rsidRDefault="00000000" w:rsidRPr="00000000" w14:paraId="0000000A">
      <w:pPr>
        <w:pStyle w:val="Heading2"/>
        <w:rPr/>
      </w:pPr>
      <w:bookmarkStart w:colFirst="0" w:colLast="0" w:name="_5md3erhjtats" w:id="2"/>
      <w:bookmarkEnd w:id="2"/>
      <w:r w:rsidDel="00000000" w:rsidR="00000000" w:rsidRPr="00000000">
        <w:rPr>
          <w:rtl w:val="0"/>
        </w:rPr>
        <w:t xml:space="preserve">Understanding Double Chin Causes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 double chin can result from genetics, aging, or weight changes. At Derma Tech, we assess the root cause to provide a tailored treatment plan. Whether it’s stubborn fat or skin laxity, we address your concerns precisely. Learn how our expertise can help remove double chin effectively.</w:t>
      </w:r>
    </w:p>
    <w:p w:rsidR="00000000" w:rsidDel="00000000" w:rsidP="00000000" w:rsidRDefault="00000000" w:rsidRPr="00000000" w14:paraId="0000000C">
      <w:pPr>
        <w:pStyle w:val="Heading2"/>
        <w:rPr/>
      </w:pPr>
      <w:bookmarkStart w:colFirst="0" w:colLast="0" w:name="_fkaxq6txsnro" w:id="3"/>
      <w:bookmarkEnd w:id="3"/>
      <w:r w:rsidDel="00000000" w:rsidR="00000000" w:rsidRPr="00000000">
        <w:rPr>
          <w:rtl w:val="0"/>
        </w:rPr>
        <w:t xml:space="preserve">Personalized Double Chin Treatments in Dubai</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Your journey to a contoured jawline starts with our customized treatments. We use innovative technologies to target and reduce double chin fat. Each procedure is designed to ensure minimal downtime and maximum results. Experience care that prioritizes your comfort and goals.</w:t>
      </w:r>
    </w:p>
    <w:p w:rsidR="00000000" w:rsidDel="00000000" w:rsidP="00000000" w:rsidRDefault="00000000" w:rsidRPr="00000000" w14:paraId="0000000E">
      <w:pPr>
        <w:pStyle w:val="Heading2"/>
        <w:rPr/>
      </w:pPr>
      <w:bookmarkStart w:colFirst="0" w:colLast="0" w:name="_fhkte8b9zdk4" w:id="4"/>
      <w:bookmarkEnd w:id="4"/>
      <w:r w:rsidDel="00000000" w:rsidR="00000000" w:rsidRPr="00000000">
        <w:rPr>
          <w:rtl w:val="0"/>
        </w:rPr>
        <w:t xml:space="preserve">Why Choose Derma Tech for Double Chin Removal?</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At Derma Tech, we combine expertise with state-of-the-art solutions for double chin removal. Our Dubai clinic is renowned for delivering safe and effective treatments. Trust our experienced professionals to guide you every step of the way. Redefine your confidence with our proven results.</w:t>
      </w:r>
    </w:p>
    <w:p w:rsidR="00000000" w:rsidDel="00000000" w:rsidP="00000000" w:rsidRDefault="00000000" w:rsidRPr="00000000" w14:paraId="00000010">
      <w:pPr>
        <w:pStyle w:val="Heading2"/>
        <w:rPr/>
      </w:pPr>
      <w:bookmarkStart w:colFirst="0" w:colLast="0" w:name="_dlxohwvydzkt" w:id="5"/>
      <w:bookmarkEnd w:id="5"/>
      <w:r w:rsidDel="00000000" w:rsidR="00000000" w:rsidRPr="00000000">
        <w:rPr>
          <w:rtl w:val="0"/>
        </w:rPr>
        <w:t xml:space="preserve">FAQ</w:t>
      </w:r>
    </w:p>
    <w:p w:rsidR="00000000" w:rsidDel="00000000" w:rsidP="00000000" w:rsidRDefault="00000000" w:rsidRPr="00000000" w14:paraId="00000011">
      <w:pPr>
        <w:pStyle w:val="Heading3"/>
        <w:rPr/>
      </w:pPr>
      <w:bookmarkStart w:colFirst="0" w:colLast="0" w:name="_tp2a1648d8kn" w:id="6"/>
      <w:bookmarkEnd w:id="6"/>
      <w:r w:rsidDel="00000000" w:rsidR="00000000" w:rsidRPr="00000000">
        <w:rPr>
          <w:rtl w:val="0"/>
        </w:rPr>
        <w:t xml:space="preserve">What is the best way to remove a double chin?</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We offer non-invasive and minimally invasive options to effectively remove double chin fat and tighten skin.</w:t>
      </w:r>
    </w:p>
    <w:p w:rsidR="00000000" w:rsidDel="00000000" w:rsidP="00000000" w:rsidRDefault="00000000" w:rsidRPr="00000000" w14:paraId="00000013">
      <w:pPr>
        <w:pStyle w:val="Heading3"/>
        <w:rPr/>
      </w:pPr>
      <w:bookmarkStart w:colFirst="0" w:colLast="0" w:name="_6j7y7zvs6990" w:id="7"/>
      <w:bookmarkEnd w:id="7"/>
      <w:r w:rsidDel="00000000" w:rsidR="00000000" w:rsidRPr="00000000">
        <w:rPr>
          <w:rtl w:val="0"/>
        </w:rPr>
        <w:t xml:space="preserve">How does double chin treatment work at Derma Tech?</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Our treatments use advanced technologies like laser therapy and injectables to target and reduce fat under the chin.</w:t>
      </w:r>
    </w:p>
    <w:p w:rsidR="00000000" w:rsidDel="00000000" w:rsidP="00000000" w:rsidRDefault="00000000" w:rsidRPr="00000000" w14:paraId="00000015">
      <w:pPr>
        <w:pStyle w:val="Heading3"/>
        <w:rPr/>
      </w:pPr>
      <w:bookmarkStart w:colFirst="0" w:colLast="0" w:name="_9iykd218gbhr" w:id="8"/>
      <w:bookmarkEnd w:id="8"/>
      <w:r w:rsidDel="00000000" w:rsidR="00000000" w:rsidRPr="00000000">
        <w:rPr>
          <w:rtl w:val="0"/>
        </w:rPr>
        <w:t xml:space="preserve">How long do double chin removal results last?</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With proper care, our double chin treatments' results can last several years, depending on individual factors.</w:t>
      </w:r>
    </w:p>
    <w:p w:rsidR="00000000" w:rsidDel="00000000" w:rsidP="00000000" w:rsidRDefault="00000000" w:rsidRPr="00000000" w14:paraId="00000017">
      <w:pPr>
        <w:pStyle w:val="Heading3"/>
        <w:rPr/>
      </w:pPr>
      <w:bookmarkStart w:colFirst="0" w:colLast="0" w:name="_l8w4p9ug1uj1" w:id="9"/>
      <w:bookmarkEnd w:id="9"/>
      <w:r w:rsidDel="00000000" w:rsidR="00000000" w:rsidRPr="00000000">
        <w:rPr>
          <w:rtl w:val="0"/>
        </w:rPr>
        <w:t xml:space="preserve">Is double chin treatment painful?</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Most of our double chin removal procedures are minimally invasive and involve minimal discomfort.</w:t>
      </w:r>
    </w:p>
    <w:p w:rsidR="00000000" w:rsidDel="00000000" w:rsidP="00000000" w:rsidRDefault="00000000" w:rsidRPr="00000000" w14:paraId="00000019">
      <w:pPr>
        <w:pStyle w:val="Heading3"/>
        <w:rPr/>
      </w:pPr>
      <w:bookmarkStart w:colFirst="0" w:colLast="0" w:name="_lyahtwkztye0" w:id="10"/>
      <w:bookmarkEnd w:id="10"/>
      <w:r w:rsidDel="00000000" w:rsidR="00000000" w:rsidRPr="00000000">
        <w:rPr>
          <w:rtl w:val="0"/>
        </w:rPr>
        <w:t xml:space="preserve">How much does double chin removal in Dubai cost?</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The cost varies depending on the treatment plan, customized based on your needs during the consultation.</w:t>
      </w:r>
    </w:p>
    <w:p w:rsidR="00000000" w:rsidDel="00000000" w:rsidP="00000000" w:rsidRDefault="00000000" w:rsidRPr="00000000" w14:paraId="0000001B">
      <w:pPr>
        <w:pStyle w:val="Heading3"/>
        <w:rPr/>
      </w:pPr>
      <w:bookmarkStart w:colFirst="0" w:colLast="0" w:name="_ootbj49qzs2t" w:id="11"/>
      <w:bookmarkEnd w:id="11"/>
      <w:r w:rsidDel="00000000" w:rsidR="00000000" w:rsidRPr="00000000">
        <w:rPr>
          <w:rtl w:val="0"/>
        </w:rPr>
        <w:t xml:space="preserve">Can I reduce a double chin without surgery?</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Yes, we offer non-surgical solutions that effectively reduce double chin fat, providing a sculpted look without downtime.</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