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40"/>
          <w:szCs w:val="40"/>
        </w:rPr>
      </w:pPr>
      <w:r w:rsidDel="00000000" w:rsidR="00000000" w:rsidRPr="00000000">
        <w:rPr>
          <w:sz w:val="40"/>
          <w:szCs w:val="40"/>
          <w:rtl w:val="0"/>
        </w:rPr>
        <w:t xml:space="preserve">Hollow Cheeks</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Get Hollow Cheeks Treatment at Derma Tech in Dubai</w:t>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5">
      <w:pPr>
        <w:spacing w:after="240" w:before="240" w:lineRule="auto"/>
        <w:rPr/>
      </w:pPr>
      <w:r w:rsidDel="00000000" w:rsidR="00000000" w:rsidRPr="00000000">
        <w:rPr>
          <w:sz w:val="26"/>
          <w:szCs w:val="26"/>
          <w:rtl w:val="0"/>
        </w:rPr>
        <w:t xml:space="preserve">Enhance volume and rejuvenate your hollow cheeks with personalized treatments at Derma Tech, Dubai. Advanced solutions for a youthful, contoured appearance.</w:t>
      </w:r>
      <w:r w:rsidDel="00000000" w:rsidR="00000000" w:rsidRPr="00000000">
        <w:rPr>
          <w:rtl w:val="0"/>
        </w:rPr>
      </w:r>
    </w:p>
    <w:p w:rsidR="00000000" w:rsidDel="00000000" w:rsidP="00000000" w:rsidRDefault="00000000" w:rsidRPr="00000000" w14:paraId="00000006">
      <w:pPr>
        <w:pStyle w:val="Heading1"/>
        <w:rPr/>
      </w:pPr>
      <w:bookmarkStart w:colFirst="0" w:colLast="0" w:name="_9tyvs3o93w6q" w:id="0"/>
      <w:bookmarkEnd w:id="0"/>
      <w:r w:rsidDel="00000000" w:rsidR="00000000" w:rsidRPr="00000000">
        <w:rPr>
          <w:rtl w:val="0"/>
        </w:rPr>
      </w:r>
    </w:p>
    <w:p w:rsidR="00000000" w:rsidDel="00000000" w:rsidP="00000000" w:rsidRDefault="00000000" w:rsidRPr="00000000" w14:paraId="00000007">
      <w:pPr>
        <w:pStyle w:val="Heading1"/>
        <w:rPr/>
      </w:pPr>
      <w:bookmarkStart w:colFirst="0" w:colLast="0" w:name="_snis3zt5tyiz" w:id="1"/>
      <w:bookmarkEnd w:id="1"/>
      <w:r w:rsidDel="00000000" w:rsidR="00000000" w:rsidRPr="00000000">
        <w:rPr>
          <w:rtl w:val="0"/>
        </w:rPr>
        <w:t xml:space="preserve">Restore Your Hollow Cheeks Naturally</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Transform your facial contour with advanced treatments designed to enhance hollow cheeks and define your cheekbones. At Derma Tech, we specialize in personalized procedures to achieve high cheekbones, sunken cheek aesthetics, and a more sculpted facial appearance. Our cutting-edge solutions cater to those seeking beauty and wellness treatments tailored to their unique goals.</w:t>
      </w:r>
    </w:p>
    <w:p w:rsidR="00000000" w:rsidDel="00000000" w:rsidP="00000000" w:rsidRDefault="00000000" w:rsidRPr="00000000" w14:paraId="00000009">
      <w:pPr>
        <w:pStyle w:val="Heading2"/>
        <w:rPr/>
      </w:pPr>
      <w:bookmarkStart w:colFirst="0" w:colLast="0" w:name="_jvyeqxdv6il" w:id="2"/>
      <w:bookmarkEnd w:id="2"/>
      <w:r w:rsidDel="00000000" w:rsidR="00000000" w:rsidRPr="00000000">
        <w:rPr>
          <w:rtl w:val="0"/>
        </w:rPr>
        <w:t xml:space="preserve">Understanding the Hollow Cheek Aesthetic</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Hollow cheeks add depth and structure, enhancing your facial features naturally. Our specialists offer treatments to accentuate your cheekbones, creating a refined and youthful look. Achieve your desired appearance with safe and effective techniques.</w:t>
      </w:r>
    </w:p>
    <w:p w:rsidR="00000000" w:rsidDel="00000000" w:rsidP="00000000" w:rsidRDefault="00000000" w:rsidRPr="00000000" w14:paraId="0000000B">
      <w:pPr>
        <w:pStyle w:val="Heading2"/>
        <w:rPr/>
      </w:pPr>
      <w:bookmarkStart w:colFirst="0" w:colLast="0" w:name="_rpcyzxa008tc" w:id="3"/>
      <w:bookmarkEnd w:id="3"/>
      <w:r w:rsidDel="00000000" w:rsidR="00000000" w:rsidRPr="00000000">
        <w:rPr>
          <w:rtl w:val="0"/>
        </w:rPr>
        <w:t xml:space="preserve">The Science Behind Sculpted Cheekbones</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Low cheekbones and sunken cheeks can impact facial symmetry. Our advanced procedures target these concerns, providing a solution that reshapes and revitalizes. With our expertise, high cheekbones are more achievable than ever.</w:t>
      </w:r>
    </w:p>
    <w:p w:rsidR="00000000" w:rsidDel="00000000" w:rsidP="00000000" w:rsidRDefault="00000000" w:rsidRPr="00000000" w14:paraId="0000000D">
      <w:pPr>
        <w:pStyle w:val="Heading2"/>
        <w:rPr/>
      </w:pPr>
      <w:bookmarkStart w:colFirst="0" w:colLast="0" w:name="_b1pdqx2a7e2x" w:id="4"/>
      <w:bookmarkEnd w:id="4"/>
      <w:r w:rsidDel="00000000" w:rsidR="00000000" w:rsidRPr="00000000">
        <w:rPr>
          <w:rtl w:val="0"/>
        </w:rPr>
        <w:t xml:space="preserve">Personalized Treatments for Every Face</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At Derma Tech, no two faces are the same. Our personalized approach ensures treatments are tailored to your needs, whether you’re wondering how to get cheekbones or enhance your hollow cheeks. Experience exceptional care and noticeable results.</w:t>
      </w:r>
    </w:p>
    <w:p w:rsidR="00000000" w:rsidDel="00000000" w:rsidP="00000000" w:rsidRDefault="00000000" w:rsidRPr="00000000" w14:paraId="0000000F">
      <w:pPr>
        <w:pStyle w:val="Heading2"/>
        <w:rPr/>
      </w:pPr>
      <w:bookmarkStart w:colFirst="0" w:colLast="0" w:name="_le5hshcd13bi"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kazbyg2ytclg" w:id="6"/>
      <w:bookmarkEnd w:id="6"/>
      <w:r w:rsidDel="00000000" w:rsidR="00000000" w:rsidRPr="00000000">
        <w:rPr>
          <w:rtl w:val="0"/>
        </w:rPr>
        <w:t xml:space="preserve">What are hollow cheeks, and how can they enhance facial aesthetics?</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Hollow cheeks create a defined, sculpted look by adding depth and structure to your face.</w:t>
      </w:r>
    </w:p>
    <w:p w:rsidR="00000000" w:rsidDel="00000000" w:rsidP="00000000" w:rsidRDefault="00000000" w:rsidRPr="00000000" w14:paraId="00000012">
      <w:pPr>
        <w:pStyle w:val="Heading3"/>
        <w:rPr/>
      </w:pPr>
      <w:bookmarkStart w:colFirst="0" w:colLast="0" w:name="_j0patzlkq6l8" w:id="7"/>
      <w:bookmarkEnd w:id="7"/>
      <w:r w:rsidDel="00000000" w:rsidR="00000000" w:rsidRPr="00000000">
        <w:rPr>
          <w:rtl w:val="0"/>
        </w:rPr>
        <w:t xml:space="preserve">How can I achieve high cheekbones with Derma Tech treatments?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Our advanced aesthetic procedures are designed to contour and lift, helping you achieve prominent cheekbones.</w:t>
      </w:r>
    </w:p>
    <w:p w:rsidR="00000000" w:rsidDel="00000000" w:rsidP="00000000" w:rsidRDefault="00000000" w:rsidRPr="00000000" w14:paraId="00000014">
      <w:pPr>
        <w:pStyle w:val="Heading3"/>
        <w:rPr/>
      </w:pPr>
      <w:bookmarkStart w:colFirst="0" w:colLast="0" w:name="_htvcejx9ytrj" w:id="8"/>
      <w:bookmarkEnd w:id="8"/>
      <w:r w:rsidDel="00000000" w:rsidR="00000000" w:rsidRPr="00000000">
        <w:rPr>
          <w:rtl w:val="0"/>
        </w:rPr>
        <w:t xml:space="preserve">Are treatments for sunken cheeks safe and effective?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Yes, highly trained specialists perform all our procedures using cutting-edge technology.</w:t>
      </w:r>
    </w:p>
    <w:p w:rsidR="00000000" w:rsidDel="00000000" w:rsidP="00000000" w:rsidRDefault="00000000" w:rsidRPr="00000000" w14:paraId="00000016">
      <w:pPr>
        <w:pStyle w:val="Heading3"/>
        <w:rPr/>
      </w:pPr>
      <w:bookmarkStart w:colFirst="0" w:colLast="0" w:name="_os7j5wov02m0" w:id="9"/>
      <w:bookmarkEnd w:id="9"/>
      <w:r w:rsidDel="00000000" w:rsidR="00000000" w:rsidRPr="00000000">
        <w:rPr>
          <w:rtl w:val="0"/>
        </w:rPr>
        <w:t xml:space="preserve">What options are available for low cheekbones enhancement?</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We offer tailored solutions to elevate and define cheekbones, including fillers and contouring.</w:t>
      </w:r>
    </w:p>
    <w:p w:rsidR="00000000" w:rsidDel="00000000" w:rsidP="00000000" w:rsidRDefault="00000000" w:rsidRPr="00000000" w14:paraId="00000018">
      <w:pPr>
        <w:pStyle w:val="Heading3"/>
        <w:rPr/>
      </w:pPr>
      <w:bookmarkStart w:colFirst="0" w:colLast="0" w:name="_hrqs2glet9wy" w:id="10"/>
      <w:bookmarkEnd w:id="10"/>
      <w:r w:rsidDel="00000000" w:rsidR="00000000" w:rsidRPr="00000000">
        <w:rPr>
          <w:rtl w:val="0"/>
        </w:rPr>
        <w:t xml:space="preserve">How do you personalize treatments for hollow cheeks?</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Our experts assess your facial structure and goals to create a customized plan that meets your needs.</w:t>
      </w:r>
    </w:p>
    <w:p w:rsidR="00000000" w:rsidDel="00000000" w:rsidP="00000000" w:rsidRDefault="00000000" w:rsidRPr="00000000" w14:paraId="0000001A">
      <w:pPr>
        <w:pStyle w:val="Heading3"/>
        <w:rPr/>
      </w:pPr>
      <w:bookmarkStart w:colFirst="0" w:colLast="0" w:name="_1nhoug1hccb1" w:id="11"/>
      <w:bookmarkEnd w:id="11"/>
      <w:r w:rsidDel="00000000" w:rsidR="00000000" w:rsidRPr="00000000">
        <w:rPr>
          <w:rtl w:val="0"/>
        </w:rPr>
        <w:t xml:space="preserve">Are there non-invasive treatments for achieving hollow cheeks?</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We offer several non-invasive and minimally invasive procedures to achieve your desired look.</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br w:type="textWrapping"/>
      </w:r>
      <w:r w:rsidDel="00000000" w:rsidR="00000000" w:rsidRPr="00000000">
        <w:rPr>
          <w:sz w:val="26"/>
          <w:szCs w:val="26"/>
        </w:rPr>
        <w:drawing>
          <wp:inline distB="114300" distT="114300" distL="114300" distR="114300">
            <wp:extent cx="5943600" cy="227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