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j6qu65llr0kr"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Treat Hyperpigmentation at DermaTech Polyclinic – Even Out Your Skin Tone</w:t>
      </w:r>
    </w:p>
    <w:p w:rsidR="00000000" w:rsidDel="00000000" w:rsidP="00000000" w:rsidRDefault="00000000" w:rsidRPr="00000000" w14:paraId="00000002">
      <w:pPr>
        <w:pStyle w:val="Heading1"/>
        <w:spacing w:after="240" w:before="240" w:lineRule="auto"/>
        <w:rPr>
          <w:sz w:val="24"/>
          <w:szCs w:val="24"/>
        </w:rPr>
      </w:pPr>
      <w:bookmarkStart w:colFirst="0" w:colLast="0" w:name="_72wuw2h5mmwv"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Say goodbye to dark spots and uneven skin tone. DermaTech Polyclinic offers specialized hyperpigmentation treatments for flawless, radiant skin.</w:t>
      </w:r>
    </w:p>
    <w:p w:rsidR="00000000" w:rsidDel="00000000" w:rsidP="00000000" w:rsidRDefault="00000000" w:rsidRPr="00000000" w14:paraId="00000003">
      <w:pPr>
        <w:pStyle w:val="Heading1"/>
        <w:rPr>
          <w:sz w:val="34"/>
          <w:szCs w:val="34"/>
        </w:rPr>
      </w:pPr>
      <w:bookmarkStart w:colFirst="0" w:colLast="0" w:name="_ebmwt83p7l94" w:id="2"/>
      <w:bookmarkEnd w:id="2"/>
      <w:r w:rsidDel="00000000" w:rsidR="00000000" w:rsidRPr="00000000">
        <w:rPr>
          <w:sz w:val="34"/>
          <w:szCs w:val="34"/>
          <w:rtl w:val="0"/>
        </w:rPr>
        <w:t xml:space="preserve">Say Goodbye to Hyperpigmentation with Expert Treatments</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At Derma Tech, we provide cutting-edge hyperpigmentation treatment solutions tailored for men. Whether you're dealing with skin hyperpigmentation or need a targeted hyperpigmentation face treatment, our personalized plans are designed to restore your skin's natural tone. Discover practical and lasting results with advanced technologies and expert care for a true hyperpigmentation cure.</w:t>
      </w:r>
    </w:p>
    <w:p w:rsidR="00000000" w:rsidDel="00000000" w:rsidP="00000000" w:rsidRDefault="00000000" w:rsidRPr="00000000" w14:paraId="00000005">
      <w:pPr>
        <w:pStyle w:val="Heading2"/>
        <w:rPr/>
      </w:pPr>
      <w:bookmarkStart w:colFirst="0" w:colLast="0" w:name="_dh1x1xfcvn4s" w:id="3"/>
      <w:bookmarkEnd w:id="3"/>
      <w:r w:rsidDel="00000000" w:rsidR="00000000" w:rsidRPr="00000000">
        <w:rPr>
          <w:rtl w:val="0"/>
        </w:rPr>
        <w:t xml:space="preserve">Understanding Hyperpigmentation</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Hyperpigmentation occurs when certain areas of the skin produce excess melanin, leading to dark spots or patches. It can affect the face and body and is often triggered by sun exposure, hormonal changes, or skin trauma. At Derma Tech, we specialize in treatments that effectively address these concerns.</w:t>
      </w:r>
    </w:p>
    <w:p w:rsidR="00000000" w:rsidDel="00000000" w:rsidP="00000000" w:rsidRDefault="00000000" w:rsidRPr="00000000" w14:paraId="00000007">
      <w:pPr>
        <w:pStyle w:val="Heading2"/>
        <w:rPr/>
      </w:pPr>
      <w:bookmarkStart w:colFirst="0" w:colLast="0" w:name="_hssn465bzrwi" w:id="4"/>
      <w:bookmarkEnd w:id="4"/>
      <w:r w:rsidDel="00000000" w:rsidR="00000000" w:rsidRPr="00000000">
        <w:rPr>
          <w:rtl w:val="0"/>
        </w:rPr>
        <w:t xml:space="preserve">Personalized Treatment Plans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We create customized plans for hyperpigmentation face treatment based on your skin type and the underlying cause. From laser therapy to chemical peels, our solutions target discoloration and enhance skin texture and tone.</w:t>
      </w:r>
    </w:p>
    <w:p w:rsidR="00000000" w:rsidDel="00000000" w:rsidP="00000000" w:rsidRDefault="00000000" w:rsidRPr="00000000" w14:paraId="00000009">
      <w:pPr>
        <w:pStyle w:val="Heading2"/>
        <w:rPr/>
      </w:pPr>
      <w:bookmarkStart w:colFirst="0" w:colLast="0" w:name="_rqgjxkb9ev0b" w:id="5"/>
      <w:bookmarkEnd w:id="5"/>
      <w:r w:rsidDel="00000000" w:rsidR="00000000" w:rsidRPr="00000000">
        <w:rPr>
          <w:rtl w:val="0"/>
        </w:rPr>
        <w:t xml:space="preserve">Restoring Skin Confidence</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Our advanced solutions for skin hyperpigmentation help you regain a clear, even complexion. With professional guidance and state-of-the-art tools, we ensure a seamless journey to achieving radiant, healthier skin.</w:t>
      </w:r>
    </w:p>
    <w:p w:rsidR="00000000" w:rsidDel="00000000" w:rsidP="00000000" w:rsidRDefault="00000000" w:rsidRPr="00000000" w14:paraId="0000000B">
      <w:pPr>
        <w:pStyle w:val="Heading2"/>
        <w:rPr/>
      </w:pPr>
      <w:bookmarkStart w:colFirst="0" w:colLast="0" w:name="_cq145gpc2fzl"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1ldjlb9axl4j" w:id="7"/>
      <w:bookmarkEnd w:id="7"/>
      <w:r w:rsidDel="00000000" w:rsidR="00000000" w:rsidRPr="00000000">
        <w:rPr>
          <w:rtl w:val="0"/>
        </w:rPr>
        <w:t xml:space="preserve">What causes hyperpigmentation in men?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Sun exposure, hormonal changes, acne scars, or skin inflammation can cause hyperpigmentation.</w:t>
      </w:r>
    </w:p>
    <w:p w:rsidR="00000000" w:rsidDel="00000000" w:rsidP="00000000" w:rsidRDefault="00000000" w:rsidRPr="00000000" w14:paraId="0000000E">
      <w:pPr>
        <w:pStyle w:val="Heading3"/>
        <w:rPr/>
      </w:pPr>
      <w:bookmarkStart w:colFirst="0" w:colLast="0" w:name="_97guwz2wpfz" w:id="8"/>
      <w:bookmarkEnd w:id="8"/>
      <w:r w:rsidDel="00000000" w:rsidR="00000000" w:rsidRPr="00000000">
        <w:rPr>
          <w:rtl w:val="0"/>
        </w:rPr>
        <w:t xml:space="preserve">What is the best treatment for hyperpigmentation?</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The best treatment varies, but options include laser therapy, chemical peels, and topical solutions tailored to individual needs.</w:t>
      </w:r>
    </w:p>
    <w:p w:rsidR="00000000" w:rsidDel="00000000" w:rsidP="00000000" w:rsidRDefault="00000000" w:rsidRPr="00000000" w14:paraId="00000010">
      <w:pPr>
        <w:pStyle w:val="Heading3"/>
        <w:rPr/>
      </w:pPr>
      <w:bookmarkStart w:colFirst="0" w:colLast="0" w:name="_paphmlez7cwd" w:id="9"/>
      <w:bookmarkEnd w:id="9"/>
      <w:r w:rsidDel="00000000" w:rsidR="00000000" w:rsidRPr="00000000">
        <w:rPr>
          <w:rtl w:val="0"/>
        </w:rPr>
        <w:t xml:space="preserve">Is hyperpigmentation treatment effective for the face?</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Advanced hyperpigmentation face treatments effectively target discoloration, improving skin tone and texture.</w:t>
      </w:r>
    </w:p>
    <w:p w:rsidR="00000000" w:rsidDel="00000000" w:rsidP="00000000" w:rsidRDefault="00000000" w:rsidRPr="00000000" w14:paraId="00000012">
      <w:pPr>
        <w:pStyle w:val="Heading3"/>
        <w:rPr/>
      </w:pPr>
      <w:bookmarkStart w:colFirst="0" w:colLast="0" w:name="_gtv9d9hi6gn1" w:id="10"/>
      <w:bookmarkEnd w:id="10"/>
      <w:r w:rsidDel="00000000" w:rsidR="00000000" w:rsidRPr="00000000">
        <w:rPr>
          <w:rtl w:val="0"/>
        </w:rPr>
        <w:t xml:space="preserve">How long does it take to see results from hyperpigmentation treatment?</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Visible results typically appear after a few sessions, though they vary depending on the treatment and severity.</w:t>
      </w:r>
    </w:p>
    <w:p w:rsidR="00000000" w:rsidDel="00000000" w:rsidP="00000000" w:rsidRDefault="00000000" w:rsidRPr="00000000" w14:paraId="00000014">
      <w:pPr>
        <w:pStyle w:val="Heading3"/>
        <w:rPr/>
      </w:pPr>
      <w:bookmarkStart w:colFirst="0" w:colLast="0" w:name="_i1asr0kdnxz0" w:id="11"/>
      <w:bookmarkEnd w:id="11"/>
      <w:r w:rsidDel="00000000" w:rsidR="00000000" w:rsidRPr="00000000">
        <w:rPr>
          <w:rtl w:val="0"/>
        </w:rPr>
        <w:t xml:space="preserve">Is it possible to cure hyperpigmentation?</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While permanent cures depend on the cause, effective management and significant improvement are achievable with professional care.</w:t>
      </w:r>
    </w:p>
    <w:p w:rsidR="00000000" w:rsidDel="00000000" w:rsidP="00000000" w:rsidRDefault="00000000" w:rsidRPr="00000000" w14:paraId="00000016">
      <w:pPr>
        <w:pStyle w:val="Heading3"/>
        <w:rPr/>
      </w:pPr>
      <w:bookmarkStart w:colFirst="0" w:colLast="0" w:name="_7kj5wvs2it31" w:id="12"/>
      <w:bookmarkEnd w:id="12"/>
      <w:r w:rsidDel="00000000" w:rsidR="00000000" w:rsidRPr="00000000">
        <w:rPr>
          <w:rtl w:val="0"/>
        </w:rPr>
        <w:t xml:space="preserve">Can men with darker skin tones undergo hyperpigmentation treatment?</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Our treatments are designed to be safe and effective for all skin tones, including darker complexions.</w:t>
      </w:r>
    </w:p>
    <w:p w:rsidR="00000000" w:rsidDel="00000000" w:rsidP="00000000" w:rsidRDefault="00000000" w:rsidRPr="00000000" w14:paraId="00000018">
      <w:pPr>
        <w:spacing w:after="240" w:before="240" w:lineRule="auto"/>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