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1gnitmmm1y3w"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Immune Boost &amp; Hydration IV Drip Therapy in Dubai DermaTech</w:t>
      </w:r>
    </w:p>
    <w:p w:rsidR="00000000" w:rsidDel="00000000" w:rsidP="00000000" w:rsidRDefault="00000000" w:rsidRPr="00000000" w14:paraId="00000002">
      <w:pPr>
        <w:pStyle w:val="Heading1"/>
        <w:spacing w:after="240" w:before="240" w:lineRule="auto"/>
        <w:rPr>
          <w:sz w:val="24"/>
          <w:szCs w:val="24"/>
        </w:rPr>
      </w:pPr>
      <w:bookmarkStart w:colFirst="0" w:colLast="0" w:name="_o0d26mnykkzx"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Strengthen your immune system and stay hydrated with our IV drip therapy in Dubai. Feel revitalized and energized with customized treatments at DermaTech.</w:t>
      </w:r>
    </w:p>
    <w:p w:rsidR="00000000" w:rsidDel="00000000" w:rsidP="00000000" w:rsidRDefault="00000000" w:rsidRPr="00000000" w14:paraId="00000003">
      <w:pPr>
        <w:pStyle w:val="Heading1"/>
        <w:rPr/>
      </w:pPr>
      <w:bookmarkStart w:colFirst="0" w:colLast="0" w:name="_6md0cpbx0wgy" w:id="2"/>
      <w:bookmarkEnd w:id="2"/>
      <w:r w:rsidDel="00000000" w:rsidR="00000000" w:rsidRPr="00000000">
        <w:rPr>
          <w:rtl w:val="0"/>
        </w:rPr>
        <w:t xml:space="preserve">Revitalize Your Health with Immune Boost &amp; Hydration IV Therapy</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Replenish your body and enhance your health with our immune boost &amp; hydration IV therapy. This treatment combines immune-boosting vitamins and antioxidants to strengthen your defense system while providing prime hydration. Tailored for your needs, it’s the ultimate way to boost your immune system and revive your energy.</w:t>
      </w:r>
    </w:p>
    <w:p w:rsidR="00000000" w:rsidDel="00000000" w:rsidP="00000000" w:rsidRDefault="00000000" w:rsidRPr="00000000" w14:paraId="00000005">
      <w:pPr>
        <w:pStyle w:val="Heading2"/>
        <w:rPr/>
      </w:pPr>
      <w:bookmarkStart w:colFirst="0" w:colLast="0" w:name="_4a2qg2roz7gy" w:id="3"/>
      <w:bookmarkEnd w:id="3"/>
      <w:r w:rsidDel="00000000" w:rsidR="00000000" w:rsidRPr="00000000">
        <w:rPr>
          <w:rtl w:val="0"/>
        </w:rPr>
        <w:t xml:space="preserve">Why Immune Boosting is Essential</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A robust immune system protects you from illness and speeds up recovery. Our IV immune boost therapy delivers vital nutrients directly into your bloodstream for maximum efficacy. Enhance your natural defenses with a scientifically-backed approach to health and wellness.</w:t>
      </w:r>
    </w:p>
    <w:p w:rsidR="00000000" w:rsidDel="00000000" w:rsidP="00000000" w:rsidRDefault="00000000" w:rsidRPr="00000000" w14:paraId="00000007">
      <w:pPr>
        <w:pStyle w:val="Heading2"/>
        <w:rPr/>
      </w:pPr>
      <w:bookmarkStart w:colFirst="0" w:colLast="0" w:name="_axn9u9r2stjd" w:id="4"/>
      <w:bookmarkEnd w:id="4"/>
      <w:r w:rsidDel="00000000" w:rsidR="00000000" w:rsidRPr="00000000">
        <w:rPr>
          <w:rtl w:val="0"/>
        </w:rPr>
        <w:t xml:space="preserve">The Role of Hydration in Wellness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Prime hydration is crucial for energy, skin health, and overall vitality. Our treatment restores hydration levels, reducing fatigue and improving mental clarity. This comprehensive therapy ensures you feel and look your best every day.</w:t>
      </w:r>
    </w:p>
    <w:p w:rsidR="00000000" w:rsidDel="00000000" w:rsidP="00000000" w:rsidRDefault="00000000" w:rsidRPr="00000000" w14:paraId="00000009">
      <w:pPr>
        <w:pStyle w:val="Heading2"/>
        <w:rPr/>
      </w:pPr>
      <w:bookmarkStart w:colFirst="0" w:colLast="0" w:name="_tci2jccfgpzh" w:id="5"/>
      <w:bookmarkEnd w:id="5"/>
      <w:r w:rsidDel="00000000" w:rsidR="00000000" w:rsidRPr="00000000">
        <w:rPr>
          <w:rtl w:val="0"/>
        </w:rPr>
        <w:t xml:space="preserve">Customized Treatments for Optimal Results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We personalize every session to meet your unique needs. Our therapy is designed to maximize results by integrating immune-boosting nutrients and targeted hydration. Achieve optimal health and balance with tailored solutions that work.</w:t>
      </w:r>
    </w:p>
    <w:p w:rsidR="00000000" w:rsidDel="00000000" w:rsidP="00000000" w:rsidRDefault="00000000" w:rsidRPr="00000000" w14:paraId="0000000B">
      <w:pPr>
        <w:pStyle w:val="Heading2"/>
        <w:rPr/>
      </w:pPr>
      <w:bookmarkStart w:colFirst="0" w:colLast="0" w:name="_8th3f5ve504i" w:id="6"/>
      <w:bookmarkEnd w:id="6"/>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pi5ajjiwte7o" w:id="7"/>
      <w:bookmarkEnd w:id="7"/>
      <w:r w:rsidDel="00000000" w:rsidR="00000000" w:rsidRPr="00000000">
        <w:rPr>
          <w:rtl w:val="0"/>
        </w:rPr>
        <w:t xml:space="preserve">What is an Immune Boost &amp; Hydration IV therapy?</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This therapy combines essential nutrients to boost your immune system and deliver deep hydration. Through intravenous delivery, it supports overall health, energy, and recovery.</w:t>
      </w:r>
    </w:p>
    <w:p w:rsidR="00000000" w:rsidDel="00000000" w:rsidP="00000000" w:rsidRDefault="00000000" w:rsidRPr="00000000" w14:paraId="0000000E">
      <w:pPr>
        <w:pStyle w:val="Heading3"/>
        <w:rPr/>
      </w:pPr>
      <w:bookmarkStart w:colFirst="0" w:colLast="0" w:name="_v7edaxik1fzr" w:id="8"/>
      <w:bookmarkEnd w:id="8"/>
      <w:r w:rsidDel="00000000" w:rsidR="00000000" w:rsidRPr="00000000">
        <w:rPr>
          <w:rtl w:val="0"/>
        </w:rPr>
        <w:t xml:space="preserve">How does IV immune boost therapy work?</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IV therapy bypasses digestion, delivering vitamins and antioxidants directly into your bloodstream. This allows for quicker absorption and noticeable effects on your immune health and hydration.</w:t>
      </w:r>
    </w:p>
    <w:p w:rsidR="00000000" w:rsidDel="00000000" w:rsidP="00000000" w:rsidRDefault="00000000" w:rsidRPr="00000000" w14:paraId="00000010">
      <w:pPr>
        <w:pStyle w:val="Heading3"/>
        <w:rPr/>
      </w:pPr>
      <w:bookmarkStart w:colFirst="0" w:colLast="0" w:name="_x0r2x91ub8hp" w:id="9"/>
      <w:bookmarkEnd w:id="9"/>
      <w:r w:rsidDel="00000000" w:rsidR="00000000" w:rsidRPr="00000000">
        <w:rPr>
          <w:rtl w:val="0"/>
        </w:rPr>
        <w:t xml:space="preserve">Can this treatment help with fatigue?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Combining immune-boosting supplements and hydration can combat fatigue, improve energy levels, and enhance mental focus.</w:t>
      </w:r>
    </w:p>
    <w:p w:rsidR="00000000" w:rsidDel="00000000" w:rsidP="00000000" w:rsidRDefault="00000000" w:rsidRPr="00000000" w14:paraId="00000012">
      <w:pPr>
        <w:pStyle w:val="Heading3"/>
        <w:rPr/>
      </w:pPr>
      <w:bookmarkStart w:colFirst="0" w:colLast="0" w:name="_jftf1lg1v9ke" w:id="10"/>
      <w:bookmarkEnd w:id="10"/>
      <w:r w:rsidDel="00000000" w:rsidR="00000000" w:rsidRPr="00000000">
        <w:rPr>
          <w:rtl w:val="0"/>
        </w:rPr>
        <w:t xml:space="preserve">Is this therapy safe?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Our treatments are administered by trained professionals and tailored to your needs. Safety and effectiveness are our top priorities.</w:t>
      </w:r>
    </w:p>
    <w:p w:rsidR="00000000" w:rsidDel="00000000" w:rsidP="00000000" w:rsidRDefault="00000000" w:rsidRPr="00000000" w14:paraId="00000014">
      <w:pPr>
        <w:pStyle w:val="Heading3"/>
        <w:rPr/>
      </w:pPr>
      <w:bookmarkStart w:colFirst="0" w:colLast="0" w:name="_4b7lraw4i6hj" w:id="11"/>
      <w:bookmarkEnd w:id="11"/>
      <w:r w:rsidDel="00000000" w:rsidR="00000000" w:rsidRPr="00000000">
        <w:rPr>
          <w:rtl w:val="0"/>
        </w:rPr>
        <w:t xml:space="preserve">How often should I get an Immune Boost IV?</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Frequency depends on your health goals. Many patients benefit from monthly sessions, while others choose bi-weekly treatments for added support.</w:t>
      </w:r>
    </w:p>
    <w:p w:rsidR="00000000" w:rsidDel="00000000" w:rsidP="00000000" w:rsidRDefault="00000000" w:rsidRPr="00000000" w14:paraId="00000016">
      <w:pPr>
        <w:pStyle w:val="Heading3"/>
        <w:rPr/>
      </w:pPr>
      <w:bookmarkStart w:colFirst="0" w:colLast="0" w:name="_e367iz7zif6u" w:id="12"/>
      <w:bookmarkEnd w:id="12"/>
      <w:r w:rsidDel="00000000" w:rsidR="00000000" w:rsidRPr="00000000">
        <w:rPr>
          <w:rtl w:val="0"/>
        </w:rPr>
        <w:t xml:space="preserve">Can I combine this with other wellness treatments?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Absolutely. Our Immune Boost and hydration therapy can complement other treatments, such as CeraVe hydrating cleanser regimens or prime hydration protocols, for enhanced results.</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