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1F51A">
      <w:r>
        <w:drawing>
          <wp:inline distT="0" distB="0" distL="114300" distR="114300">
            <wp:extent cx="5149850" cy="20764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8E45">
      <w:r>
        <w:drawing>
          <wp:inline distT="0" distB="0" distL="114300" distR="114300">
            <wp:extent cx="5268595" cy="163322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6B7C">
      <w:r>
        <w:drawing>
          <wp:inline distT="0" distB="0" distL="114300" distR="114300">
            <wp:extent cx="5271135" cy="2529840"/>
            <wp:effectExtent l="0" t="0" r="1206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4D5E">
      <w:r>
        <w:drawing>
          <wp:inline distT="0" distB="0" distL="114300" distR="114300">
            <wp:extent cx="5273675" cy="24320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EDFD">
      <w:r>
        <w:drawing>
          <wp:inline distT="0" distB="0" distL="114300" distR="114300">
            <wp:extent cx="5271135" cy="1530350"/>
            <wp:effectExtent l="0" t="0" r="1206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11AD"/>
    <w:p w14:paraId="239D3B5A">
      <w:r>
        <w:drawing>
          <wp:inline distT="0" distB="0" distL="114300" distR="114300">
            <wp:extent cx="5270500" cy="18916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EE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E46BF87">
      <w:r>
        <w:drawing>
          <wp:inline distT="0" distB="0" distL="114300" distR="114300">
            <wp:extent cx="5274310" cy="145161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D2F8"/>
    <w:p w14:paraId="2D90E902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BUILT IN FUNCTIONAL INTERFACE</w:t>
      </w:r>
    </w:p>
    <w:p w14:paraId="172FF5D4"/>
    <w:p w14:paraId="5402D0F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OPTIONAL:</w:t>
      </w:r>
    </w:p>
    <w:p w14:paraId="765FAE36">
      <w:pPr>
        <w:rPr>
          <w:rFonts w:hint="default"/>
          <w:lang w:val="en-US"/>
        </w:rPr>
      </w:pPr>
    </w:p>
    <w:p w14:paraId="464AED4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GENERIC:</w:t>
      </w:r>
    </w:p>
    <w:p w14:paraId="18F05064">
      <w:pPr>
        <w:rPr>
          <w:rFonts w:hint="default"/>
          <w:b/>
          <w:bCs/>
          <w:sz w:val="28"/>
          <w:szCs w:val="28"/>
          <w:lang w:val="en-US"/>
        </w:rPr>
      </w:pPr>
    </w:p>
    <w:p w14:paraId="36FAB576">
      <w:pPr>
        <w:rPr>
          <w:rFonts w:hint="default"/>
          <w:b/>
          <w:bCs/>
          <w:sz w:val="28"/>
          <w:szCs w:val="28"/>
          <w:lang w:val="en-US"/>
        </w:rPr>
      </w:pPr>
    </w:p>
    <w:p w14:paraId="0D5CC526">
      <w:pPr>
        <w:rPr>
          <w:rFonts w:hint="default"/>
          <w:b/>
          <w:bCs/>
          <w:sz w:val="28"/>
          <w:szCs w:val="28"/>
          <w:lang w:val="en-US"/>
        </w:rPr>
      </w:pPr>
    </w:p>
    <w:p w14:paraId="1D3F902E">
      <w:pPr>
        <w:rPr>
          <w:rFonts w:hint="default"/>
          <w:b/>
          <w:bCs/>
          <w:sz w:val="28"/>
          <w:szCs w:val="28"/>
          <w:lang w:val="en-US"/>
        </w:rPr>
      </w:pPr>
    </w:p>
    <w:p w14:paraId="43359A30">
      <w:pPr>
        <w:rPr>
          <w:rFonts w:hint="default"/>
          <w:b/>
          <w:bCs/>
          <w:sz w:val="28"/>
          <w:szCs w:val="28"/>
          <w:lang w:val="en-US"/>
        </w:rPr>
      </w:pPr>
    </w:p>
    <w:p w14:paraId="007BF363">
      <w:pPr>
        <w:rPr>
          <w:rFonts w:hint="default"/>
          <w:b/>
          <w:bCs/>
          <w:sz w:val="28"/>
          <w:szCs w:val="28"/>
          <w:lang w:val="en-US"/>
        </w:rPr>
      </w:pPr>
    </w:p>
    <w:p w14:paraId="45365CE9">
      <w:pPr>
        <w:rPr>
          <w:rFonts w:hint="default"/>
          <w:b/>
          <w:bCs/>
          <w:sz w:val="28"/>
          <w:szCs w:val="28"/>
          <w:lang w:val="en-US"/>
        </w:rPr>
      </w:pPr>
    </w:p>
    <w:p w14:paraId="4FE10AE8">
      <w:pPr>
        <w:rPr>
          <w:rFonts w:hint="default"/>
          <w:b/>
          <w:bCs/>
          <w:sz w:val="28"/>
          <w:szCs w:val="28"/>
          <w:lang w:val="en-US"/>
        </w:rPr>
      </w:pPr>
    </w:p>
    <w:p w14:paraId="26A7CA06">
      <w:pPr>
        <w:rPr>
          <w:rFonts w:hint="default"/>
          <w:b/>
          <w:bCs/>
          <w:sz w:val="28"/>
          <w:szCs w:val="28"/>
          <w:lang w:val="en-US"/>
        </w:rPr>
      </w:pPr>
    </w:p>
    <w:p w14:paraId="0610BD6B">
      <w:pPr>
        <w:rPr>
          <w:rFonts w:hint="default"/>
          <w:b/>
          <w:bCs/>
          <w:sz w:val="28"/>
          <w:szCs w:val="28"/>
          <w:lang w:val="en-US"/>
        </w:rPr>
      </w:pPr>
    </w:p>
    <w:p w14:paraId="28C37780">
      <w:pPr>
        <w:rPr>
          <w:rFonts w:hint="default"/>
          <w:b/>
          <w:bCs/>
          <w:sz w:val="28"/>
          <w:szCs w:val="28"/>
          <w:lang w:val="en-US"/>
        </w:rPr>
      </w:pPr>
    </w:p>
    <w:p w14:paraId="1AE05C18"/>
    <w:p w14:paraId="69E9D4C2"/>
    <w:p w14:paraId="1BA0F536">
      <w:r>
        <w:drawing>
          <wp:inline distT="0" distB="0" distL="114300" distR="114300">
            <wp:extent cx="5271770" cy="1651635"/>
            <wp:effectExtent l="0" t="0" r="11430" b="1206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50AE"/>
    <w:p w14:paraId="291DE280">
      <w:r>
        <w:drawing>
          <wp:inline distT="0" distB="0" distL="114300" distR="114300">
            <wp:extent cx="5269230" cy="2077085"/>
            <wp:effectExtent l="0" t="0" r="1270" b="571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83AF"/>
    <w:p w14:paraId="5083135C"/>
    <w:p w14:paraId="5F87FFE3">
      <w:r>
        <w:drawing>
          <wp:inline distT="0" distB="0" distL="114300" distR="114300">
            <wp:extent cx="5269230" cy="2019935"/>
            <wp:effectExtent l="0" t="0" r="1270" b="1206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41FD"/>
    <w:p w14:paraId="5C0C56D7">
      <w:r>
        <w:drawing>
          <wp:inline distT="0" distB="0" distL="114300" distR="114300">
            <wp:extent cx="5268595" cy="2172970"/>
            <wp:effectExtent l="0" t="0" r="19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3D9D"/>
    <w:p w14:paraId="36902596">
      <w:r>
        <w:drawing>
          <wp:inline distT="0" distB="0" distL="114300" distR="114300">
            <wp:extent cx="5268595" cy="2289810"/>
            <wp:effectExtent l="0" t="0" r="1905" b="889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47FC"/>
    <w:p w14:paraId="57AD3914">
      <w:r>
        <w:drawing>
          <wp:inline distT="0" distB="0" distL="114300" distR="114300">
            <wp:extent cx="5269230" cy="2237740"/>
            <wp:effectExtent l="0" t="0" r="1270" b="1016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8952"/>
    <w:p w14:paraId="0C20227E">
      <w:r>
        <w:drawing>
          <wp:inline distT="0" distB="0" distL="114300" distR="114300">
            <wp:extent cx="5273675" cy="2143760"/>
            <wp:effectExtent l="0" t="0" r="9525" b="254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A633"/>
    <w:p w14:paraId="003739E4">
      <w:r>
        <w:drawing>
          <wp:inline distT="0" distB="0" distL="114300" distR="114300">
            <wp:extent cx="5271770" cy="2489835"/>
            <wp:effectExtent l="0" t="0" r="11430" b="1206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1898"/>
    <w:p w14:paraId="0A719745">
      <w:r>
        <w:drawing>
          <wp:inline distT="0" distB="0" distL="114300" distR="114300">
            <wp:extent cx="5273675" cy="2033905"/>
            <wp:effectExtent l="0" t="0" r="9525" b="1079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7F76"/>
    <w:p w14:paraId="456B638F">
      <w:r>
        <w:drawing>
          <wp:inline distT="0" distB="0" distL="114300" distR="114300">
            <wp:extent cx="5268595" cy="1981835"/>
            <wp:effectExtent l="0" t="0" r="1905" b="1206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DF03"/>
    <w:p w14:paraId="1406DC5F">
      <w:r>
        <w:drawing>
          <wp:inline distT="0" distB="0" distL="114300" distR="114300">
            <wp:extent cx="5270500" cy="1849755"/>
            <wp:effectExtent l="0" t="0" r="0" b="444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D67E"/>
    <w:p w14:paraId="0EBDDCBC">
      <w:r>
        <w:drawing>
          <wp:inline distT="0" distB="0" distL="114300" distR="114300">
            <wp:extent cx="5267325" cy="2222500"/>
            <wp:effectExtent l="0" t="0" r="3175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92EF">
      <w:pPr>
        <w:rPr>
          <w:rFonts w:hint="default"/>
          <w:lang w:val="en-US"/>
        </w:rPr>
      </w:pPr>
    </w:p>
    <w:p w14:paraId="452A8AE5">
      <w:r>
        <w:drawing>
          <wp:inline distT="0" distB="0" distL="114300" distR="114300">
            <wp:extent cx="5266690" cy="1870075"/>
            <wp:effectExtent l="0" t="0" r="3810" b="952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29CE">
      <w:pPr>
        <w:rPr>
          <w:rFonts w:hint="default"/>
          <w:lang w:val="en-US"/>
        </w:rPr>
      </w:pPr>
      <w:r>
        <w:rPr>
          <w:rFonts w:hint="default"/>
          <w:lang w:val="en-US"/>
        </w:rPr>
        <w:t>s</w:t>
      </w:r>
    </w:p>
    <w:p w14:paraId="607BFEE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Remove {} for single line of code</w:t>
      </w:r>
    </w:p>
    <w:p w14:paraId="3AABEF5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Use type inferecne, compiler guess the situation or context</w:t>
      </w:r>
    </w:p>
    <w:p w14:paraId="5C5BE56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 return keyword</w:t>
      </w:r>
    </w:p>
    <w:p w14:paraId="12CAAA1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If only one param remove small brackets </w:t>
      </w:r>
    </w:p>
    <w:p w14:paraId="423AF8EB"/>
    <w:p w14:paraId="4A7A8ECC"/>
    <w:p w14:paraId="704B2332">
      <w:r>
        <w:drawing>
          <wp:inline distT="0" distB="0" distL="114300" distR="114300">
            <wp:extent cx="5268595" cy="2053590"/>
            <wp:effectExtent l="0" t="0" r="1905" b="381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6460D">
      <w:r>
        <w:drawing>
          <wp:inline distT="0" distB="0" distL="114300" distR="114300">
            <wp:extent cx="5268595" cy="1591945"/>
            <wp:effectExtent l="0" t="0" r="1905" b="8255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E67F"/>
    <w:p w14:paraId="6576769B">
      <w:r>
        <w:drawing>
          <wp:inline distT="0" distB="0" distL="114300" distR="114300">
            <wp:extent cx="5271135" cy="1227455"/>
            <wp:effectExtent l="0" t="0" r="12065" b="4445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5709"/>
    <w:p w14:paraId="20D924D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Static methods cannot be overriden</w:t>
      </w:r>
    </w:p>
    <w:p w14:paraId="656927AA">
      <w:pPr>
        <w:rPr>
          <w:rFonts w:hint="default"/>
          <w:b/>
          <w:bCs/>
          <w:lang w:val="en-US"/>
        </w:rPr>
      </w:pPr>
    </w:p>
    <w:p w14:paraId="1CEC8F03">
      <w:r>
        <w:drawing>
          <wp:inline distT="0" distB="0" distL="114300" distR="114300">
            <wp:extent cx="5272405" cy="3942080"/>
            <wp:effectExtent l="0" t="0" r="10795" b="762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7ADBC">
      <w:r>
        <w:drawing>
          <wp:inline distT="0" distB="0" distL="114300" distR="114300">
            <wp:extent cx="4978400" cy="3549650"/>
            <wp:effectExtent l="0" t="0" r="0" b="635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F3D5"/>
    <w:p w14:paraId="30BB969D"/>
    <w:p w14:paraId="0D077B3C">
      <w:r>
        <w:rPr>
          <w:rFonts w:hint="default"/>
          <w:b/>
          <w:bCs/>
          <w:sz w:val="28"/>
          <w:szCs w:val="28"/>
          <w:lang w:val="en-US"/>
        </w:rPr>
        <w:t>STREAMS:</w:t>
      </w:r>
    </w:p>
    <w:p w14:paraId="4DD6992D"/>
    <w:p w14:paraId="6651AF19"/>
    <w:p w14:paraId="42146C83">
      <w:r>
        <w:drawing>
          <wp:inline distT="0" distB="0" distL="114300" distR="114300">
            <wp:extent cx="5272405" cy="2777490"/>
            <wp:effectExtent l="0" t="0" r="10795" b="381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CA1E"/>
    <w:p w14:paraId="37601870"/>
    <w:p w14:paraId="5B8718F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DATE AND TIME API:</w:t>
      </w:r>
    </w:p>
    <w:p w14:paraId="6B9958F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Issue with legacy Date and Calender classes</w:t>
      </w:r>
    </w:p>
    <w:p w14:paraId="161AD561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Mutable</w:t>
      </w:r>
    </w:p>
    <w:p w14:paraId="2FD10BD2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Confusion</w:t>
      </w:r>
    </w:p>
    <w:p w14:paraId="0AA1B983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Limited(Zone, Diff)</w:t>
      </w:r>
    </w:p>
    <w:p w14:paraId="327C621B">
      <w:pPr>
        <w:numPr>
          <w:numId w:val="0"/>
        </w:numPr>
        <w:rPr>
          <w:rFonts w:hint="default"/>
          <w:b/>
          <w:bCs/>
          <w:lang w:val="en-US"/>
        </w:rPr>
      </w:pPr>
    </w:p>
    <w:p w14:paraId="1F8A15A8">
      <w:pPr>
        <w:numPr>
          <w:numId w:val="0"/>
        </w:num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2405" cy="2291080"/>
            <wp:effectExtent l="0" t="0" r="10795" b="7620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C64832">
      <w:pPr>
        <w:rPr>
          <w:rFonts w:hint="default"/>
          <w:b/>
          <w:bCs/>
          <w:sz w:val="28"/>
          <w:szCs w:val="28"/>
          <w:lang w:val="en-US"/>
        </w:rPr>
      </w:pPr>
    </w:p>
    <w:p w14:paraId="1AED568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1FD8E"/>
    <w:multiLevelType w:val="singleLevel"/>
    <w:tmpl w:val="BFC1FD8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751904"/>
    <w:rsid w:val="0CF2414E"/>
    <w:rsid w:val="12AC282E"/>
    <w:rsid w:val="376B32F9"/>
    <w:rsid w:val="39405E90"/>
    <w:rsid w:val="51F34558"/>
    <w:rsid w:val="559F4A76"/>
    <w:rsid w:val="56EF29AC"/>
    <w:rsid w:val="5E490A40"/>
    <w:rsid w:val="6A92263D"/>
    <w:rsid w:val="6AE43D6D"/>
    <w:rsid w:val="6B2370D5"/>
    <w:rsid w:val="71751904"/>
    <w:rsid w:val="75DB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</Words>
  <Characters>43</Characters>
  <Lines>0</Lines>
  <Paragraphs>0</Paragraphs>
  <TotalTime>80</TotalTime>
  <ScaleCrop>false</ScaleCrop>
  <LinksUpToDate>false</LinksUpToDate>
  <CharactersWithSpaces>47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2026-05-09T13:43:00Z</dcterms:created>
  <dc:creator>Bunty</dc:creator>
  <cp:lastModifiedBy>Bunty</cp:lastModifiedBy>
  <dcterms:modified xsi:type="dcterms:W3CDTF">2026-05-18T11:11:34Z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639B540013F9480AA3165E4032CB4F83_11</vt:lpwstr>
  </property>
  <property fmtid="{D5CDD505-2E9C-101B-9397-08002B2CF9AE}" pid="4" name="KSOTemplateDocerSaveRecord">
    <vt:lpwstr>eyJoZGlkIjoiMzU0YzM2Njc3OWU1MWUzYWU2OWNlZTg1OGM1N2Q1MjkiLCJ1c2VySWQiOiI1Njc1NjAzMzA2MDQifQ==</vt:lpwstr>
  </property>
</Properties>
</file>