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4325C"/>
            <w:tcBorders>
              <w:top w:val="single" w:sz="4" w:color="14325C"/>
              <w:left w:val="single" w:sz="4" w:color="14325C"/>
              <w:bottom w:val="single" w:sz="4" w:color="14325C"/>
              <w:right w:val="single" w:sz="4" w:color="14325C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Plasmit Global Hospital Management System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D8E8FF"/>
                <w:sz w:val="30"/>
              </w:rPr>
              <w:t>FHIR &amp; HL7 Ready Multi-Tenant HMS Database Architecture and Module Blueprint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492240" cy="3651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saas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Visual summary of the recommended SaaS architecture.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 Version</w:t>
            </w:r>
          </w:p>
        </w:tc>
        <w:tc>
          <w:tcPr>
            <w:tcW w:type="dxa" w:w="76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2.0 Visual Blueprint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Prepared For</w:t>
            </w:r>
          </w:p>
        </w:tc>
        <w:tc>
          <w:tcPr>
            <w:tcW w:type="dxa" w:w="76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Product, Engineering, Architecture, Compliance and Leadership Teams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Prepared By</w:t>
            </w:r>
          </w:p>
        </w:tc>
        <w:tc>
          <w:tcPr>
            <w:tcW w:type="dxa" w:w="76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 Engineering Team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 Style</w:t>
            </w:r>
          </w:p>
        </w:tc>
        <w:tc>
          <w:tcPr>
            <w:tcW w:type="dxa" w:w="76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Board-level summary plus technical implementation blueprint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Recommended Model</w:t>
            </w:r>
          </w:p>
        </w:tc>
        <w:tc>
          <w:tcPr>
            <w:tcW w:type="dxa" w:w="76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Hybrid multi-tenant SaaS: shared tables by default, optional dedicated schema/database for enterprise clients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Table of Contents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1. Executive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2. One-Page Architecture Decision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3. Key Design Goals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4. Multi-Tenant Hospital Scenarios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5. Recommended Data Hierarchy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6. Data Isolation and Security Model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7. FHIR and HL7 Integration Strategy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8. Database Design Strategy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9. Core Foundation Tables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10. Complete Hospital Module Blueprint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11. Module to FHIR Mapping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12. Branch-Level Access Matrix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13. API and Microservices Alignment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14. Reporting, Analytics and AI Readiness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15. Backup, Disaster Recovery and Enterprise Deployment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16. Implementation Roadmap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17. Final Recommendations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18. Appendix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  <w:vAlign w:val="center"/>
          </w:tcPr>
          <w:p>
            <w:r>
              <w:rPr>
                <w:rFonts w:ascii="Aptos Display" w:hAnsi="Aptos Display"/>
                <w:b/>
                <w:color w:val="14325C"/>
                <w:sz w:val="24"/>
              </w:rPr>
              <w:t>Board-level conclusion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Use a hybrid multi-tenant database architecture.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Default SaaS customers should use shared database and shared tables.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Every transaction row must contain tenant_id, hospital_id and branch_id.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Large enterprise or government customers can receive dedicated schema or database.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FHIR and HL7 should be integration layers on top of the normalized HMS database.</w:t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Healthcare SaaS must protect patient, billing and clinical data across many unrelated hospitals.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Branch-level control is mandatory because the same hospital can operate multiple branches, wards, labs and pharmacies.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The internal database should remain normalized for operational correctness.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Reporting, dashboards and AI should use denormalized summary tables, not heavy live transactional queries.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HL7 v2 is required for legacy HIS, LIS, RIS, analyzers and equipment integrations.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FHIR is required for modern REST/JSON interoperability with external EHR, insurance, national health networks and partner systems.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2. One-Page Architecture Decision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saas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The platform architecture in one visual.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Recommended Choice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Default SaaS database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Shared database + shared tables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Lowest cost, fastest rollout, easier upgrades and centralized reporting.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Isolation columns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Prevents hospital and branch data mixing when enforced by backend queries.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Enterprise option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Dedicated schema/database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Supports compliance-heavy, large hospital chain and government deployments.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model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Encounter-centric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OPD, IPD, ER, virtual and day-care workflows connect through Encounter.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strategy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Mapping/API layer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interoperable resources without copying FHIR blindly as all database tables.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strategy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Integration engine flow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Listener, parser, validator, message log, normalized table mapping and outbound events.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Reporting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Summary tables and jobs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Dashboards remain fast and do not overload transactional tables.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3. Key Design Goals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Point-wise Requirement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scalability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Support clinics, single hospitals, hospital groups, enterprise chains and government deployments.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Multi-tenant SaaS readiness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SaaS platform can host many unrelated hospitals safely.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Hospital-wise isolation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hospital must never see another hospital's operational, clinical or financial data.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Branch-wise isolation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 must see only authorized branch data unless explicit cross-branch permission exists.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readiness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Patient, Encounter, Observation, ServiceRequest, DiagnosticReport, MedicationRequest and billing resources.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readiness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Support ADT, ORM, ORU, SIU, DFT and MDM flows for legacy systems and equipment.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Auditability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clinical, financial, integration and access action should be traceable.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AI readiness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trusted summary layers for command center, predictions and operational insights.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4. Multi-Tenant Hospital Scenarios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Recommended Database Approach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When to Use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Single hospital, single branch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Small hospital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Shared tables with one hospital_id and one branch_id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Default SaaS onboarding.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Single hospital, multiple branches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City hospital with 3 locations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Shared tables with branch_id filters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Most practical branch model.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group, multiple hospitals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Group owns multiple hospitals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Shared tables under one tenant_id and multiple hospital_id values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Group-level dashboards and governance.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Many unrelated SaaS hospitals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Cloud platform serving many clients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Shared database and shared tables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Default product scale model.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Enterprise separate schema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Large private hospital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Shared server, separate schema per hospital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Contract requires stronger logical isolation.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Enterprise separate database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Government hospital chain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Dedicated database or cluster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Maximum isolation, legal or national deployment needs.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visits multiple branches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Same patient visits two branches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hospital-level, encounters branch-level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continuity within same hospital.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Platform super admin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Support and subscription team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Access SaaS metadata only by default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 clinical access unless audited break-glass approval exists.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  <w:vAlign w:val="center"/>
          </w:tcPr>
          <w:p>
            <w:r>
              <w:rPr>
                <w:rFonts w:ascii="Aptos Display" w:hAnsi="Aptos Display"/>
                <w:b/>
                <w:color w:val="B45309"/>
                <w:sz w:val="24"/>
              </w:rPr>
              <w:t>Important design rule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Patient identity can be hospital-level or tenant-level depending on business policy.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Encounter, orders, invoices, pharmacy stock and lab work are always branch-level operational records.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Cross-branch visibility must be permission-driven, not UI-driven.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5. Recommended Data Hierarchy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nant_hospital_branch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Recommended tenant to encounter hierarchy.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Tenant represents a hospital group, SaaS customer or enterprise organization.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Hospital represents the legal and operational healthcare institution.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Branch or facility represents the physical care location.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Department represents services such as OPD, IPD, ER, Lab, Radiology, Pharmacy and Billing.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Patient is the person receiving care.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Encounter is the care event that connects clinical, diagnostic, medication, billing and discharge workflows.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6. Data Isolation and Security Model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isolation_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Mandatory backend-enforced tenant, hospital and branch isolation.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JWT Claims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7"/>
              </w:rPr>
              <w:t>{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"userId": 101,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"tenantId": 1,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"hospitalId": 10,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"allowedBranchIds": [100, 101],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"activeBranchId": 100,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"role": "HOSPITAL_ADMIN"</w:t>
              <w:br/>
            </w:r>
            <w:r>
              <w:rPr>
                <w:rFonts w:ascii="Consolas" w:hAnsi="Consolas"/>
                <w:color w:val="E2E8F0"/>
                <w:sz w:val="17"/>
              </w:rPr>
              <w:t>}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Mandatory Query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7"/>
              </w:rPr>
              <w:t>WHERE tenant_id = :tenantId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AND hospital_id = :hospitalId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AND branch_id IN (:allowedBranchIds)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AND is_deleted = 0</w:t>
              <w:br/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Frontend branch selector must not be trusted for security.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Backend JWT filter should create TenantContext and BranchContext.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Every service method and SQL query should apply the context.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Clinical data access should be audited separately from operational metadata access.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Emergency break-glass access must be time-bound, reason-based and heavily audited.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7. FHIR and HL7 Integration Strategy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hir_hl7_integration_l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Integration layer keeps HL7 and FHIR separate from the internal operational model.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Best Use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Key Flow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Database Support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v2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Legacy HIS, LIS, RIS, analyzers, machines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Listener -&gt; parser -&gt; validator -&gt; message log -&gt; internal tables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hl7_message_log, hl7_message_segments, integration_error_log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Modern REST/JSON APIs, external EHR, insurance, national health networks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 tables -&gt; mapper -&gt; resource builder -&gt; validator -&gt; FHIR API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fhir_resource_mapping, fhir_resource_store, fhir_api_audit_log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 HMS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 hospital operations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Normalized transaction tables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encounters, orders, results, invoices, payments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Core FHIR Resource Mapping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HMS Concept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Internal Table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FHIR Resource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or hospital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healthcare organization.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or facility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branch, facility, ward, room or bed.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 or clinician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doctors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clinical professional.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 branch role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practitioner_roles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PractitionerRole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role in a branch or department.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Person receiving care.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Scheduling and visit planning.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Visit or admission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OPD, IPD, ER, virtual or day-care care event.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 or lab value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lab_results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Measurements, vital signs, lab values and clinical observations.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or radiology order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radiology_orders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 and procedure order request.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 report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diagnostic_reports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DiagnosticReport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Structured result/report output.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 order or prescription.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master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 catalog and reference.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Reports, notes, scans, PDFs and uploaded files.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charge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billing_invoice_items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ChargeItem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or billing charge item.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 claim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insurance_claims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 claim submission.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Trace data access and changes.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8. Database Design Strategy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nsaction_reporting_ai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Normalized operational database feeds denormalized dashboards and AI summaries.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Use For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Design Notes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Normalized transaction core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Real-time operations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encounters, prescriptions, lab_orders, invoices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Strong foreign keys, clean updates, less duplication, better FHIR mapping.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Denormalized reporting layer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Dashboards and command center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daily_branch_revenue_summary, bed_occupancy_summary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Updated by scheduled jobs or events; do not overload core tables.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resource store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External interoperability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fhir_resource_store, fhir_sync_status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Store generated/received FHIR payloads and mapping references.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and integration logs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Compliance and traceability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audit_logs, fhir_api_audit_log, hl7_message_log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Never delete important compliance logs without retention policy.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Normalized Transaction Examples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patients, patient_identifiers, patient_addresses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encounters, encounter_diagnoses, vitals, clinical_notes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prescriptions, prescription_items, medication_administration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lab_orders, lab_order_items, specimens, lab_results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billing_invoices, billing_invoice_items, payments, refunds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medicine_batches, pharmacy_stock, pharmacy_sales, stock_movements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Denormalized Summary Examples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daily_branch_revenue_summary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daily_patient_visit_summary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department_wise_collection_summary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doctor_performance_summary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pharmacy_stock_snapshot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lab_test_volume_summary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bed_occupancy_summary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patient_journey_summary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9. Core Foundation Tables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Main Tables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Isolation Columns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FHIR Mapping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SaaS and organization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hospitals, branches, departments, healthcare_services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 where applicable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Organization, Location, HealthcareService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 and access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roles, permissions, user_branch_access, audit_logs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Practitioner, PractitionerRole, AuditEvent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and visit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patient_identifiers, patient_addresses, appointments, encounters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 on operational rows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Patient, Appointment, Encounter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core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diagnoses, clinical_notes, allergies, care_plans, procedures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branch_id, encounter_id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Observation, Condition, AllergyIntolerance, CarePlan, Procedure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lab_order_items, lab_results, radiology_orders, radiology_reports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ServiceRequest, Observation, DiagnosticReport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medicines, medicine_batches, pharmacy_stock, prescriptions, prescription_items, pharmacy_sales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Medication, MedicationRequest, MedicationDispense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and insurance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billing_invoice_items, payments, refunds, insurance_claims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Account, ChargeItem, Claim, ExplanationOfBenefit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and integration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documents, fhir_resource_store, fhir_resource_mapping, hl7_message_log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DocumentReference, AuditEvent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10. Complete Hospital Module Blueprint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7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7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Key Users</w:t>
            </w:r>
          </w:p>
        </w:tc>
        <w:tc>
          <w:tcPr>
            <w:tcW w:type="dxa" w:w="17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Main Tables</w:t>
            </w:r>
          </w:p>
        </w:tc>
        <w:tc>
          <w:tcPr>
            <w:tcW w:type="dxa" w:w="17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FHIR</w:t>
            </w:r>
          </w:p>
        </w:tc>
        <w:tc>
          <w:tcPr>
            <w:tcW w:type="dxa" w:w="17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Security / Branch Behavior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Super Admin / SaaS Admin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Subscription, tenant onboarding, product settings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Platform owner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subscriptions, plans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 clinical access by default.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/ Hospital Group Admin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Group settings and cross-hospital governance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Group admin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hospitals, users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Can see hospitals under tenant only.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Setup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profile, services, compliance setup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admin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hospitals, healthcare_services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Organization, HealthcareService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Hospital-level master setup.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Management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profile, locations, counters, units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admin, branch admin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branches, locations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data isolation starts here.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User, Role, Permission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RBAC and branch access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Admin, compliance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roles, permissions, user_branch_access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PractitionerRole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Least privilege by role and branch.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Registration / MPI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MRN, demographics, identifiers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Reception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patient_identifiers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can be hospital or tenant-level by policy.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 Scheduling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Slots, queues, reminders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Reception, doctor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queues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and department specific.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 / IPD / Emergency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Visit, admission and ER tracking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Doctor, nurse, front office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admissions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is branch-level.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Nursing and Vitals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nursing notes, medication administration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nursing_notes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access must be audited.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 Workbench / EMR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Consultation, notes, diagnosis, orders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clinical_notes, diagnoses, orders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Condition, ServiceRequest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Assigned patient/encounter access.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 order and dosage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Doctor, pharmacist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prescriptions, prescription_items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Must link to encounter.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 Inventory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Stock, batch, expiry, low stock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Pharmacist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medicine_batches, pharmacy_stock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pharmacy stock only.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 Sales / Dispensing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Issue medicines and stock movement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Pharmacist, billing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pharmacy_sales, stock_movements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Prescription-linked dispensing preferred.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/ Diagnostics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Orders, sample, results, critical alerts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technician, doctor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lab_results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ServiceRequest, Observation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Queue-based high-volume workflow.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 / Imaging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 orders and reports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Radiologist, technician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radiology_orders, radiology_reports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ServiceRequest, DiagnosticReport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 and image reference storage.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OT / Surgery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 schedule, procedure record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Surgeon, OT staff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surgery_cases, procedures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Procedure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 and audit required.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Ward / Room / Bed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 occupancy and transfers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Nurse, admin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wards, rooms, beds, bed_allocations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Location, Encounter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facility scope.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and Payments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Invoices, payments, refunds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user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payments, refunds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Account, ChargeItem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Financial access by role.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 and Claims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TPA, claim submission, claim status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Billing, insurance desk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insurance_claims, claim_items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Claim, ExplanationOfBenefit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PHI and financial controls.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Discharge Summary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Final summary, checklist, follow-up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Doctor, nurse, billing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discharge_summaries, documents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Requires clinical and billing clearance.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and Reports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Upload and retrieve PDFs/scans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clinical teams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documents, document_versions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Versioning and access logs.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Portal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reports, bills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portal_users, documents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Patient, DocumentReference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Consent and identity verification.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and Compliance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Access logs, change logs, break-glass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Auditor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audit_logs, access_logs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Immutable or retention-safe logs.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Integration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Legacy inbound/outbound messages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Integration team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hl7_message_log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N/A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Full message traceability.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API Layer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REST API and mapping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Integration team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fhir_resource_store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resources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Profile validation and API audit.</w:t>
            </w:r>
          </w:p>
        </w:tc>
      </w:tr>
      <w:tr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Analytics and AI Command Center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Dashboards, alerts, predictions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Leadership, operations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summary tables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N/A</w:t>
            </w:r>
          </w:p>
        </w:tc>
        <w:tc>
          <w:tcPr>
            <w:tcW w:type="dxa" w:w="17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 de-identified or scoped data.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11. Module to FHIR Mapping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HMS Module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Main Internal Tables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Primary FHIR Resources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Integration Purpose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schedules and booking status.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 / IPD / Emergency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admissions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Represent every visit or admission.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vital signs and measurements.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Diagnosis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Condition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diagnosis/problem list.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lab_results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ServiceRequest, Observation, DiagnosticReport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 diagnostics and publish results.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radiology_orders, radiology_reports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ServiceRequest, DiagnosticReport, DocumentReference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 imaging and publish reports.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prescriptions, prescription_items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Expose medication orders.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medicines, pharmacy_sales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Medication, MedicationDispense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catalog and dispensing.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payments, claims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Account, ChargeItem, Claim, ExplanationOfBenefit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and payer integration.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Reports, PDFs, scans and clinical notes.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System and clinical audit trail.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12. Patient Journey Command Center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tient_journey_command_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Point-wise patient journey from registration to follow-up.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The command center should show current stage, waiting time, blocker, next action and responsible department.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Every stage should connect to encounter_id and branch_id.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Lab, radiology, pharmacy and billing should use queue and status models for high volume.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Alerts should highlight discharge blockers, critical lab values, payment delays and pending doctor review.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b_pharmacy_billing_workflo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Queue-based operational flows for lab, pharmacy and billing.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13. Branch-Level Access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Tenant Data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Hospital Data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Branch Data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Clinical Data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Billing Data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Reports</w:t>
            </w:r>
          </w:p>
        </w:tc>
        <w:tc>
          <w:tcPr>
            <w:tcW w:type="dxa" w:w="129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Settings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Platform Super Admin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Subscription/support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Limited metadata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 by default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 by default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 by default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Platform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Platform settings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Admin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tenant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hospitals under tenant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authorized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Policy controlled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Policy controlled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settings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Admin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tenant only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hospital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 hospital branches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Admin-level allowed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Allowed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settings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Admin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hospital metadata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branch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Operational view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financial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settings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Assigned branches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Assigned patients/encounters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Limited or 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Nurse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Assigned branch/ward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Assigned ward patients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Nursing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Receptionist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branch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Limited demographics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Limited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Queue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Technician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branch lab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Order/result scope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Pharmacist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branch pharmacy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 view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Sales scope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</w:tr>
      <w:tr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User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Own branch billing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Minimal clinical context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Allowed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Collection reports</w:t>
            </w:r>
          </w:p>
        </w:tc>
        <w:tc>
          <w:tcPr>
            <w:tcW w:type="dxa" w:w="12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14. API and Microservices Alignment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Backend services should use Spring Boot microservices or modular services with a shared TenantContext pattern.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Each service must validate JWT, role permissions and branch permissions before running database queries.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Critical workflows must use transactions: billing, pharmacy stock movement, lab order, discharge, insurance claim and refunds.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NamedParameterJdbcTemplate/JDBC can be used if the backend follows a no-JPA approach.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Every service should emit structured logs and audit events for sensitive operations.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High-Risk Operations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Auth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Login, JWT, roles, permissions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Token generation, branch claims.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Tenant, hospital, branch setup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 activation/deactivation.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registration and identifiers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Duplicate patient merge.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OPD, IPD, ER visit lifecycle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Admission, transfer, discharge.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order, sample, result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Critical result reporting.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Prescription, stock, dispensing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Batch stock deduction.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Invoices, payments, refunds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 posting and refund reversal.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Gateway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mapping and API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External PHI exchange.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Integration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listener/parser/message log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Inbound/outbound message replay.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Reporting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Summary tables and dashboards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Large report generation.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Service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log and access log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Break-glass and sensitive access tracking.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15. Reporting, Analytics and AI Readiness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Do not run heavy dashboards directly from normalized transaction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Use scheduled aggregation jobs, event-based aggregation or materialized views where supported.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Create branch-wise, hospital-wise and tenant-wise summary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For AI, use scoped, audited, optionally de-identified datasets.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Command center should focus on operational action, not only charts.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Dashboard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Summary Table Example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Business Question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 OPD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daily_patient_visit_summary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How many patients visited each branch and department today?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 occupancy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bed_occupancy_summary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Which branches have bed pressure?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Revenue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daily_branch_revenue_summary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Which branch and department generated revenue?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volume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lab_test_volume_summary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Where are sample/result delays happening?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pharmacy_stock_snapshot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Which medicines are low stock or near expiry?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Discharge TAT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patient_journey_summary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Where are discharge blockers occurring?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16. Backup, Disaster Recovery and Enterprise Deployment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terprise_deployment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Deployment options from shared SaaS to dedicated enterprise database.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Shared SaaS database should have full backups, point-in-time recovery and tested restore procedures.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Hospital-wise logical backup should be supported for enterprise support and migration needs.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Branch-wise restore is difficult in shared tables and should be handled carefully with audit review.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FHIR and HL7 message logs should support replay for integration recovery.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Audit logs should follow retention policy and should not be silently deleted.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17. Implementation 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Success Output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Foundation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Tenant, hospital, branch, users, roles, patients, appointments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Secure multi-tenant base ready.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2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Core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Encounter, vitals, diagnosis, notes, prescription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 and nursing workflows operational.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3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Revenue Cycle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Billing, payments, refunds, insurance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Financial workflow controlled and auditable.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4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Diagnostics and Pharmacy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Lab, radiology, medicine inventory, dispensing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Order-to-result and prescription-to-dispense ready.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5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and HL7 Layer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mapper/API, HL7 listener/parser/logs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Interoperability with external systems.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6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Advanced Operations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IPD, emergency, surgery, discharge, housekeeping, ambulance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End-to-end hospital operations.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7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Analytics and AI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Summary tables, dashboards, patient journey command center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Leadership and operations intelligence.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18. Final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7F3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  <w:vAlign w:val="center"/>
          </w:tcPr>
          <w:p>
            <w:r>
              <w:rPr>
                <w:rFonts w:ascii="Aptos Display" w:hAnsi="Aptos Display"/>
                <w:b/>
                <w:color w:val="0F766E"/>
                <w:sz w:val="24"/>
              </w:rPr>
              <w:t>Architecture recommendations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Default architecture should be shared database and shared tables.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Every transaction table must contain tenant_id, hospital_id and branch_id.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Patient should generally be hospital-level; encounter should be branch-level.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Use normalized tables for correctness and audit.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Use denormalized summaries for dashboards and reports.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FHIR should be an interoperability layer, not the only database structure.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Maintain HL7 message logs for traceability and replay.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Never trust frontend for tenant or branch isolation.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Backend must enforce data access using JWT claims, TenantContext and BranchContext.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9"/>
              </w:rPr>
              <w:t>Use dedicated schema/database only for enterprise, government or compliance-heavy contracts.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19. Appendix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Database Naming Convention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Use snake_case table and column names.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Use id as primary key and UUID/public identifier where external reference is required.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Use tenant_id, hospital_id and branch_id consistently.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Use created_at, created_by, updated_at, updated_by and is_deleted on operational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20"/>
        </w:rPr>
        <w:t>Use status fields with controlled values and lookup/reference tables where appropriate.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Indexing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7"/>
              </w:rPr>
              <w:t>CREATE INDEX idx_patient_tenant_hospital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ON patients (tenant_id, hospital_id, mrn);</w:t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CREATE INDEX idx_encounter_branch_date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ON encounters (tenant_id, hospital_id, branch_id, start_time);</w:t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CREATE INDEX idx_invoice_branch_date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ON billing_invoices (tenant_id, hospital_id, branch_id, invoice_date);</w:t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t>CREATE INDEX idx_lab_order_status</w:t>
              <w:br/>
            </w:r>
            <w:r>
              <w:rPr>
                <w:rFonts w:ascii="Consolas" w:hAnsi="Consolas"/>
                <w:color w:val="E2E8F0"/>
                <w:sz w:val="17"/>
              </w:rPr>
              <w:t xml:space="preserve">  ON lab_orders (tenant_id, hospital_id, branch_id, status, ordered_at);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FHIR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FHIR Resource</w:t>
            </w:r>
          </w:p>
        </w:tc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Meaning in HMS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Person receiving care.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Visit/admission/emergency/virtual care event.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lab values and clinical measurements.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ServiceRequest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Lab, radiology, procedure or diagnostic order.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DiagnosticReport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Diagnostic report output.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MedicationRequest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 or medication order.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MedicationDispense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dispensing event.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DocumentReference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PDF, scan, report, note or uploaded document.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AuditEvent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Security and compliance trace event.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HL7 Message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HL7 Message</w:t>
            </w:r>
          </w:p>
        </w:tc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Admission, discharge and transfer events.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ORM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 message, commonly used for lab/radiology orders.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ORU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Observation/result message.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SIU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Scheduling message.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DFT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Financial transaction message.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MDM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Medical document management message.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Plasmit Global HMS | FHIR and HL7 Ready Database Architecture Blueprint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2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2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