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4325C"/>
            <w:tcBorders>
              <w:top w:val="single" w:sz="4" w:color="14325C"/>
              <w:left w:val="single" w:sz="4" w:color="14325C"/>
              <w:bottom w:val="single" w:sz="4" w:color="14325C"/>
              <w:right w:val="single" w:sz="4" w:color="14325C"/>
            </w:tcBorders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FFFFFF"/>
                <w:sz w:val="42"/>
              </w:rPr>
              <w:t>Plasmit HMS Database Scripts and Tables</w:t>
            </w:r>
          </w:p>
          <w:p>
            <w:pPr>
              <w:jc w:val="center"/>
            </w:pPr>
            <w:r>
              <w:rPr>
                <w:rFonts w:ascii="Aptos Display" w:hAnsi="Aptos Display"/>
                <w:b/>
                <w:color w:val="D8E8FF"/>
                <w:sz w:val="30"/>
              </w:rPr>
              <w:t>High-Level Creation Order Guide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Project</w:t>
            </w:r>
          </w:p>
        </w:tc>
        <w:tc>
          <w:tcPr>
            <w:tcW w:type="dxa" w:w="259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Database</w:t>
            </w:r>
          </w:p>
        </w:tc>
        <w:tc>
          <w:tcPr>
            <w:tcW w:type="dxa" w:w="259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Technology</w:t>
            </w:r>
          </w:p>
        </w:tc>
        <w:tc>
          <w:tcPr>
            <w:tcW w:type="dxa" w:w="259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Plasmit Global Hospital Management System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plasmit_hms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MySQL + Spring Boot + JDBC + Flyway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Explain which scripts and tables should be created first and why.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1. Executive Summary</w:t>
      </w:r>
    </w:p>
    <w:p>
      <w:pPr>
        <w:spacing w:after="80"/>
      </w:pPr>
      <w:r>
        <w:rPr>
          <w:rFonts w:ascii="Aptos" w:hAnsi="Aptos"/>
          <w:b w:val="0"/>
          <w:color w:val="334155"/>
          <w:sz w:val="20"/>
        </w:rPr>
        <w:t>This document explains the high-level database script and table creation order for Plasmit HMS. The goal is to keep database creation clean, repeatable and safe for multi-developer work.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tcBorders>
              <w:top w:val="single" w:sz="4" w:color="BBD4F8"/>
              <w:left w:val="single" w:sz="4" w:color="BBD4F8"/>
              <w:bottom w:val="single" w:sz="4" w:color="BBD4F8"/>
              <w:right w:val="single" w:sz="4" w:color="BBD4F8"/>
            </w:tcBorders>
          </w:tcPr>
          <w:p>
            <w:r>
              <w:rPr>
                <w:rFonts w:ascii="Aptos Display" w:hAnsi="Aptos Display"/>
                <w:b/>
                <w:color w:val="14325C"/>
                <w:sz w:val="24"/>
              </w:rPr>
              <w:t>Simple meaning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8"/>
              </w:rPr>
              <w:t>Database script means a .sql file that creates or changes database objects.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8"/>
              </w:rPr>
              <w:t>Table means the real structure inside MySQL where data is stored.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8"/>
              </w:rPr>
              <w:t>Migration means a versioned database script managed by Flyway.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8"/>
              </w:rPr>
              <w:t>The first database should be plasmit_hms.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8"/>
              </w:rPr>
              <w:t>The first table should be tenants.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2. Database Name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F172A"/>
            <w:tcBorders>
              <w:top w:val="single" w:sz="4" w:color="1E293B"/>
              <w:left w:val="single" w:sz="4" w:color="1E293B"/>
              <w:bottom w:val="single" w:sz="4" w:color="1E293B"/>
              <w:right w:val="single" w:sz="4" w:color="1E293B"/>
            </w:tcBorders>
          </w:tcPr>
          <w:p>
            <w:r>
              <w:rPr>
                <w:rFonts w:ascii="Consolas" w:hAnsi="Consolas"/>
                <w:color w:val="E2E8F0"/>
                <w:sz w:val="16"/>
              </w:rPr>
              <w:t>CREATE DATABASE IF NOT EXISTS plasmit_hms</w:t>
              <w:br/>
            </w:r>
            <w:r>
              <w:rPr>
                <w:rFonts w:ascii="Consolas" w:hAnsi="Consolas"/>
                <w:color w:val="E2E8F0"/>
                <w:sz w:val="16"/>
              </w:rPr>
              <w:t xml:space="preserve">  CHARACTER SET utf8mb4</w:t>
              <w:br/>
            </w:r>
            <w:r>
              <w:rPr>
                <w:rFonts w:ascii="Consolas" w:hAnsi="Consolas"/>
                <w:color w:val="E2E8F0"/>
                <w:sz w:val="16"/>
              </w:rPr>
              <w:t xml:space="preserve">  COLLATE utf8mb4_0900_ai_ci;</w:t>
              <w:br/>
            </w:r>
            <w:r>
              <w:rPr>
                <w:rFonts w:ascii="Consolas" w:hAnsi="Consolas"/>
                <w:color w:val="E2E8F0"/>
                <w:sz w:val="16"/>
              </w:rPr>
              <w:br/>
            </w:r>
            <w:r>
              <w:rPr>
                <w:rFonts w:ascii="Consolas" w:hAnsi="Consolas"/>
                <w:color w:val="E2E8F0"/>
                <w:sz w:val="16"/>
              </w:rPr>
              <w:t>USE plasmit_hms;</w:t>
              <w:br/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3. What Is a Database Script?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9"/>
        </w:rPr>
        <w:t>A database script is a SQL file.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9"/>
        </w:rPr>
        <w:t>It can create a database, create tables, add columns, create indexes, create seed data, create triggers or stored procedures.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9"/>
        </w:rPr>
        <w:t>In a team project, developers should not manually change database directly.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9"/>
        </w:rPr>
        <w:t>Every change should be written inside a script and committed to Git.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9"/>
        </w:rPr>
        <w:t>For Spring Boot production projects, Flyway migration scripts are recommended.</w:t>
      </w:r>
    </w:p>
    <w:p>
      <w:pPr>
        <w:pStyle w:val="Heading1"/>
      </w:pPr>
      <w:r>
        <w:rPr>
          <w:rFonts w:ascii="Aptos Display" w:hAnsi="Aptos Display"/>
          <w:b/>
          <w:color w:val="14325C"/>
        </w:rPr>
        <w:t>4. What Is a Table?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9"/>
        </w:rPr>
        <w:t>A table stores one business entity or transaction.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9"/>
        </w:rPr>
        <w:t>Example: tenants stores SaaS customers or hospital groups.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9"/>
        </w:rPr>
        <w:t>Example: hospitals stores hospitals under tenants.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9"/>
        </w:rPr>
        <w:t>Example: patients stores patient identity data.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9"/>
        </w:rPr>
        <w:t>Tables connect using primary keys and foreign keys.</w:t>
      </w:r>
    </w:p>
    <w:p>
      <w:pPr>
        <w:pStyle w:val="Heading1"/>
      </w:pPr>
      <w:r>
        <w:rPr>
          <w:rFonts w:ascii="Aptos Display" w:hAnsi="Aptos Display"/>
          <w:b/>
          <w:color w:val="14325C"/>
        </w:rPr>
        <w:t>5. High-Level Script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Order</w:t>
            </w:r>
          </w:p>
        </w:tc>
        <w:tc>
          <w:tcPr>
            <w:tcW w:type="dxa" w:w="207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Script Name</w:t>
            </w:r>
          </w:p>
        </w:tc>
        <w:tc>
          <w:tcPr>
            <w:tcW w:type="dxa" w:w="207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207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Main Objects</w:t>
            </w:r>
          </w:p>
        </w:tc>
        <w:tc>
          <w:tcPr>
            <w:tcW w:type="dxa" w:w="207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Note</w:t>
            </w:r>
          </w:p>
        </w:tc>
      </w:tr>
      <w:tr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01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create_database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Creates database/schema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plasmit_hms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Run first in MySQL Workbench or CLI.</w:t>
            </w:r>
          </w:p>
        </w:tc>
      </w:tr>
      <w:tr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02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create_foundation_tables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Creates SaaS root tables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tenants, hospitals, branches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Must run before every other module.</w:t>
            </w:r>
          </w:p>
        </w:tc>
      </w:tr>
      <w:tr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03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create_user_role_permission_tables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Creates access control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users, roles, permissions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Required before API security and audit.</w:t>
            </w:r>
          </w:p>
        </w:tc>
      </w:tr>
      <w:tr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04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create_patient_tables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Creates patient/MPI tables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patients, identifiers, contacts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 is hospital-level.</w:t>
            </w:r>
          </w:p>
        </w:tc>
      </w:tr>
      <w:tr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05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create_appointment_tables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Creates scheduling tables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appointments, slots, queues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Appointment is branch-level.</w:t>
            </w:r>
          </w:p>
        </w:tc>
      </w:tr>
      <w:tr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06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create_encounter_clinical_tables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Creates clinical care tables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encounters, vitals, diagnoses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 is branch-level clinical anchor.</w:t>
            </w:r>
          </w:p>
        </w:tc>
      </w:tr>
      <w:tr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07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create_lab_radiology_tables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Creates diagnostics tables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lab_orders, results, radiology_reports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Connects through encounter.</w:t>
            </w:r>
          </w:p>
        </w:tc>
      </w:tr>
      <w:tr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08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create_pharmacy_tables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Creates medicine and stock tables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medicine_master, batches, stock, sales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Stock is branch-level.</w:t>
            </w:r>
          </w:p>
        </w:tc>
      </w:tr>
      <w:tr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09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create_billing_tables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Creates revenue cycle tables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invoices, invoice_items, payments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Billing is branch-level.</w:t>
            </w:r>
          </w:p>
        </w:tc>
      </w:tr>
      <w:tr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10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create_fhir_hl7_tables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Creates integration tables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fhir_resource_mapping, hl7_message_log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Run after core business tables.</w:t>
            </w:r>
          </w:p>
        </w:tc>
      </w:tr>
      <w:tr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11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create_reporting_summary_tables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Creates dashboard summary tables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daily summaries, snapshots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Generated from transaction tables.</w:t>
            </w:r>
          </w:p>
        </w:tc>
      </w:tr>
      <w:tr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12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seed_master_data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Loads default master data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statuses, roles, code masters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Use repeatable migration where possible.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6. First Tables to 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Order</w:t>
            </w:r>
          </w:p>
        </w:tc>
        <w:tc>
          <w:tcPr>
            <w:tcW w:type="dxa" w:w="207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Table</w:t>
            </w:r>
          </w:p>
        </w:tc>
        <w:tc>
          <w:tcPr>
            <w:tcW w:type="dxa" w:w="207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207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Depends On</w:t>
            </w:r>
          </w:p>
        </w:tc>
        <w:tc>
          <w:tcPr>
            <w:tcW w:type="dxa" w:w="207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Why Important</w:t>
            </w:r>
          </w:p>
        </w:tc>
      </w:tr>
      <w:tr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tenants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Root SaaS customer / hospital group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None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First table in the system.</w:t>
            </w:r>
          </w:p>
        </w:tc>
      </w:tr>
      <w:tr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2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hospitals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Hospital under tenant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tenants.id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One tenant can own many hospitals.</w:t>
            </w:r>
          </w:p>
        </w:tc>
      </w:tr>
      <w:tr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3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branches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Branch/facility/location under hospital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hospitals.id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One hospital can have many branches.</w:t>
            </w:r>
          </w:p>
        </w:tc>
      </w:tr>
      <w:tr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4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departments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Hospital/branch departments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hospitals.id, branches.id optional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OPD, IPD, ER, Lab, Pharmacy, Billing.</w:t>
            </w:r>
          </w:p>
        </w:tc>
      </w:tr>
      <w:tr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5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healthcare_services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Services provided by departments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departments.id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Maps to FHIR HealthcareService.</w:t>
            </w:r>
          </w:p>
        </w:tc>
      </w:tr>
      <w:tr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6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users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Doctors/staff/admin users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tenants.id, hospitals.id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Users get access using branch permissions.</w:t>
            </w:r>
          </w:p>
        </w:tc>
      </w:tr>
      <w:tr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7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roles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User role master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tenant_id/hospital_id if custom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Admin, doctor, nurse, lab, pharmacy, billing.</w:t>
            </w:r>
          </w:p>
        </w:tc>
      </w:tr>
      <w:tr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8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permissions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System permission master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None or tenant_id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Controls actions.</w:t>
            </w:r>
          </w:p>
        </w:tc>
      </w:tr>
      <w:tr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9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role_permissions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Role-permission mapping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roles.id, permissions.id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RBAC mapping.</w:t>
            </w:r>
          </w:p>
        </w:tc>
      </w:tr>
      <w:tr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10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user_branch_access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User branch access mapping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users.id, branches.id</w:t>
            </w:r>
          </w:p>
        </w:tc>
        <w:tc>
          <w:tcPr>
            <w:tcW w:type="dxa" w:w="20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Branch isolation starts here.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7. Flyway Naming Convention</w:t>
      </w:r>
    </w:p>
    <w:p>
      <w:pPr>
        <w:spacing w:after="80"/>
      </w:pPr>
      <w:r>
        <w:rPr>
          <w:rFonts w:ascii="Aptos" w:hAnsi="Aptos"/>
          <w:b w:val="0"/>
          <w:color w:val="334155"/>
          <w:sz w:val="20"/>
        </w:rPr>
        <w:t>Use timestamp-based Flyway migration names so multiple developers do not create the same migration version.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F172A"/>
            <w:tcBorders>
              <w:top w:val="single" w:sz="4" w:color="1E293B"/>
              <w:left w:val="single" w:sz="4" w:color="1E293B"/>
              <w:bottom w:val="single" w:sz="4" w:color="1E293B"/>
              <w:right w:val="single" w:sz="4" w:color="1E293B"/>
            </w:tcBorders>
          </w:tcPr>
          <w:p>
            <w:r>
              <w:rPr>
                <w:rFonts w:ascii="Consolas" w:hAnsi="Consolas"/>
                <w:color w:val="E2E8F0"/>
                <w:sz w:val="16"/>
              </w:rPr>
              <w:t>V202606030001__create_foundation_tables.sql</w:t>
              <w:br/>
            </w:r>
            <w:r>
              <w:rPr>
                <w:rFonts w:ascii="Consolas" w:hAnsi="Consolas"/>
                <w:color w:val="E2E8F0"/>
                <w:sz w:val="16"/>
              </w:rPr>
              <w:t>V202606030002__create_user_role_permission_tables.sql</w:t>
              <w:br/>
            </w:r>
            <w:r>
              <w:rPr>
                <w:rFonts w:ascii="Consolas" w:hAnsi="Consolas"/>
                <w:color w:val="E2E8F0"/>
                <w:sz w:val="16"/>
              </w:rPr>
              <w:t>V202606030003__create_patient_tables.sql</w:t>
              <w:br/>
            </w:r>
            <w:r>
              <w:rPr>
                <w:rFonts w:ascii="Consolas" w:hAnsi="Consolas"/>
                <w:color w:val="E2E8F0"/>
                <w:sz w:val="16"/>
              </w:rPr>
              <w:t>V202606030004__create_appointment_tables.sql</w:t>
              <w:br/>
            </w:r>
            <w:r>
              <w:rPr>
                <w:rFonts w:ascii="Consolas" w:hAnsi="Consolas"/>
                <w:color w:val="E2E8F0"/>
                <w:sz w:val="16"/>
              </w:rPr>
              <w:t>V202606030005__create_encounter_clinical_tables.sql</w:t>
              <w:br/>
            </w:r>
            <w:r>
              <w:rPr>
                <w:rFonts w:ascii="Consolas" w:hAnsi="Consolas"/>
                <w:color w:val="E2E8F0"/>
                <w:sz w:val="16"/>
              </w:rPr>
              <w:t>V202606030006__create_lab_radiology_tables.sql</w:t>
              <w:br/>
            </w:r>
            <w:r>
              <w:rPr>
                <w:rFonts w:ascii="Consolas" w:hAnsi="Consolas"/>
                <w:color w:val="E2E8F0"/>
                <w:sz w:val="16"/>
              </w:rPr>
              <w:t>V202606030007__create_pharmacy_tables.sql</w:t>
              <w:br/>
            </w:r>
            <w:r>
              <w:rPr>
                <w:rFonts w:ascii="Consolas" w:hAnsi="Consolas"/>
                <w:color w:val="E2E8F0"/>
                <w:sz w:val="16"/>
              </w:rPr>
              <w:t>V202606030008__create_billing_tables.sql</w:t>
              <w:br/>
            </w:r>
            <w:r>
              <w:rPr>
                <w:rFonts w:ascii="Consolas" w:hAnsi="Consolas"/>
                <w:color w:val="E2E8F0"/>
                <w:sz w:val="16"/>
              </w:rPr>
              <w:t>V202606030009__create_fhir_hl7_tables.sql</w:t>
              <w:br/>
            </w:r>
            <w:r>
              <w:rPr>
                <w:rFonts w:ascii="Consolas" w:hAnsi="Consolas"/>
                <w:color w:val="E2E8F0"/>
                <w:sz w:val="16"/>
              </w:rPr>
              <w:t>R__seed_default_master_data.sql</w:t>
              <w:br/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8. Module-Wise Creation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3456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Table Flow</w:t>
            </w:r>
          </w:p>
        </w:tc>
        <w:tc>
          <w:tcPr>
            <w:tcW w:type="dxa" w:w="3456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Business Meaning</w:t>
            </w:r>
          </w:p>
        </w:tc>
      </w:tr>
      <w:tr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Foundation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tenants -&gt; hospitals -&gt; branches -&gt; departments -&gt; services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Root hierarchy and setup</w:t>
            </w:r>
          </w:p>
        </w:tc>
      </w:tr>
      <w:tr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Access Control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users -&gt; roles -&gt; permissions -&gt; user_branch_access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Login, RBAC and branch access</w:t>
            </w:r>
          </w:p>
        </w:tc>
      </w:tr>
      <w:tr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patients -&gt; identifiers -&gt; addresses -&gt; contacts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Hospital-level patient identity</w:t>
            </w:r>
          </w:p>
        </w:tc>
      </w:tr>
      <w:tr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Appointment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slots -&gt; appointments -&gt; queue/status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Branch-level scheduling</w:t>
            </w:r>
          </w:p>
        </w:tc>
      </w:tr>
      <w:tr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Encounter/Clinical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encounters -&gt; vitals -&gt; diagnoses -&gt; notes -&gt; prescriptions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Clinical source of truth</w:t>
            </w:r>
          </w:p>
        </w:tc>
      </w:tr>
      <w:tr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Diagnostics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lab/radiology orders -&gt; samples/results/reports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Order-to-result workflow</w:t>
            </w:r>
          </w:p>
        </w:tc>
      </w:tr>
      <w:tr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Pharmacy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medicine -&gt; batch -&gt; stock -&gt; dispensing/sales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Stock and medicine workflow</w:t>
            </w:r>
          </w:p>
        </w:tc>
      </w:tr>
      <w:tr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Billing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invoice -&gt; invoice_items -&gt; payments/refunds/claims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Revenue cycle</w:t>
            </w:r>
          </w:p>
        </w:tc>
      </w:tr>
      <w:tr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Integration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mapping -&gt; HL7 log -&gt; external identifiers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FHIR/HL7 readiness</w:t>
            </w:r>
          </w:p>
        </w:tc>
      </w:tr>
      <w:tr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Reporting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summary tables and snapshots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Dashboard performance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9. Minimum Tenant Isolation 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Table Type</w:t>
            </w:r>
          </w:p>
        </w:tc>
        <w:tc>
          <w:tcPr>
            <w:tcW w:type="dxa" w:w="3456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Required Columns</w:t>
            </w:r>
          </w:p>
        </w:tc>
        <w:tc>
          <w:tcPr>
            <w:tcW w:type="dxa" w:w="3456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Global master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id, code, name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country_master, gender_master</w:t>
            </w:r>
          </w:p>
        </w:tc>
      </w:tr>
      <w:tr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Tenant-level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id, tenant_id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tenant_settings</w:t>
            </w:r>
          </w:p>
        </w:tc>
      </w:tr>
      <w:tr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Hospital-level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id, tenant_id, hospital_id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patients, departments</w:t>
            </w:r>
          </w:p>
        </w:tc>
      </w:tr>
      <w:tr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Branch-level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id, tenant_id, hospital_id, branch_id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appointments, encounters, lab_orders, billing_invoices, pharmacy_stock</w:t>
            </w:r>
          </w:p>
        </w:tc>
      </w:tr>
      <w:tr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Encounter-level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id, tenant_id, hospital_id, branch_id, patient_id, encounter_id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vitals, diagnoses, prescriptions, lab_results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10. Standard Query Pattern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F172A"/>
            <w:tcBorders>
              <w:top w:val="single" w:sz="4" w:color="1E293B"/>
              <w:left w:val="single" w:sz="4" w:color="1E293B"/>
              <w:bottom w:val="single" w:sz="4" w:color="1E293B"/>
              <w:right w:val="single" w:sz="4" w:color="1E293B"/>
            </w:tcBorders>
          </w:tcPr>
          <w:p>
            <w:r>
              <w:rPr>
                <w:rFonts w:ascii="Consolas" w:hAnsi="Consolas"/>
                <w:color w:val="E2E8F0"/>
                <w:sz w:val="16"/>
              </w:rPr>
              <w:t>SELECT *</w:t>
              <w:br/>
            </w:r>
            <w:r>
              <w:rPr>
                <w:rFonts w:ascii="Consolas" w:hAnsi="Consolas"/>
                <w:color w:val="E2E8F0"/>
                <w:sz w:val="16"/>
              </w:rPr>
              <w:t>FROM patients</w:t>
              <w:br/>
            </w:r>
            <w:r>
              <w:rPr>
                <w:rFonts w:ascii="Consolas" w:hAnsi="Consolas"/>
                <w:color w:val="E2E8F0"/>
                <w:sz w:val="16"/>
              </w:rPr>
              <w:t>WHERE tenant_id = :tenantId</w:t>
              <w:br/>
            </w:r>
            <w:r>
              <w:rPr>
                <w:rFonts w:ascii="Consolas" w:hAnsi="Consolas"/>
                <w:color w:val="E2E8F0"/>
                <w:sz w:val="16"/>
              </w:rPr>
              <w:t xml:space="preserve">  AND hospital_id = :hospitalId</w:t>
              <w:br/>
            </w:r>
            <w:r>
              <w:rPr>
                <w:rFonts w:ascii="Consolas" w:hAnsi="Consolas"/>
                <w:color w:val="E2E8F0"/>
                <w:sz w:val="16"/>
              </w:rPr>
              <w:t xml:space="preserve">  AND is_deleted = 0;</w:t>
              <w:br/>
            </w:r>
            <w:r>
              <w:rPr>
                <w:rFonts w:ascii="Consolas" w:hAnsi="Consolas"/>
                <w:color w:val="E2E8F0"/>
                <w:sz w:val="16"/>
              </w:rPr>
              <w:br/>
            </w:r>
            <w:r>
              <w:rPr>
                <w:rFonts w:ascii="Consolas" w:hAnsi="Consolas"/>
                <w:color w:val="E2E8F0"/>
                <w:sz w:val="16"/>
              </w:rPr>
              <w:t>SELECT *</w:t>
              <w:br/>
            </w:r>
            <w:r>
              <w:rPr>
                <w:rFonts w:ascii="Consolas" w:hAnsi="Consolas"/>
                <w:color w:val="E2E8F0"/>
                <w:sz w:val="16"/>
              </w:rPr>
              <w:t>FROM appointments</w:t>
              <w:br/>
            </w:r>
            <w:r>
              <w:rPr>
                <w:rFonts w:ascii="Consolas" w:hAnsi="Consolas"/>
                <w:color w:val="E2E8F0"/>
                <w:sz w:val="16"/>
              </w:rPr>
              <w:t>WHERE tenant_id = :tenantId</w:t>
              <w:br/>
            </w:r>
            <w:r>
              <w:rPr>
                <w:rFonts w:ascii="Consolas" w:hAnsi="Consolas"/>
                <w:color w:val="E2E8F0"/>
                <w:sz w:val="16"/>
              </w:rPr>
              <w:t xml:space="preserve">  AND hospital_id = :hospitalId</w:t>
              <w:br/>
            </w:r>
            <w:r>
              <w:rPr>
                <w:rFonts w:ascii="Consolas" w:hAnsi="Consolas"/>
                <w:color w:val="E2E8F0"/>
                <w:sz w:val="16"/>
              </w:rPr>
              <w:t xml:space="preserve">  AND branch_id IN (:allowedBranchIds)</w:t>
              <w:br/>
            </w:r>
            <w:r>
              <w:rPr>
                <w:rFonts w:ascii="Consolas" w:hAnsi="Consolas"/>
                <w:color w:val="E2E8F0"/>
                <w:sz w:val="16"/>
              </w:rPr>
              <w:t xml:space="preserve">  AND is_deleted = 0;</w:t>
              <w:br/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11. Final Recommendation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tcBorders>
              <w:top w:val="single" w:sz="4" w:color="BBD4F8"/>
              <w:left w:val="single" w:sz="4" w:color="BBD4F8"/>
              <w:bottom w:val="single" w:sz="4" w:color="BBD4F8"/>
              <w:right w:val="single" w:sz="4" w:color="BBD4F8"/>
            </w:tcBorders>
          </w:tcPr>
          <w:p>
            <w:r>
              <w:rPr>
                <w:rFonts w:ascii="Aptos Display" w:hAnsi="Aptos Display"/>
                <w:b/>
                <w:color w:val="14325C"/>
                <w:sz w:val="24"/>
              </w:rPr>
              <w:t>Recommended starting point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8"/>
              </w:rPr>
              <w:t>Create database: plasmit_hms.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8"/>
              </w:rPr>
              <w:t>Run foundation script first.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8"/>
              </w:rPr>
              <w:t>Create tenants table first.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8"/>
              </w:rPr>
              <w:t>After tenants, create hospitals, branches, departments and users.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8"/>
              </w:rPr>
              <w:t>Only after foundation tables, create patient, appointment, encounter, lab, pharmacy and billing tables.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8"/>
              </w:rPr>
              <w:t>Use Flyway migrations for all future table changes.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